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B1" w:rsidRPr="00C82AB1" w:rsidRDefault="00C82AB1" w:rsidP="00B34554">
      <w:pPr>
        <w:tabs>
          <w:tab w:val="left" w:pos="10980"/>
        </w:tabs>
        <w:jc w:val="both"/>
        <w:rPr>
          <w:b/>
          <w:sz w:val="26"/>
          <w:szCs w:val="26"/>
          <w:lang w:val="ru-RU"/>
        </w:rPr>
      </w:pPr>
      <w:bookmarkStart w:id="0" w:name="_GoBack"/>
      <w:bookmarkEnd w:id="0"/>
      <w:r w:rsidRPr="00C82AB1">
        <w:rPr>
          <w:b/>
          <w:sz w:val="26"/>
          <w:szCs w:val="26"/>
          <w:lang w:val="ru-RU"/>
        </w:rPr>
        <w:t xml:space="preserve">Раздел </w:t>
      </w:r>
      <w:r>
        <w:rPr>
          <w:b/>
          <w:sz w:val="26"/>
          <w:szCs w:val="26"/>
        </w:rPr>
        <w:t>I</w:t>
      </w:r>
      <w:r w:rsidRPr="00DF7DB0">
        <w:rPr>
          <w:b/>
          <w:sz w:val="26"/>
          <w:szCs w:val="26"/>
        </w:rPr>
        <w:t>I</w:t>
      </w:r>
      <w:r w:rsidRPr="00C82AB1">
        <w:rPr>
          <w:b/>
          <w:sz w:val="26"/>
          <w:szCs w:val="26"/>
          <w:lang w:val="ru-RU"/>
        </w:rPr>
        <w:t>.</w:t>
      </w:r>
      <w:r w:rsidRPr="00DF7DB0">
        <w:rPr>
          <w:b/>
          <w:sz w:val="26"/>
          <w:szCs w:val="26"/>
        </w:rPr>
        <w:t> </w:t>
      </w:r>
      <w:r w:rsidRPr="00C82AB1">
        <w:rPr>
          <w:b/>
          <w:sz w:val="26"/>
          <w:szCs w:val="26"/>
          <w:lang w:val="ru-RU"/>
        </w:rPr>
        <w:t xml:space="preserve">Системные мероприятия, направленные на развитие конкурентной среды в Старооскольском городском округе </w:t>
      </w:r>
    </w:p>
    <w:p w:rsidR="00C82AB1" w:rsidRPr="00C82AB1" w:rsidRDefault="00C82AB1" w:rsidP="00C82AB1">
      <w:pPr>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498"/>
        <w:gridCol w:w="1845"/>
        <w:gridCol w:w="6236"/>
        <w:gridCol w:w="2060"/>
      </w:tblGrid>
      <w:tr w:rsidR="00C82AB1" w:rsidRPr="0067530C" w:rsidTr="00C47779">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 п/п</w:t>
            </w:r>
          </w:p>
        </w:tc>
        <w:tc>
          <w:tcPr>
            <w:tcW w:w="1465" w:type="pct"/>
            <w:vAlign w:val="center"/>
          </w:tcPr>
          <w:p w:rsidR="00C82AB1" w:rsidRPr="0067530C" w:rsidRDefault="00C82AB1" w:rsidP="00102FE3">
            <w:pPr>
              <w:ind w:left="-57" w:right="-57"/>
              <w:jc w:val="center"/>
              <w:rPr>
                <w:rFonts w:eastAsia="Times New Roman"/>
                <w:b/>
              </w:rPr>
            </w:pPr>
            <w:r w:rsidRPr="0067530C">
              <w:rPr>
                <w:rFonts w:eastAsia="Times New Roman"/>
                <w:b/>
              </w:rPr>
              <w:t>Наименование мероприятия</w:t>
            </w:r>
          </w:p>
        </w:tc>
        <w:tc>
          <w:tcPr>
            <w:tcW w:w="601" w:type="pct"/>
            <w:vAlign w:val="center"/>
          </w:tcPr>
          <w:p w:rsidR="00C82AB1" w:rsidRPr="0067530C" w:rsidRDefault="00C82AB1" w:rsidP="00102FE3">
            <w:pPr>
              <w:ind w:left="-57" w:right="-57"/>
              <w:jc w:val="center"/>
              <w:rPr>
                <w:rFonts w:eastAsia="Times New Roman"/>
                <w:b/>
              </w:rPr>
            </w:pPr>
            <w:r w:rsidRPr="0067530C">
              <w:rPr>
                <w:rFonts w:eastAsia="Times New Roman"/>
                <w:b/>
              </w:rPr>
              <w:t>Срок реализации мероприятия</w:t>
            </w:r>
          </w:p>
        </w:tc>
        <w:tc>
          <w:tcPr>
            <w:tcW w:w="2031" w:type="pct"/>
            <w:vAlign w:val="center"/>
          </w:tcPr>
          <w:p w:rsidR="00C82AB1" w:rsidRPr="0067530C" w:rsidRDefault="00C82AB1" w:rsidP="00102FE3">
            <w:pPr>
              <w:ind w:left="-57" w:right="-57"/>
              <w:jc w:val="center"/>
              <w:rPr>
                <w:rFonts w:eastAsia="Times New Roman"/>
                <w:b/>
              </w:rPr>
            </w:pPr>
            <w:r w:rsidRPr="0067530C">
              <w:rPr>
                <w:rFonts w:eastAsia="Times New Roman"/>
                <w:b/>
              </w:rPr>
              <w:t>Результат выполнения мероприятия</w:t>
            </w:r>
          </w:p>
        </w:tc>
        <w:tc>
          <w:tcPr>
            <w:tcW w:w="671" w:type="pct"/>
            <w:vAlign w:val="center"/>
          </w:tcPr>
          <w:p w:rsidR="00C82AB1" w:rsidRPr="0067530C" w:rsidRDefault="00C82AB1" w:rsidP="00102FE3">
            <w:pPr>
              <w:ind w:left="-57" w:right="-57"/>
              <w:jc w:val="center"/>
              <w:rPr>
                <w:rFonts w:eastAsia="Times New Roman"/>
                <w:b/>
              </w:rPr>
            </w:pPr>
            <w:r w:rsidRPr="0067530C">
              <w:rPr>
                <w:rFonts w:eastAsia="Times New Roman"/>
                <w:b/>
              </w:rPr>
              <w:t>Ответственные исполнители</w:t>
            </w:r>
          </w:p>
        </w:tc>
      </w:tr>
    </w:tbl>
    <w:p w:rsidR="00C82AB1" w:rsidRPr="00102FE3" w:rsidRDefault="00C82AB1" w:rsidP="00C82AB1">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498"/>
        <w:gridCol w:w="1845"/>
        <w:gridCol w:w="6236"/>
        <w:gridCol w:w="2060"/>
      </w:tblGrid>
      <w:tr w:rsidR="00C82AB1" w:rsidRPr="0067530C" w:rsidTr="00C47779">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1</w:t>
            </w:r>
          </w:p>
        </w:tc>
        <w:tc>
          <w:tcPr>
            <w:tcW w:w="1465" w:type="pct"/>
            <w:vAlign w:val="center"/>
          </w:tcPr>
          <w:p w:rsidR="00C82AB1" w:rsidRPr="0067530C" w:rsidRDefault="00C82AB1" w:rsidP="00102FE3">
            <w:pPr>
              <w:ind w:left="-57" w:right="-57"/>
              <w:jc w:val="center"/>
              <w:rPr>
                <w:rFonts w:eastAsia="Times New Roman"/>
                <w:b/>
              </w:rPr>
            </w:pPr>
            <w:r w:rsidRPr="0067530C">
              <w:rPr>
                <w:rFonts w:eastAsia="Times New Roman"/>
                <w:b/>
              </w:rPr>
              <w:t>2</w:t>
            </w:r>
          </w:p>
        </w:tc>
        <w:tc>
          <w:tcPr>
            <w:tcW w:w="601" w:type="pct"/>
            <w:vAlign w:val="center"/>
          </w:tcPr>
          <w:p w:rsidR="00C82AB1" w:rsidRPr="0067530C" w:rsidRDefault="00C82AB1" w:rsidP="00102FE3">
            <w:pPr>
              <w:ind w:left="-57" w:right="-57"/>
              <w:jc w:val="center"/>
              <w:rPr>
                <w:rFonts w:eastAsia="Times New Roman"/>
                <w:b/>
              </w:rPr>
            </w:pPr>
            <w:r w:rsidRPr="0067530C">
              <w:rPr>
                <w:rFonts w:eastAsia="Times New Roman"/>
                <w:b/>
              </w:rPr>
              <w:t>3</w:t>
            </w:r>
          </w:p>
        </w:tc>
        <w:tc>
          <w:tcPr>
            <w:tcW w:w="2031" w:type="pct"/>
            <w:vAlign w:val="center"/>
          </w:tcPr>
          <w:p w:rsidR="00C82AB1" w:rsidRPr="0067530C" w:rsidRDefault="00C82AB1" w:rsidP="00102FE3">
            <w:pPr>
              <w:ind w:left="-57" w:right="-57"/>
              <w:jc w:val="center"/>
              <w:rPr>
                <w:rFonts w:eastAsia="Times New Roman"/>
                <w:b/>
              </w:rPr>
            </w:pPr>
            <w:r w:rsidRPr="0067530C">
              <w:rPr>
                <w:rFonts w:eastAsia="Times New Roman"/>
                <w:b/>
              </w:rPr>
              <w:t>4</w:t>
            </w:r>
          </w:p>
        </w:tc>
        <w:tc>
          <w:tcPr>
            <w:tcW w:w="671" w:type="pct"/>
            <w:vAlign w:val="center"/>
          </w:tcPr>
          <w:p w:rsidR="00C82AB1" w:rsidRPr="0067530C" w:rsidRDefault="00C82AB1" w:rsidP="00102FE3">
            <w:pPr>
              <w:ind w:left="-57" w:right="-57"/>
              <w:jc w:val="center"/>
              <w:rPr>
                <w:rFonts w:eastAsia="Times New Roman"/>
                <w:b/>
              </w:rPr>
            </w:pPr>
            <w:r w:rsidRPr="0067530C">
              <w:rPr>
                <w:rFonts w:eastAsia="Times New Roman"/>
                <w:b/>
              </w:rPr>
              <w:t>5</w:t>
            </w:r>
          </w:p>
        </w:tc>
      </w:tr>
      <w:tr w:rsidR="00C82AB1" w:rsidRPr="009236E6" w:rsidTr="00102FE3">
        <w:trPr>
          <w:trHeight w:val="362"/>
        </w:trPr>
        <w:tc>
          <w:tcPr>
            <w:tcW w:w="5000" w:type="pct"/>
            <w:gridSpan w:val="5"/>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1. Организационно-методическое обеспечение реализации в Старооскольском городском округе Стандарта</w:t>
            </w:r>
          </w:p>
        </w:tc>
      </w:tr>
      <w:tr w:rsidR="003D77EE" w:rsidRPr="009236E6" w:rsidTr="00C47779">
        <w:tc>
          <w:tcPr>
            <w:tcW w:w="232" w:type="pct"/>
          </w:tcPr>
          <w:p w:rsidR="00C82AB1" w:rsidRPr="003D77EE" w:rsidRDefault="00C82AB1" w:rsidP="007E3F06">
            <w:pPr>
              <w:spacing w:line="235" w:lineRule="auto"/>
              <w:ind w:left="-57" w:right="-57"/>
              <w:jc w:val="both"/>
              <w:rPr>
                <w:rFonts w:eastAsia="Times New Roman"/>
                <w:bCs/>
                <w:color w:val="000000" w:themeColor="text1"/>
              </w:rPr>
            </w:pPr>
            <w:r w:rsidRPr="003D77EE">
              <w:rPr>
                <w:rFonts w:eastAsia="Times New Roman"/>
                <w:bCs/>
                <w:color w:val="000000" w:themeColor="text1"/>
              </w:rPr>
              <w:t>1.1</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Проведение заседаний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p>
        </w:tc>
        <w:tc>
          <w:tcPr>
            <w:tcW w:w="601" w:type="pct"/>
          </w:tcPr>
          <w:p w:rsidR="007E3F06" w:rsidRPr="003D77EE" w:rsidRDefault="00C82AB1" w:rsidP="009E49B1">
            <w:pPr>
              <w:ind w:left="-57" w:right="-57"/>
              <w:jc w:val="center"/>
              <w:rPr>
                <w:rFonts w:eastAsia="Times New Roman"/>
                <w:color w:val="000000" w:themeColor="text1"/>
                <w:lang w:val="ru-RU"/>
              </w:rPr>
            </w:pPr>
            <w:r w:rsidRPr="003D77EE">
              <w:rPr>
                <w:rFonts w:eastAsia="Times New Roman"/>
                <w:color w:val="000000" w:themeColor="text1"/>
              </w:rPr>
              <w:t>20</w:t>
            </w:r>
            <w:r w:rsidR="0027793B" w:rsidRPr="003D77EE">
              <w:rPr>
                <w:rFonts w:eastAsia="Times New Roman"/>
                <w:color w:val="000000" w:themeColor="text1"/>
                <w:lang w:val="ru-RU"/>
              </w:rPr>
              <w:t>22</w:t>
            </w:r>
            <w:r w:rsidRPr="003D77EE">
              <w:rPr>
                <w:rFonts w:eastAsia="Times New Roman"/>
                <w:color w:val="000000" w:themeColor="text1"/>
              </w:rPr>
              <w:t xml:space="preserve"> –</w:t>
            </w:r>
          </w:p>
          <w:p w:rsidR="00C82AB1" w:rsidRPr="003D77EE" w:rsidRDefault="0027793B"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4F17F4" w:rsidRDefault="004F17F4" w:rsidP="004F17F4">
            <w:pPr>
              <w:ind w:left="-57" w:right="-57"/>
              <w:contextualSpacing/>
              <w:jc w:val="both"/>
              <w:rPr>
                <w:rFonts w:eastAsia="Times New Roman"/>
                <w:color w:val="FF0000"/>
                <w:highlight w:val="yellow"/>
                <w:lang w:val="ru-RU"/>
              </w:rPr>
            </w:pPr>
            <w:r w:rsidRPr="00FF1B10">
              <w:rPr>
                <w:rFonts w:eastAsia="Times New Roman"/>
                <w:color w:val="000000" w:themeColor="text1"/>
                <w:lang w:val="ru-RU"/>
              </w:rPr>
              <w:t xml:space="preserve">В 2022 году </w:t>
            </w:r>
            <w:r w:rsidR="00E71A60">
              <w:rPr>
                <w:rFonts w:eastAsia="Times New Roman"/>
                <w:color w:val="000000" w:themeColor="text1"/>
                <w:lang w:val="ru-RU"/>
              </w:rPr>
              <w:t xml:space="preserve">рабочей группой </w:t>
            </w:r>
            <w:r w:rsidRPr="00FF1B10">
              <w:rPr>
                <w:rFonts w:eastAsia="Times New Roman"/>
                <w:color w:val="000000" w:themeColor="text1"/>
                <w:lang w:val="ru-RU"/>
              </w:rPr>
              <w:t>проведены восемь заседаний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в дистанционном формате</w:t>
            </w:r>
          </w:p>
        </w:tc>
        <w:tc>
          <w:tcPr>
            <w:tcW w:w="671" w:type="pct"/>
          </w:tcPr>
          <w:p w:rsidR="00C82AB1" w:rsidRPr="003D77EE" w:rsidRDefault="00271835" w:rsidP="000B1BF4">
            <w:pPr>
              <w:ind w:left="-57" w:right="-57"/>
              <w:jc w:val="center"/>
              <w:rPr>
                <w:rFonts w:eastAsia="Times New Roman"/>
                <w:color w:val="000000" w:themeColor="text1"/>
                <w:lang w:val="ru-RU"/>
              </w:rPr>
            </w:pPr>
            <w:r>
              <w:rPr>
                <w:rFonts w:eastAsia="Times New Roman"/>
                <w:color w:val="000000" w:themeColor="text1"/>
                <w:lang w:val="ru-RU"/>
              </w:rPr>
              <w:t xml:space="preserve">Департамент по экономическому развитию (далее – </w:t>
            </w:r>
            <w:r w:rsidR="00032044">
              <w:rPr>
                <w:rFonts w:eastAsia="Times New Roman"/>
                <w:color w:val="000000" w:themeColor="text1"/>
                <w:lang w:val="ru-RU"/>
              </w:rPr>
              <w:t>ДЭР</w:t>
            </w:r>
            <w:r>
              <w:rPr>
                <w:rFonts w:eastAsia="Times New Roman"/>
                <w:color w:val="000000" w:themeColor="text1"/>
                <w:lang w:val="ru-RU"/>
              </w:rPr>
              <w:t>)</w:t>
            </w:r>
          </w:p>
        </w:tc>
      </w:tr>
      <w:tr w:rsidR="003D77EE" w:rsidRPr="009236E6" w:rsidTr="00C47779">
        <w:tc>
          <w:tcPr>
            <w:tcW w:w="232" w:type="pct"/>
          </w:tcPr>
          <w:p w:rsidR="00C82AB1" w:rsidRPr="003D77EE" w:rsidRDefault="00C82AB1" w:rsidP="007E3F06">
            <w:pPr>
              <w:spacing w:line="235" w:lineRule="auto"/>
              <w:ind w:left="-57" w:right="-57"/>
              <w:jc w:val="both"/>
              <w:rPr>
                <w:rFonts w:eastAsia="Times New Roman"/>
                <w:bCs/>
                <w:color w:val="000000" w:themeColor="text1"/>
              </w:rPr>
            </w:pPr>
            <w:r w:rsidRPr="003D77EE">
              <w:rPr>
                <w:rFonts w:eastAsia="Times New Roman"/>
                <w:bCs/>
                <w:color w:val="000000" w:themeColor="text1"/>
              </w:rPr>
              <w:t>1.2</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Размещение на официальном сайте органов местного самоуправления Старооскольского городского округа</w:t>
            </w:r>
            <w:r w:rsidR="00433BA2" w:rsidRPr="003D77EE">
              <w:rPr>
                <w:rFonts w:eastAsia="Times New Roman"/>
                <w:color w:val="000000" w:themeColor="text1"/>
                <w:lang w:val="ru-RU"/>
              </w:rPr>
              <w:t xml:space="preserve"> (далее - официальный сайт)</w:t>
            </w:r>
            <w:r w:rsidRPr="003D77EE">
              <w:rPr>
                <w:rFonts w:eastAsia="Times New Roman"/>
                <w:color w:val="000000" w:themeColor="text1"/>
                <w:lang w:val="ru-RU"/>
              </w:rPr>
              <w:t xml:space="preserve"> информации о состоянии и развитии конкурентной среды на территории Старооскольского городского округа</w:t>
            </w:r>
          </w:p>
        </w:tc>
        <w:tc>
          <w:tcPr>
            <w:tcW w:w="601" w:type="pct"/>
          </w:tcPr>
          <w:p w:rsidR="007E3F06" w:rsidRPr="003D77EE" w:rsidRDefault="008C0C67" w:rsidP="009E49B1">
            <w:pPr>
              <w:ind w:left="-57" w:right="-57"/>
              <w:jc w:val="center"/>
              <w:rPr>
                <w:rFonts w:eastAsia="Times New Roman"/>
                <w:color w:val="000000" w:themeColor="text1"/>
                <w:lang w:val="ru-RU"/>
              </w:rPr>
            </w:pPr>
            <w:r w:rsidRPr="003D77EE">
              <w:rPr>
                <w:rFonts w:eastAsia="Times New Roman"/>
                <w:color w:val="000000" w:themeColor="text1"/>
              </w:rPr>
              <w:t>2022</w:t>
            </w:r>
            <w:r w:rsidR="00C82AB1" w:rsidRPr="003D77EE">
              <w:rPr>
                <w:rFonts w:eastAsia="Times New Roman"/>
                <w:color w:val="000000" w:themeColor="text1"/>
              </w:rPr>
              <w:t xml:space="preserve"> –</w:t>
            </w:r>
          </w:p>
          <w:p w:rsidR="00C82AB1" w:rsidRPr="003D77EE" w:rsidRDefault="008C0C67"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4F17F4" w:rsidRDefault="004F17F4" w:rsidP="007E3F06">
            <w:pPr>
              <w:ind w:left="-57" w:right="-57"/>
              <w:contextualSpacing/>
              <w:jc w:val="both"/>
              <w:rPr>
                <w:rFonts w:eastAsia="Times New Roman"/>
                <w:color w:val="FF0000"/>
                <w:highlight w:val="yellow"/>
                <w:lang w:val="ru-RU"/>
              </w:rPr>
            </w:pPr>
            <w:r w:rsidRPr="00FF1B10">
              <w:rPr>
                <w:color w:val="000000" w:themeColor="text1"/>
                <w:lang w:val="ru-RU"/>
              </w:rPr>
              <w:t>На официальном сайте органов местного самоуправления Старооскольского городского округа во вкладке «Деятельность» в разделе «Развитие конкуренции» размещены все нормативные правовые акты и отчеты по вопросам развития конкуренции</w:t>
            </w:r>
          </w:p>
        </w:tc>
        <w:tc>
          <w:tcPr>
            <w:tcW w:w="671" w:type="pct"/>
          </w:tcPr>
          <w:p w:rsidR="00C82AB1" w:rsidRPr="003D77EE" w:rsidRDefault="00C82AB1" w:rsidP="000B1BF4">
            <w:pPr>
              <w:ind w:left="-57" w:right="-57"/>
              <w:jc w:val="center"/>
              <w:rPr>
                <w:rFonts w:eastAsia="Times New Roman"/>
                <w:color w:val="000000" w:themeColor="text1"/>
                <w:lang w:val="ru-RU"/>
              </w:rPr>
            </w:pPr>
            <w:r w:rsidRPr="003D77EE">
              <w:rPr>
                <w:rFonts w:eastAsia="Times New Roman"/>
                <w:color w:val="000000" w:themeColor="text1"/>
                <w:lang w:val="ru-RU"/>
              </w:rPr>
              <w:t>ДЭР, Департамент по организационно-аналитической и кадровой работе администрации Старооскольского городского округа (далее – аппарат администрации)</w:t>
            </w:r>
          </w:p>
        </w:tc>
      </w:tr>
      <w:tr w:rsidR="003D77EE" w:rsidRPr="003D77EE" w:rsidTr="00C47779">
        <w:tc>
          <w:tcPr>
            <w:tcW w:w="232" w:type="pct"/>
          </w:tcPr>
          <w:p w:rsidR="00C82AB1" w:rsidRPr="003D77EE" w:rsidRDefault="00C82AB1" w:rsidP="007E3F06">
            <w:pPr>
              <w:spacing w:line="235" w:lineRule="auto"/>
              <w:ind w:left="-57" w:right="-57"/>
              <w:jc w:val="both"/>
              <w:rPr>
                <w:rFonts w:eastAsia="Times New Roman"/>
                <w:bCs/>
                <w:color w:val="000000" w:themeColor="text1"/>
              </w:rPr>
            </w:pPr>
            <w:r w:rsidRPr="003D77EE">
              <w:rPr>
                <w:rFonts w:eastAsia="Times New Roman"/>
                <w:bCs/>
                <w:color w:val="000000" w:themeColor="text1"/>
              </w:rPr>
              <w:t>1.3</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Внесение изменений в перечень товарных рынков Ста</w:t>
            </w:r>
            <w:r w:rsidR="00CC60EA">
              <w:rPr>
                <w:rFonts w:eastAsia="Times New Roman"/>
                <w:color w:val="000000" w:themeColor="text1"/>
                <w:lang w:val="ru-RU"/>
              </w:rPr>
              <w:t xml:space="preserve">рооскольского городского округа, кооректировка плана мероприятий </w:t>
            </w:r>
          </w:p>
        </w:tc>
        <w:tc>
          <w:tcPr>
            <w:tcW w:w="601" w:type="pct"/>
          </w:tcPr>
          <w:p w:rsidR="007E3F06" w:rsidRPr="003D77EE" w:rsidRDefault="00C82AB1" w:rsidP="009E49B1">
            <w:pPr>
              <w:ind w:left="-57" w:right="-57"/>
              <w:jc w:val="center"/>
              <w:rPr>
                <w:rFonts w:eastAsia="Times New Roman"/>
                <w:color w:val="000000" w:themeColor="text1"/>
                <w:lang w:val="ru-RU"/>
              </w:rPr>
            </w:pPr>
            <w:r w:rsidRPr="003D77EE">
              <w:rPr>
                <w:rFonts w:eastAsia="Times New Roman"/>
                <w:color w:val="000000" w:themeColor="text1"/>
              </w:rPr>
              <w:t>20</w:t>
            </w:r>
            <w:r w:rsidR="00E5659E" w:rsidRPr="003D77EE">
              <w:rPr>
                <w:rFonts w:eastAsia="Times New Roman"/>
                <w:color w:val="000000" w:themeColor="text1"/>
                <w:lang w:val="ru-RU"/>
              </w:rPr>
              <w:t>22</w:t>
            </w:r>
            <w:r w:rsidRPr="003D77EE">
              <w:rPr>
                <w:rFonts w:eastAsia="Times New Roman"/>
                <w:color w:val="000000" w:themeColor="text1"/>
              </w:rPr>
              <w:t xml:space="preserve"> –</w:t>
            </w:r>
          </w:p>
          <w:p w:rsidR="00C82AB1" w:rsidRPr="003D77EE" w:rsidRDefault="00E5659E" w:rsidP="009E49B1">
            <w:pPr>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323CBC" w:rsidRDefault="004F17F4" w:rsidP="004F17F4">
            <w:pPr>
              <w:ind w:left="-57" w:right="-57"/>
              <w:contextualSpacing/>
              <w:jc w:val="both"/>
              <w:rPr>
                <w:rFonts w:eastAsia="Times New Roman"/>
                <w:color w:val="FF0000"/>
                <w:lang w:val="ru-RU"/>
              </w:rPr>
            </w:pPr>
            <w:r w:rsidRPr="00FF1B10">
              <w:rPr>
                <w:color w:val="000000" w:themeColor="text1"/>
                <w:lang w:val="ru-RU"/>
              </w:rPr>
              <w:t>Утверждено постановление администрации Старооскольск</w:t>
            </w:r>
            <w:r w:rsidR="00C47779" w:rsidRPr="00FF1B10">
              <w:rPr>
                <w:color w:val="000000" w:themeColor="text1"/>
                <w:lang w:val="ru-RU"/>
              </w:rPr>
              <w:t xml:space="preserve">ого городского округа от </w:t>
            </w:r>
            <w:r w:rsidRPr="00FF1B10">
              <w:rPr>
                <w:color w:val="000000" w:themeColor="text1"/>
                <w:lang w:val="ru-RU"/>
              </w:rPr>
              <w:t xml:space="preserve">29 апреля </w:t>
            </w:r>
            <w:r w:rsidR="00CF2ECB">
              <w:rPr>
                <w:color w:val="000000" w:themeColor="text1"/>
                <w:lang w:val="ru-RU"/>
              </w:rPr>
              <w:t xml:space="preserve">                 </w:t>
            </w:r>
            <w:r w:rsidRPr="00FF1B10">
              <w:rPr>
                <w:color w:val="000000" w:themeColor="text1"/>
                <w:lang w:val="ru-RU"/>
              </w:rPr>
              <w:t>2022 года № 1892 «Об утверждении перечня товарных рынков и плана мероприятий («дорожной карты») по содействию развитию конкуренции в Старооскольском городском округе на 2022 - 2025 годы»</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C60EA" w:rsidP="007E3F06">
            <w:pPr>
              <w:ind w:left="-57" w:right="-57"/>
              <w:jc w:val="both"/>
              <w:rPr>
                <w:rFonts w:eastAsia="Times New Roman"/>
                <w:bCs/>
                <w:color w:val="000000" w:themeColor="text1"/>
                <w:lang w:val="ru-RU"/>
              </w:rPr>
            </w:pPr>
            <w:r>
              <w:rPr>
                <w:rFonts w:eastAsia="Times New Roman"/>
                <w:bCs/>
                <w:color w:val="000000" w:themeColor="text1"/>
              </w:rPr>
              <w:t>1.</w:t>
            </w:r>
            <w:r>
              <w:rPr>
                <w:rFonts w:eastAsia="Times New Roman"/>
                <w:bCs/>
                <w:color w:val="000000" w:themeColor="text1"/>
                <w:lang w:val="ru-RU"/>
              </w:rPr>
              <w:t>4</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 xml:space="preserve">Участие в семинарах, рабочих совещаниях, круглых столах по вопросам развития конкуренции, проводимых </w:t>
            </w:r>
            <w:r w:rsidRPr="003D77EE">
              <w:rPr>
                <w:rFonts w:eastAsia="Times New Roman"/>
                <w:color w:val="000000" w:themeColor="text1"/>
                <w:lang w:val="ru-RU"/>
              </w:rPr>
              <w:lastRenderedPageBreak/>
              <w:t xml:space="preserve">уполномоченным органом по содействию развитию конкуренции в Белгородской области </w:t>
            </w:r>
          </w:p>
        </w:tc>
        <w:tc>
          <w:tcPr>
            <w:tcW w:w="601" w:type="pct"/>
          </w:tcPr>
          <w:p w:rsidR="007E3F06" w:rsidRPr="003D77EE" w:rsidRDefault="00E5659E" w:rsidP="009E49B1">
            <w:pPr>
              <w:ind w:left="-57" w:right="-57"/>
              <w:jc w:val="center"/>
              <w:rPr>
                <w:rFonts w:eastAsia="Times New Roman"/>
                <w:color w:val="000000" w:themeColor="text1"/>
                <w:lang w:val="ru-RU"/>
              </w:rPr>
            </w:pPr>
            <w:r w:rsidRPr="003D77EE">
              <w:rPr>
                <w:rFonts w:eastAsia="Times New Roman"/>
                <w:color w:val="000000" w:themeColor="text1"/>
              </w:rPr>
              <w:lastRenderedPageBreak/>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C82AB1" w:rsidP="009E49B1">
            <w:pPr>
              <w:ind w:left="-57" w:right="-57"/>
              <w:jc w:val="center"/>
              <w:rPr>
                <w:rFonts w:eastAsia="Times New Roman"/>
                <w:color w:val="000000" w:themeColor="text1"/>
              </w:rPr>
            </w:pPr>
            <w:r w:rsidRPr="003D77EE">
              <w:rPr>
                <w:rFonts w:eastAsia="Times New Roman"/>
                <w:color w:val="000000" w:themeColor="text1"/>
              </w:rPr>
              <w:t>202</w:t>
            </w:r>
            <w:r w:rsidR="00E5659E" w:rsidRPr="003D77EE">
              <w:rPr>
                <w:rFonts w:eastAsia="Times New Roman"/>
                <w:color w:val="000000" w:themeColor="text1"/>
                <w:lang w:val="ru-RU"/>
              </w:rPr>
              <w:t>5</w:t>
            </w:r>
            <w:r w:rsidRPr="003D77EE">
              <w:rPr>
                <w:rFonts w:eastAsia="Times New Roman"/>
                <w:color w:val="000000" w:themeColor="text1"/>
              </w:rPr>
              <w:t xml:space="preserve"> годы</w:t>
            </w:r>
          </w:p>
        </w:tc>
        <w:tc>
          <w:tcPr>
            <w:tcW w:w="2031" w:type="pct"/>
          </w:tcPr>
          <w:p w:rsidR="004A1728" w:rsidRPr="004A1728" w:rsidRDefault="004A1728" w:rsidP="004A1728">
            <w:pPr>
              <w:ind w:left="-57" w:right="-57"/>
              <w:contextualSpacing/>
              <w:jc w:val="both"/>
              <w:rPr>
                <w:rFonts w:eastAsia="Times New Roman"/>
                <w:color w:val="000000" w:themeColor="text1"/>
                <w:lang w:val="ru-RU"/>
              </w:rPr>
            </w:pPr>
            <w:r w:rsidRPr="004A1728">
              <w:rPr>
                <w:rFonts w:eastAsia="Times New Roman"/>
                <w:color w:val="000000" w:themeColor="text1"/>
                <w:lang w:val="ru-RU"/>
              </w:rPr>
              <w:t xml:space="preserve">28 июня 2022 года ассоциацией «Совет муниципальных образований Белгородской области» в рамках проекта «Эффективное муниципальное управление» проведен </w:t>
            </w:r>
            <w:r w:rsidRPr="004A1728">
              <w:rPr>
                <w:rFonts w:eastAsia="Times New Roman"/>
                <w:color w:val="000000" w:themeColor="text1"/>
                <w:lang w:val="ru-RU"/>
              </w:rPr>
              <w:lastRenderedPageBreak/>
              <w:t>семинар в режиме онлайн конференции совместно с Управлением Федеральной антимонопольной службы по Белгородской области и министерством экономического развития и промышленности Белгородской области.</w:t>
            </w:r>
          </w:p>
          <w:p w:rsidR="004A1728" w:rsidRPr="004A1728" w:rsidRDefault="004A1728" w:rsidP="004A1728">
            <w:pPr>
              <w:ind w:left="-57" w:right="-57"/>
              <w:contextualSpacing/>
              <w:jc w:val="both"/>
              <w:rPr>
                <w:rFonts w:eastAsia="Times New Roman"/>
                <w:color w:val="000000" w:themeColor="text1"/>
                <w:lang w:val="ru-RU"/>
              </w:rPr>
            </w:pPr>
            <w:r w:rsidRPr="004A1728">
              <w:rPr>
                <w:rFonts w:eastAsia="Times New Roman"/>
                <w:color w:val="000000" w:themeColor="text1"/>
                <w:lang w:val="ru-RU"/>
              </w:rPr>
              <w:t xml:space="preserve">В семинаре приняли </w:t>
            </w:r>
            <w:r w:rsidR="00CF2ECB">
              <w:rPr>
                <w:rFonts w:eastAsia="Times New Roman"/>
                <w:color w:val="000000" w:themeColor="text1"/>
                <w:lang w:val="ru-RU"/>
              </w:rPr>
              <w:t xml:space="preserve">участие </w:t>
            </w:r>
            <w:r w:rsidRPr="004A1728">
              <w:rPr>
                <w:rFonts w:eastAsia="Times New Roman"/>
                <w:color w:val="000000" w:themeColor="text1"/>
                <w:lang w:val="ru-RU"/>
              </w:rPr>
              <w:t xml:space="preserve">сотрудники </w:t>
            </w:r>
            <w:r w:rsidR="00E71A60">
              <w:rPr>
                <w:rFonts w:eastAsia="Times New Roman"/>
                <w:color w:val="000000" w:themeColor="text1"/>
                <w:lang w:val="ru-RU"/>
              </w:rPr>
              <w:t xml:space="preserve">ДЭР </w:t>
            </w:r>
            <w:r w:rsidRPr="004A1728">
              <w:rPr>
                <w:rFonts w:eastAsia="Times New Roman"/>
                <w:color w:val="000000" w:themeColor="text1"/>
                <w:lang w:val="ru-RU"/>
              </w:rPr>
              <w:t>администрации Старооскольского городского округа.</w:t>
            </w:r>
          </w:p>
          <w:p w:rsidR="004A1728" w:rsidRPr="004A1728" w:rsidRDefault="004A1728" w:rsidP="004A1728">
            <w:pPr>
              <w:ind w:left="-57" w:right="-57"/>
              <w:contextualSpacing/>
              <w:jc w:val="both"/>
              <w:rPr>
                <w:rFonts w:eastAsia="Times New Roman"/>
                <w:color w:val="000000" w:themeColor="text1"/>
                <w:lang w:val="ru-RU"/>
              </w:rPr>
            </w:pPr>
            <w:r w:rsidRPr="004A1728">
              <w:rPr>
                <w:rFonts w:eastAsia="Times New Roman"/>
                <w:color w:val="000000" w:themeColor="text1"/>
                <w:lang w:val="ru-RU"/>
              </w:rPr>
              <w:t>С докладом на тему «Реализация национального плана развития конкуренции, стандарта развития конкуренции, организация антимонопольного комплаенса на территории Белгородской области в 2021 году» выступила Бондаренко Наталья Павловна –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w:t>
            </w:r>
          </w:p>
          <w:p w:rsidR="00C82AB1" w:rsidRPr="004A1728" w:rsidRDefault="004A1728" w:rsidP="004A1728">
            <w:pPr>
              <w:ind w:left="-57" w:right="-57"/>
              <w:contextualSpacing/>
              <w:jc w:val="both"/>
              <w:rPr>
                <w:rFonts w:eastAsia="Times New Roman"/>
                <w:color w:val="FF0000"/>
                <w:lang w:val="ru-RU"/>
              </w:rPr>
            </w:pPr>
            <w:r w:rsidRPr="004A1728">
              <w:rPr>
                <w:rFonts w:eastAsia="Times New Roman"/>
                <w:color w:val="000000" w:themeColor="text1"/>
                <w:lang w:val="ru-RU"/>
              </w:rPr>
              <w:t>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внедрения антимонопольного комплаенса органами местного самоуправления области в 2021 году и определены задачи, которые необходимо решить в сфере государственной ко</w:t>
            </w:r>
            <w:r w:rsidR="00FF4846">
              <w:rPr>
                <w:rFonts w:eastAsia="Times New Roman"/>
                <w:color w:val="000000" w:themeColor="text1"/>
                <w:lang w:val="ru-RU"/>
              </w:rPr>
              <w:t>нкурентной политики в 2022 году</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lastRenderedPageBreak/>
              <w:t>ДЭР, аппарат администрации</w:t>
            </w:r>
          </w:p>
        </w:tc>
      </w:tr>
      <w:tr w:rsidR="003D77EE" w:rsidRPr="003D77EE" w:rsidTr="00C47779">
        <w:tc>
          <w:tcPr>
            <w:tcW w:w="232" w:type="pct"/>
          </w:tcPr>
          <w:p w:rsidR="00C82AB1" w:rsidRPr="00CC60EA" w:rsidRDefault="00CC60EA" w:rsidP="007E3F06">
            <w:pPr>
              <w:ind w:left="-57" w:right="-57"/>
              <w:jc w:val="both"/>
              <w:rPr>
                <w:rFonts w:eastAsia="Times New Roman"/>
                <w:bCs/>
                <w:color w:val="000000" w:themeColor="text1"/>
                <w:lang w:val="ru-RU"/>
              </w:rPr>
            </w:pPr>
            <w:r>
              <w:rPr>
                <w:rFonts w:eastAsia="Times New Roman"/>
                <w:bCs/>
                <w:color w:val="000000" w:themeColor="text1"/>
              </w:rPr>
              <w:lastRenderedPageBreak/>
              <w:t>1.</w:t>
            </w:r>
            <w:r>
              <w:rPr>
                <w:rFonts w:eastAsia="Times New Roman"/>
                <w:bCs/>
                <w:color w:val="000000" w:themeColor="text1"/>
                <w:lang w:val="ru-RU"/>
              </w:rPr>
              <w:t>5</w:t>
            </w:r>
          </w:p>
        </w:tc>
        <w:tc>
          <w:tcPr>
            <w:tcW w:w="1465" w:type="pct"/>
            <w:shd w:val="clear" w:color="auto" w:fill="auto"/>
          </w:tcPr>
          <w:p w:rsidR="00C82AB1" w:rsidRPr="003D77EE" w:rsidRDefault="00C82AB1" w:rsidP="007E3F06">
            <w:pPr>
              <w:ind w:left="-57" w:right="-57"/>
              <w:jc w:val="both"/>
              <w:rPr>
                <w:rFonts w:eastAsia="Times New Roman"/>
                <w:b/>
                <w:color w:val="000000" w:themeColor="text1"/>
                <w:lang w:val="ru-RU"/>
              </w:rPr>
            </w:pPr>
            <w:r w:rsidRPr="003D77EE">
              <w:rPr>
                <w:rFonts w:eastAsia="Times New Roman"/>
                <w:color w:val="000000" w:themeColor="text1"/>
                <w:lang w:val="ru-RU"/>
              </w:rPr>
              <w:t xml:space="preserve">Организация обучения муниципальных служащих администрации Старооскольского городского округа по вопросам развития конкуренции и антимонопольного комплаенса </w:t>
            </w:r>
          </w:p>
        </w:tc>
        <w:tc>
          <w:tcPr>
            <w:tcW w:w="601" w:type="pct"/>
            <w:shd w:val="clear" w:color="auto" w:fill="auto"/>
          </w:tcPr>
          <w:p w:rsidR="007E3F06" w:rsidRPr="003D77EE" w:rsidRDefault="00E5659E" w:rsidP="009E49B1">
            <w:pPr>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E5659E" w:rsidP="009E49B1">
            <w:pPr>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shd w:val="clear" w:color="auto" w:fill="auto"/>
          </w:tcPr>
          <w:p w:rsidR="00C82AB1" w:rsidRPr="004A1728" w:rsidRDefault="004A1728" w:rsidP="00CF2ECB">
            <w:pPr>
              <w:pStyle w:val="3"/>
              <w:spacing w:after="0"/>
              <w:ind w:left="-57" w:right="-57"/>
              <w:jc w:val="both"/>
              <w:rPr>
                <w:color w:val="000000" w:themeColor="text1"/>
                <w:sz w:val="24"/>
                <w:szCs w:val="24"/>
                <w:lang w:val="ru-RU"/>
              </w:rPr>
            </w:pPr>
            <w:r w:rsidRPr="00FF1B10">
              <w:rPr>
                <w:color w:val="000000" w:themeColor="text1"/>
                <w:sz w:val="24"/>
                <w:szCs w:val="24"/>
                <w:lang w:val="ru-RU"/>
              </w:rPr>
              <w:t>Отдел муниципальной службы и кадров департамента по организационно-аналитической и кадровой работе администрации Старооскольского городского округа обеспечил ознакомление вновь принятых сотрудников с Положением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иными правовыми актами, регламентирующими функционирование антимонопольного ком</w:t>
            </w:r>
            <w:r w:rsidR="00FF4846">
              <w:rPr>
                <w:color w:val="000000" w:themeColor="text1"/>
                <w:sz w:val="24"/>
                <w:szCs w:val="24"/>
                <w:lang w:val="ru-RU"/>
              </w:rPr>
              <w:t>плаенса</w:t>
            </w:r>
            <w:r w:rsidR="00E71A60">
              <w:rPr>
                <w:color w:val="000000" w:themeColor="text1"/>
                <w:sz w:val="24"/>
                <w:szCs w:val="24"/>
                <w:lang w:val="ru-RU"/>
              </w:rPr>
              <w:t>,</w:t>
            </w:r>
            <w:r w:rsidR="00FF4846">
              <w:rPr>
                <w:color w:val="000000" w:themeColor="text1"/>
                <w:sz w:val="24"/>
                <w:szCs w:val="24"/>
                <w:lang w:val="ru-RU"/>
              </w:rPr>
              <w:t xml:space="preserve"> в количестве 26 человек</w:t>
            </w:r>
            <w:r w:rsidRPr="00FF1B10">
              <w:rPr>
                <w:color w:val="000000" w:themeColor="text1"/>
                <w:sz w:val="24"/>
                <w:szCs w:val="24"/>
                <w:lang w:val="ru-RU"/>
              </w:rPr>
              <w:t xml:space="preserve">  </w:t>
            </w:r>
          </w:p>
        </w:tc>
        <w:tc>
          <w:tcPr>
            <w:tcW w:w="671" w:type="pct"/>
            <w:shd w:val="clear" w:color="auto" w:fill="auto"/>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Аппарат администрации</w:t>
            </w:r>
          </w:p>
        </w:tc>
      </w:tr>
      <w:tr w:rsidR="003D77EE" w:rsidRPr="003D77EE" w:rsidTr="00C47779">
        <w:tc>
          <w:tcPr>
            <w:tcW w:w="232" w:type="pct"/>
          </w:tcPr>
          <w:p w:rsidR="00C82AB1" w:rsidRPr="00CC60EA" w:rsidRDefault="00CC60EA" w:rsidP="007E3F06">
            <w:pPr>
              <w:spacing w:line="233" w:lineRule="auto"/>
              <w:ind w:left="-57" w:right="-57"/>
              <w:jc w:val="both"/>
              <w:rPr>
                <w:rFonts w:eastAsia="Times New Roman"/>
                <w:bCs/>
                <w:color w:val="000000" w:themeColor="text1"/>
                <w:lang w:val="ru-RU"/>
              </w:rPr>
            </w:pPr>
            <w:r>
              <w:rPr>
                <w:rFonts w:eastAsia="Times New Roman"/>
                <w:bCs/>
                <w:color w:val="000000" w:themeColor="text1"/>
              </w:rPr>
              <w:t>1.</w:t>
            </w:r>
            <w:r>
              <w:rPr>
                <w:rFonts w:eastAsia="Times New Roman"/>
                <w:bCs/>
                <w:color w:val="000000" w:themeColor="text1"/>
                <w:lang w:val="ru-RU"/>
              </w:rPr>
              <w:t>6</w:t>
            </w:r>
          </w:p>
        </w:tc>
        <w:tc>
          <w:tcPr>
            <w:tcW w:w="1465" w:type="pct"/>
          </w:tcPr>
          <w:p w:rsidR="00C82AB1" w:rsidRPr="003D77EE" w:rsidRDefault="00C82AB1" w:rsidP="007E3F06">
            <w:pPr>
              <w:spacing w:line="233" w:lineRule="auto"/>
              <w:ind w:left="-57" w:right="-57"/>
              <w:jc w:val="both"/>
              <w:rPr>
                <w:rFonts w:eastAsia="Times New Roman"/>
                <w:color w:val="000000" w:themeColor="text1"/>
                <w:lang w:val="ru-RU"/>
              </w:rPr>
            </w:pPr>
            <w:r w:rsidRPr="003D77EE">
              <w:rPr>
                <w:rFonts w:eastAsia="Times New Roman"/>
                <w:color w:val="000000" w:themeColor="text1"/>
                <w:lang w:val="ru-RU"/>
              </w:rPr>
              <w:t xml:space="preserve">Проведение мониторинга состояния и </w:t>
            </w:r>
            <w:r w:rsidRPr="003D77EE">
              <w:rPr>
                <w:rFonts w:eastAsia="Times New Roman"/>
                <w:color w:val="000000" w:themeColor="text1"/>
                <w:lang w:val="ru-RU"/>
              </w:rPr>
              <w:lastRenderedPageBreak/>
              <w:t>развития конкуренции на товарных рынках Старооскольского городского округа</w:t>
            </w:r>
          </w:p>
        </w:tc>
        <w:tc>
          <w:tcPr>
            <w:tcW w:w="601" w:type="pct"/>
          </w:tcPr>
          <w:p w:rsidR="007E3F06" w:rsidRPr="003D77EE" w:rsidRDefault="00E5659E" w:rsidP="009E49B1">
            <w:pPr>
              <w:spacing w:line="233" w:lineRule="auto"/>
              <w:ind w:left="-57" w:right="-57"/>
              <w:jc w:val="center"/>
              <w:rPr>
                <w:rFonts w:eastAsia="Times New Roman"/>
                <w:color w:val="000000" w:themeColor="text1"/>
                <w:lang w:val="ru-RU"/>
              </w:rPr>
            </w:pPr>
            <w:r w:rsidRPr="003D77EE">
              <w:rPr>
                <w:rFonts w:eastAsia="Times New Roman"/>
                <w:color w:val="000000" w:themeColor="text1"/>
              </w:rPr>
              <w:lastRenderedPageBreak/>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E5659E" w:rsidP="009E49B1">
            <w:pPr>
              <w:spacing w:line="233" w:lineRule="auto"/>
              <w:ind w:left="-57" w:right="-57"/>
              <w:jc w:val="center"/>
              <w:rPr>
                <w:rFonts w:eastAsia="Times New Roman"/>
                <w:color w:val="000000" w:themeColor="text1"/>
              </w:rPr>
            </w:pPr>
            <w:r w:rsidRPr="003D77EE">
              <w:rPr>
                <w:rFonts w:eastAsia="Times New Roman"/>
                <w:color w:val="000000" w:themeColor="text1"/>
              </w:rPr>
              <w:lastRenderedPageBreak/>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FF1B10" w:rsidRDefault="004A1728" w:rsidP="00E71A60">
            <w:pPr>
              <w:pStyle w:val="3"/>
              <w:spacing w:after="0" w:line="233" w:lineRule="auto"/>
              <w:ind w:left="-57" w:right="-57"/>
              <w:jc w:val="both"/>
              <w:rPr>
                <w:color w:val="FF0000"/>
                <w:sz w:val="24"/>
                <w:szCs w:val="24"/>
                <w:lang w:val="ru-RU"/>
              </w:rPr>
            </w:pPr>
            <w:r w:rsidRPr="00FF1B10">
              <w:rPr>
                <w:color w:val="000000" w:themeColor="text1"/>
                <w:sz w:val="24"/>
                <w:szCs w:val="24"/>
                <w:lang w:val="ru-RU"/>
              </w:rPr>
              <w:lastRenderedPageBreak/>
              <w:t xml:space="preserve">Мониторинг состояния и развития конкурентной среды на </w:t>
            </w:r>
            <w:r w:rsidRPr="00FF1B10">
              <w:rPr>
                <w:color w:val="000000" w:themeColor="text1"/>
                <w:sz w:val="24"/>
                <w:szCs w:val="24"/>
                <w:lang w:val="ru-RU"/>
              </w:rPr>
              <w:lastRenderedPageBreak/>
              <w:t xml:space="preserve">рынках товаров, работ и услуг осуществляется </w:t>
            </w:r>
            <w:r w:rsidR="00E71A60">
              <w:rPr>
                <w:color w:val="000000" w:themeColor="text1"/>
                <w:sz w:val="24"/>
                <w:szCs w:val="24"/>
                <w:lang w:val="ru-RU"/>
              </w:rPr>
              <w:t>ДЭР</w:t>
            </w:r>
            <w:r w:rsidRPr="00FF1B10">
              <w:rPr>
                <w:color w:val="000000" w:themeColor="text1"/>
                <w:sz w:val="24"/>
                <w:szCs w:val="24"/>
                <w:lang w:val="ru-RU"/>
              </w:rPr>
              <w:t xml:space="preserve"> администрации Старооскольского городского ежегодно на постоянной основе</w:t>
            </w:r>
          </w:p>
        </w:tc>
        <w:tc>
          <w:tcPr>
            <w:tcW w:w="671" w:type="pct"/>
          </w:tcPr>
          <w:p w:rsidR="00C82AB1" w:rsidRPr="003D77EE" w:rsidRDefault="00C82AB1" w:rsidP="000B1BF4">
            <w:pPr>
              <w:spacing w:line="233" w:lineRule="auto"/>
              <w:ind w:left="-57" w:right="-57"/>
              <w:jc w:val="center"/>
              <w:rPr>
                <w:rFonts w:eastAsia="Times New Roman"/>
                <w:color w:val="000000" w:themeColor="text1"/>
              </w:rPr>
            </w:pPr>
            <w:r w:rsidRPr="003D77EE">
              <w:rPr>
                <w:rFonts w:eastAsia="Times New Roman"/>
                <w:color w:val="000000" w:themeColor="text1"/>
              </w:rPr>
              <w:lastRenderedPageBreak/>
              <w:t>ДЭР</w:t>
            </w:r>
          </w:p>
        </w:tc>
      </w:tr>
      <w:tr w:rsidR="003D77EE" w:rsidRPr="003D77EE" w:rsidTr="00C47779">
        <w:tc>
          <w:tcPr>
            <w:tcW w:w="232" w:type="pct"/>
          </w:tcPr>
          <w:p w:rsidR="00C82AB1" w:rsidRPr="00CC60EA" w:rsidRDefault="00CC60EA" w:rsidP="007E3F06">
            <w:pPr>
              <w:spacing w:line="233" w:lineRule="auto"/>
              <w:ind w:left="-57" w:right="-57"/>
              <w:jc w:val="both"/>
              <w:rPr>
                <w:rFonts w:eastAsia="Times New Roman"/>
                <w:bCs/>
                <w:color w:val="000000" w:themeColor="text1"/>
                <w:lang w:val="ru-RU"/>
              </w:rPr>
            </w:pPr>
            <w:r>
              <w:rPr>
                <w:rFonts w:eastAsia="Times New Roman"/>
                <w:bCs/>
                <w:color w:val="000000" w:themeColor="text1"/>
              </w:rPr>
              <w:lastRenderedPageBreak/>
              <w:t>1.</w:t>
            </w:r>
            <w:r>
              <w:rPr>
                <w:rFonts w:eastAsia="Times New Roman"/>
                <w:bCs/>
                <w:color w:val="000000" w:themeColor="text1"/>
                <w:lang w:val="ru-RU"/>
              </w:rPr>
              <w:t>7</w:t>
            </w:r>
          </w:p>
        </w:tc>
        <w:tc>
          <w:tcPr>
            <w:tcW w:w="1465" w:type="pct"/>
          </w:tcPr>
          <w:p w:rsidR="00C82AB1" w:rsidRPr="003D77EE" w:rsidRDefault="00C82AB1" w:rsidP="007E3F06">
            <w:pPr>
              <w:spacing w:line="233" w:lineRule="auto"/>
              <w:ind w:left="-57" w:right="-57"/>
              <w:jc w:val="both"/>
              <w:rPr>
                <w:rFonts w:eastAsia="Times New Roman"/>
                <w:color w:val="000000" w:themeColor="text1"/>
                <w:lang w:val="ru-RU"/>
              </w:rPr>
            </w:pPr>
            <w:r w:rsidRPr="003D77EE">
              <w:rPr>
                <w:rFonts w:eastAsia="Times New Roman"/>
                <w:color w:val="000000" w:themeColor="text1"/>
                <w:lang w:val="ru-RU"/>
              </w:rPr>
              <w:t>Подготовка доклада о состоянии и развитии конкурентной среды на территории Старооскольского городского округа</w:t>
            </w:r>
          </w:p>
        </w:tc>
        <w:tc>
          <w:tcPr>
            <w:tcW w:w="601" w:type="pct"/>
          </w:tcPr>
          <w:p w:rsidR="007E3F06" w:rsidRPr="003D77EE" w:rsidRDefault="00E5659E" w:rsidP="009E49B1">
            <w:pPr>
              <w:spacing w:line="233" w:lineRule="auto"/>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E5659E" w:rsidP="009E49B1">
            <w:pPr>
              <w:spacing w:line="233" w:lineRule="auto"/>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FF1B10" w:rsidRDefault="00515A2B" w:rsidP="007E3F06">
            <w:pPr>
              <w:spacing w:line="233" w:lineRule="auto"/>
              <w:ind w:left="-57" w:right="-57"/>
              <w:contextualSpacing/>
              <w:jc w:val="both"/>
              <w:rPr>
                <w:rFonts w:eastAsia="Times New Roman"/>
                <w:color w:val="000000" w:themeColor="text1"/>
                <w:lang w:val="ru-RU"/>
              </w:rPr>
            </w:pPr>
            <w:r w:rsidRPr="00FF1B10">
              <w:rPr>
                <w:rFonts w:eastAsia="Times New Roman"/>
                <w:color w:val="000000" w:themeColor="text1"/>
                <w:lang w:val="ru-RU"/>
              </w:rPr>
              <w:t>Администрацией Старооскольского городского округа информация к докладу о состоянии и развитии конкурентной среды на территории городского округа предоставляется ежегодно на постоянной основе</w:t>
            </w:r>
          </w:p>
        </w:tc>
        <w:tc>
          <w:tcPr>
            <w:tcW w:w="671" w:type="pct"/>
          </w:tcPr>
          <w:p w:rsidR="00C82AB1" w:rsidRPr="003D77EE" w:rsidRDefault="00C82AB1" w:rsidP="000B1BF4">
            <w:pPr>
              <w:shd w:val="clear" w:color="auto" w:fill="FFFFFF"/>
              <w:spacing w:line="233" w:lineRule="auto"/>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C60EA" w:rsidP="007E3F06">
            <w:pPr>
              <w:spacing w:line="233" w:lineRule="auto"/>
              <w:ind w:left="-57" w:right="-57"/>
              <w:jc w:val="both"/>
              <w:rPr>
                <w:rFonts w:eastAsia="Times New Roman"/>
                <w:bCs/>
                <w:color w:val="000000" w:themeColor="text1"/>
                <w:lang w:val="ru-RU"/>
              </w:rPr>
            </w:pPr>
            <w:r>
              <w:rPr>
                <w:rFonts w:eastAsia="Times New Roman"/>
                <w:bCs/>
                <w:color w:val="000000" w:themeColor="text1"/>
              </w:rPr>
              <w:t>1.</w:t>
            </w:r>
            <w:r>
              <w:rPr>
                <w:rFonts w:eastAsia="Times New Roman"/>
                <w:bCs/>
                <w:color w:val="000000" w:themeColor="text1"/>
                <w:lang w:val="ru-RU"/>
              </w:rPr>
              <w:t>8</w:t>
            </w:r>
          </w:p>
        </w:tc>
        <w:tc>
          <w:tcPr>
            <w:tcW w:w="1465" w:type="pct"/>
          </w:tcPr>
          <w:p w:rsidR="00C82AB1" w:rsidRPr="003D77EE" w:rsidRDefault="00C82AB1" w:rsidP="007E3F06">
            <w:pPr>
              <w:spacing w:line="233" w:lineRule="auto"/>
              <w:ind w:left="-57" w:right="-57"/>
              <w:jc w:val="both"/>
              <w:rPr>
                <w:rFonts w:eastAsia="Times New Roman"/>
                <w:b/>
                <w:color w:val="000000" w:themeColor="text1"/>
                <w:lang w:val="ru-RU"/>
              </w:rPr>
            </w:pPr>
            <w:r w:rsidRPr="003D77EE">
              <w:rPr>
                <w:rFonts w:eastAsia="Times New Roman"/>
                <w:color w:val="000000" w:themeColor="text1"/>
                <w:lang w:val="ru-RU"/>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601" w:type="pct"/>
          </w:tcPr>
          <w:p w:rsidR="007E3F06" w:rsidRPr="003D77EE" w:rsidRDefault="00E5659E" w:rsidP="009E49B1">
            <w:pPr>
              <w:spacing w:line="233" w:lineRule="auto"/>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E5659E" w:rsidP="009E49B1">
            <w:pPr>
              <w:spacing w:line="233" w:lineRule="auto"/>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FF1B10" w:rsidRDefault="00515A2B" w:rsidP="007E3F06">
            <w:pPr>
              <w:pStyle w:val="3"/>
              <w:spacing w:after="0" w:line="233" w:lineRule="auto"/>
              <w:ind w:left="-57" w:right="-57"/>
              <w:jc w:val="both"/>
              <w:rPr>
                <w:color w:val="000000" w:themeColor="text1"/>
                <w:sz w:val="24"/>
                <w:szCs w:val="24"/>
                <w:lang w:val="ru-RU"/>
              </w:rPr>
            </w:pPr>
            <w:r w:rsidRPr="00FF1B10">
              <w:rPr>
                <w:color w:val="000000" w:themeColor="text1"/>
                <w:sz w:val="24"/>
                <w:szCs w:val="24"/>
                <w:lang w:val="ru-RU"/>
              </w:rPr>
              <w:t>На официальном сайте органов местного самоуправления Старооскольского городского округа на постоянной основе размещается информация о деятельности по содействию развитию конкуренции в Старооскольском городском округе</w:t>
            </w:r>
          </w:p>
        </w:tc>
        <w:tc>
          <w:tcPr>
            <w:tcW w:w="671" w:type="pct"/>
          </w:tcPr>
          <w:p w:rsidR="00C82AB1" w:rsidRPr="003D77EE" w:rsidRDefault="00C82AB1" w:rsidP="000B1BF4">
            <w:pPr>
              <w:spacing w:line="233" w:lineRule="auto"/>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rPr>
          <w:trHeight w:val="1304"/>
        </w:trPr>
        <w:tc>
          <w:tcPr>
            <w:tcW w:w="232" w:type="pct"/>
          </w:tcPr>
          <w:p w:rsidR="00C82AB1" w:rsidRPr="00CC60EA" w:rsidRDefault="00CC60EA" w:rsidP="007E3F06">
            <w:pPr>
              <w:spacing w:line="233" w:lineRule="auto"/>
              <w:ind w:left="-57" w:right="-57"/>
              <w:jc w:val="both"/>
              <w:rPr>
                <w:rFonts w:eastAsia="Times New Roman"/>
                <w:bCs/>
                <w:color w:val="000000" w:themeColor="text1"/>
                <w:lang w:val="ru-RU"/>
              </w:rPr>
            </w:pPr>
            <w:r>
              <w:rPr>
                <w:rFonts w:eastAsia="Times New Roman"/>
                <w:bCs/>
                <w:color w:val="000000" w:themeColor="text1"/>
              </w:rPr>
              <w:t>1.</w:t>
            </w:r>
            <w:r>
              <w:rPr>
                <w:rFonts w:eastAsia="Times New Roman"/>
                <w:bCs/>
                <w:color w:val="000000" w:themeColor="text1"/>
                <w:lang w:val="ru-RU"/>
              </w:rPr>
              <w:t>9</w:t>
            </w:r>
          </w:p>
        </w:tc>
        <w:tc>
          <w:tcPr>
            <w:tcW w:w="1465" w:type="pct"/>
          </w:tcPr>
          <w:p w:rsidR="00C82AB1" w:rsidRPr="003D77EE" w:rsidRDefault="00C82AB1" w:rsidP="007E3F06">
            <w:pPr>
              <w:spacing w:line="233" w:lineRule="auto"/>
              <w:ind w:left="-57" w:right="-57"/>
              <w:jc w:val="both"/>
              <w:rPr>
                <w:rFonts w:eastAsia="Times New Roman"/>
                <w:color w:val="000000" w:themeColor="text1"/>
                <w:lang w:val="ru-RU"/>
              </w:rPr>
            </w:pPr>
            <w:r w:rsidRPr="003D77EE">
              <w:rPr>
                <w:rFonts w:eastAsia="Times New Roman"/>
                <w:color w:val="000000" w:themeColor="text1"/>
                <w:lang w:val="ru-RU"/>
              </w:rPr>
              <w:t xml:space="preserve">Формирование рейтинга Старооскольского городского округа в части деятельности по содействию развитию конкуренции </w:t>
            </w:r>
          </w:p>
        </w:tc>
        <w:tc>
          <w:tcPr>
            <w:tcW w:w="601" w:type="pct"/>
          </w:tcPr>
          <w:p w:rsidR="007E3F06" w:rsidRPr="003D77EE" w:rsidRDefault="00E5659E" w:rsidP="009E49B1">
            <w:pPr>
              <w:spacing w:line="233" w:lineRule="auto"/>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E5659E" w:rsidP="009E49B1">
            <w:pPr>
              <w:spacing w:line="233" w:lineRule="auto"/>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FF1B10" w:rsidRDefault="00515A2B" w:rsidP="007E3F06">
            <w:pPr>
              <w:pStyle w:val="3"/>
              <w:spacing w:after="0" w:line="233" w:lineRule="auto"/>
              <w:ind w:left="-57" w:right="-57"/>
              <w:jc w:val="both"/>
              <w:rPr>
                <w:color w:val="FF0000"/>
                <w:sz w:val="24"/>
                <w:szCs w:val="24"/>
                <w:lang w:val="ru-RU"/>
              </w:rPr>
            </w:pPr>
            <w:r w:rsidRPr="00FF1B10">
              <w:rPr>
                <w:color w:val="000000" w:themeColor="text1"/>
                <w:sz w:val="24"/>
                <w:szCs w:val="24"/>
                <w:lang w:val="ru-RU"/>
              </w:rPr>
              <w:t>Администрация Старооскольского городского округа ежегодно на постоянной основе участвует в рейтинге деятельности муниципальных образований по содействию развитию конкуренции</w:t>
            </w:r>
          </w:p>
        </w:tc>
        <w:tc>
          <w:tcPr>
            <w:tcW w:w="671" w:type="pct"/>
          </w:tcPr>
          <w:p w:rsidR="00C82AB1" w:rsidRPr="003D77EE" w:rsidRDefault="00C82AB1" w:rsidP="000B1BF4">
            <w:pPr>
              <w:spacing w:line="233" w:lineRule="auto"/>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C60EA" w:rsidP="007E3F06">
            <w:pPr>
              <w:ind w:left="-57" w:right="-57"/>
              <w:jc w:val="both"/>
              <w:rPr>
                <w:rFonts w:eastAsia="Times New Roman"/>
                <w:color w:val="000000" w:themeColor="text1"/>
                <w:lang w:val="ru-RU"/>
              </w:rPr>
            </w:pPr>
            <w:r>
              <w:rPr>
                <w:rFonts w:eastAsia="Times New Roman"/>
                <w:color w:val="000000" w:themeColor="text1"/>
              </w:rPr>
              <w:t>1.</w:t>
            </w:r>
            <w:r>
              <w:rPr>
                <w:rFonts w:eastAsia="Times New Roman"/>
                <w:color w:val="000000" w:themeColor="text1"/>
                <w:lang w:val="ru-RU"/>
              </w:rPr>
              <w:t>10</w:t>
            </w:r>
          </w:p>
        </w:tc>
        <w:tc>
          <w:tcPr>
            <w:tcW w:w="1465" w:type="pct"/>
          </w:tcPr>
          <w:p w:rsidR="00C82AB1" w:rsidRPr="003D77EE" w:rsidRDefault="003D77EE" w:rsidP="003D77EE">
            <w:pPr>
              <w:ind w:left="-57" w:right="-57"/>
              <w:jc w:val="both"/>
              <w:rPr>
                <w:rFonts w:eastAsia="Times New Roman"/>
                <w:color w:val="000000" w:themeColor="text1"/>
                <w:lang w:val="ru-RU"/>
              </w:rPr>
            </w:pPr>
            <w:r w:rsidRPr="003D77EE">
              <w:rPr>
                <w:rFonts w:eastAsia="Times New Roman"/>
                <w:color w:val="000000" w:themeColor="text1"/>
                <w:lang w:val="ru-RU"/>
              </w:rPr>
              <w:t xml:space="preserve">Внесение изменений в </w:t>
            </w:r>
            <w:r w:rsidR="00271835">
              <w:rPr>
                <w:rFonts w:eastAsia="Times New Roman"/>
                <w:color w:val="000000" w:themeColor="text1"/>
                <w:lang w:val="ru-RU"/>
              </w:rPr>
              <w:t xml:space="preserve">муниципальные </w:t>
            </w:r>
            <w:r w:rsidRPr="003D77EE">
              <w:rPr>
                <w:rFonts w:eastAsia="Times New Roman"/>
                <w:color w:val="000000" w:themeColor="text1"/>
                <w:lang w:val="ru-RU"/>
              </w:rPr>
              <w:t>правовые акты об</w:t>
            </w:r>
            <w:r w:rsidR="00C82AB1" w:rsidRPr="003D77EE">
              <w:rPr>
                <w:rFonts w:eastAsia="Times New Roman"/>
                <w:color w:val="000000" w:themeColor="text1"/>
                <w:lang w:val="ru-RU"/>
              </w:rPr>
              <w:t xml:space="preserve"> организации системы внутреннего обеспечения соответствия требованиям антимонопольного законодательства деятельности администрации Ста</w:t>
            </w:r>
            <w:r w:rsidRPr="003D77EE">
              <w:rPr>
                <w:rFonts w:eastAsia="Times New Roman"/>
                <w:color w:val="000000" w:themeColor="text1"/>
                <w:lang w:val="ru-RU"/>
              </w:rPr>
              <w:t>рооскольского городского округа</w:t>
            </w:r>
          </w:p>
        </w:tc>
        <w:tc>
          <w:tcPr>
            <w:tcW w:w="601" w:type="pct"/>
          </w:tcPr>
          <w:p w:rsidR="007E3F06" w:rsidRPr="003D77EE" w:rsidRDefault="008C0C67" w:rsidP="009E49B1">
            <w:pPr>
              <w:ind w:left="-57" w:right="-57"/>
              <w:jc w:val="center"/>
              <w:rPr>
                <w:rFonts w:eastAsia="Times New Roman"/>
                <w:color w:val="000000" w:themeColor="text1"/>
                <w:lang w:val="ru-RU"/>
              </w:rPr>
            </w:pPr>
            <w:r w:rsidRPr="003D77EE">
              <w:rPr>
                <w:rFonts w:eastAsia="Times New Roman"/>
                <w:color w:val="000000" w:themeColor="text1"/>
              </w:rPr>
              <w:t>2022</w:t>
            </w:r>
            <w:r w:rsidR="00C82AB1" w:rsidRPr="003D77EE">
              <w:rPr>
                <w:rFonts w:eastAsia="Times New Roman"/>
                <w:color w:val="000000" w:themeColor="text1"/>
              </w:rPr>
              <w:t xml:space="preserve"> –</w:t>
            </w:r>
          </w:p>
          <w:p w:rsidR="00C82AB1" w:rsidRPr="003D77EE" w:rsidRDefault="008C0C67"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AD4ECA" w:rsidRDefault="00515A2B" w:rsidP="007E3F06">
            <w:pPr>
              <w:ind w:left="-57" w:right="-57"/>
              <w:jc w:val="both"/>
              <w:rPr>
                <w:rFonts w:eastAsia="Times New Roman"/>
                <w:color w:val="FF0000"/>
                <w:lang w:val="ru-RU"/>
              </w:rPr>
            </w:pPr>
            <w:r w:rsidRPr="00AD4ECA">
              <w:rPr>
                <w:rFonts w:eastAsia="Times New Roman"/>
                <w:color w:val="000000" w:themeColor="text1"/>
                <w:lang w:val="ru-RU"/>
              </w:rPr>
              <w:t>Ежегодно по мере необходимости вносится изменения в муниципальные правовые акты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C60EA" w:rsidP="007E3F06">
            <w:pPr>
              <w:ind w:left="-57" w:right="-57"/>
              <w:jc w:val="both"/>
              <w:rPr>
                <w:rFonts w:eastAsia="Times New Roman"/>
                <w:color w:val="000000" w:themeColor="text1"/>
                <w:lang w:val="ru-RU"/>
              </w:rPr>
            </w:pPr>
            <w:r>
              <w:rPr>
                <w:rFonts w:eastAsia="Times New Roman"/>
                <w:color w:val="000000" w:themeColor="text1"/>
              </w:rPr>
              <w:t>1.</w:t>
            </w:r>
            <w:r>
              <w:rPr>
                <w:rFonts w:eastAsia="Times New Roman"/>
                <w:color w:val="000000" w:themeColor="text1"/>
                <w:lang w:val="ru-RU"/>
              </w:rPr>
              <w:t>11</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 xml:space="preserve">Составление перечня и проведение анализа выявленных нарушений антимонопольного законодательства в деятельности администрации Старооскольского городского округа за </w:t>
            </w:r>
            <w:r w:rsidR="00032044">
              <w:rPr>
                <w:rFonts w:eastAsia="Times New Roman"/>
                <w:color w:val="000000" w:themeColor="text1"/>
                <w:lang w:val="ru-RU"/>
              </w:rPr>
              <w:t xml:space="preserve">                     </w:t>
            </w:r>
            <w:r w:rsidRPr="003D77EE">
              <w:rPr>
                <w:rFonts w:eastAsia="Times New Roman"/>
                <w:color w:val="000000" w:themeColor="text1"/>
                <w:lang w:val="ru-RU"/>
              </w:rPr>
              <w:t>3 предыдущих календарных года</w:t>
            </w:r>
          </w:p>
        </w:tc>
        <w:tc>
          <w:tcPr>
            <w:tcW w:w="601" w:type="pct"/>
          </w:tcPr>
          <w:p w:rsidR="007E3F06" w:rsidRPr="003D77EE" w:rsidRDefault="008C0C67" w:rsidP="009E49B1">
            <w:pPr>
              <w:ind w:left="-57" w:right="-57"/>
              <w:jc w:val="center"/>
              <w:rPr>
                <w:rFonts w:eastAsia="Times New Roman"/>
                <w:color w:val="000000" w:themeColor="text1"/>
                <w:lang w:val="ru-RU"/>
              </w:rPr>
            </w:pPr>
            <w:r w:rsidRPr="003D77EE">
              <w:rPr>
                <w:rFonts w:eastAsia="Times New Roman"/>
                <w:color w:val="000000" w:themeColor="text1"/>
              </w:rPr>
              <w:t>2022</w:t>
            </w:r>
            <w:r w:rsidR="00C82AB1" w:rsidRPr="003D77EE">
              <w:rPr>
                <w:rFonts w:eastAsia="Times New Roman"/>
                <w:color w:val="000000" w:themeColor="text1"/>
              </w:rPr>
              <w:t xml:space="preserve"> </w:t>
            </w:r>
            <w:r w:rsidR="007E3F06" w:rsidRPr="003D77EE">
              <w:rPr>
                <w:rFonts w:eastAsia="Times New Roman"/>
                <w:color w:val="000000" w:themeColor="text1"/>
              </w:rPr>
              <w:t>–</w:t>
            </w:r>
          </w:p>
          <w:p w:rsidR="00C82AB1" w:rsidRPr="003D77EE" w:rsidRDefault="008C0C67"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323CBC" w:rsidRDefault="00515A2B" w:rsidP="00AD4ECA">
            <w:pPr>
              <w:ind w:left="-57" w:right="-57"/>
              <w:jc w:val="both"/>
              <w:rPr>
                <w:rFonts w:eastAsia="Times New Roman"/>
                <w:color w:val="FF0000"/>
                <w:lang w:val="ru-RU"/>
              </w:rPr>
            </w:pPr>
            <w:r w:rsidRPr="00AD4ECA">
              <w:rPr>
                <w:rFonts w:eastAsia="Times New Roman"/>
                <w:color w:val="000000" w:themeColor="text1"/>
                <w:lang w:val="ru-RU"/>
              </w:rPr>
              <w:t>В 2022 году на</w:t>
            </w:r>
            <w:r w:rsidR="00AD4ECA" w:rsidRPr="00AD4ECA">
              <w:rPr>
                <w:rFonts w:eastAsia="Times New Roman"/>
                <w:color w:val="000000" w:themeColor="text1"/>
                <w:lang w:val="ru-RU"/>
              </w:rPr>
              <w:t>рушений</w:t>
            </w:r>
            <w:r w:rsidRPr="00AD4ECA">
              <w:rPr>
                <w:rFonts w:eastAsia="Times New Roman"/>
                <w:color w:val="000000" w:themeColor="text1"/>
                <w:lang w:val="ru-RU"/>
              </w:rPr>
              <w:t xml:space="preserve"> ант</w:t>
            </w:r>
            <w:r w:rsidR="00AD4ECA" w:rsidRPr="00AD4ECA">
              <w:rPr>
                <w:rFonts w:eastAsia="Times New Roman"/>
                <w:color w:val="000000" w:themeColor="text1"/>
                <w:lang w:val="ru-RU"/>
              </w:rPr>
              <w:t xml:space="preserve">имонопольного законодательства </w:t>
            </w:r>
            <w:r w:rsidR="00CF2ECB">
              <w:rPr>
                <w:rFonts w:eastAsia="Times New Roman"/>
                <w:color w:val="000000" w:themeColor="text1"/>
                <w:lang w:val="ru-RU"/>
              </w:rPr>
              <w:t xml:space="preserve">в деятельности администрации Старооскольского городского округа </w:t>
            </w:r>
            <w:r w:rsidR="00FF4846">
              <w:rPr>
                <w:rFonts w:eastAsia="Times New Roman"/>
                <w:color w:val="000000" w:themeColor="text1"/>
                <w:lang w:val="ru-RU"/>
              </w:rPr>
              <w:t>не выявлено</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C60EA" w:rsidP="007E3F06">
            <w:pPr>
              <w:ind w:left="-57" w:right="-57"/>
              <w:jc w:val="both"/>
              <w:rPr>
                <w:rFonts w:eastAsia="Times New Roman"/>
                <w:color w:val="000000" w:themeColor="text1"/>
                <w:lang w:val="ru-RU"/>
              </w:rPr>
            </w:pPr>
            <w:r>
              <w:rPr>
                <w:rFonts w:eastAsia="Times New Roman"/>
                <w:color w:val="000000" w:themeColor="text1"/>
              </w:rPr>
              <w:t>1.1</w:t>
            </w:r>
            <w:r>
              <w:rPr>
                <w:rFonts w:eastAsia="Times New Roman"/>
                <w:color w:val="000000" w:themeColor="text1"/>
                <w:lang w:val="ru-RU"/>
              </w:rPr>
              <w:t>2</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w:t>
            </w:r>
            <w:r w:rsidRPr="003D77EE">
              <w:rPr>
                <w:rFonts w:eastAsia="Times New Roman"/>
                <w:color w:val="000000" w:themeColor="text1"/>
                <w:lang w:val="ru-RU"/>
              </w:rPr>
              <w:lastRenderedPageBreak/>
              <w:t>комплаенса администрации Старооскольского городского округа</w:t>
            </w:r>
          </w:p>
        </w:tc>
        <w:tc>
          <w:tcPr>
            <w:tcW w:w="601" w:type="pct"/>
          </w:tcPr>
          <w:p w:rsidR="007E3F06" w:rsidRPr="003D77EE" w:rsidRDefault="008C0C67" w:rsidP="009E49B1">
            <w:pPr>
              <w:ind w:left="-57" w:right="-57"/>
              <w:jc w:val="center"/>
              <w:rPr>
                <w:rFonts w:eastAsia="Times New Roman"/>
                <w:color w:val="000000" w:themeColor="text1"/>
                <w:lang w:val="ru-RU"/>
              </w:rPr>
            </w:pPr>
            <w:r w:rsidRPr="003D77EE">
              <w:rPr>
                <w:rFonts w:eastAsia="Times New Roman"/>
                <w:color w:val="000000" w:themeColor="text1"/>
              </w:rPr>
              <w:lastRenderedPageBreak/>
              <w:t>2022</w:t>
            </w:r>
            <w:r w:rsidR="00C82AB1" w:rsidRPr="003D77EE">
              <w:rPr>
                <w:rFonts w:eastAsia="Times New Roman"/>
                <w:color w:val="000000" w:themeColor="text1"/>
              </w:rPr>
              <w:t xml:space="preserve"> –</w:t>
            </w:r>
          </w:p>
          <w:p w:rsidR="00C82AB1" w:rsidRPr="003D77EE" w:rsidRDefault="008C0C67"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FF1B10" w:rsidRDefault="00515A2B" w:rsidP="007E3F06">
            <w:pPr>
              <w:ind w:left="-57" w:right="-57"/>
              <w:jc w:val="both"/>
              <w:rPr>
                <w:rFonts w:eastAsia="Times New Roman"/>
                <w:color w:val="FF0000"/>
                <w:lang w:val="ru-RU"/>
              </w:rPr>
            </w:pPr>
            <w:r w:rsidRPr="00FF1B10">
              <w:rPr>
                <w:rFonts w:eastAsia="Times New Roman"/>
                <w:color w:val="000000" w:themeColor="text1"/>
                <w:lang w:val="ru-RU"/>
              </w:rPr>
              <w:t xml:space="preserve">Утверждено распоряжение администрации Старооскольского городского округа «Об утверждении внутренних документов администрации Старооскольского городского округа, обеспечивающих управление рисками нарушения антимонопольного законодательства на </w:t>
            </w:r>
            <w:r w:rsidR="00AD4ECA" w:rsidRPr="00FF1B10">
              <w:rPr>
                <w:rFonts w:eastAsia="Times New Roman"/>
                <w:color w:val="000000" w:themeColor="text1"/>
                <w:lang w:val="ru-RU"/>
              </w:rPr>
              <w:t xml:space="preserve">             </w:t>
            </w:r>
            <w:r w:rsidRPr="00FF1B10">
              <w:rPr>
                <w:rFonts w:eastAsia="Times New Roman"/>
                <w:color w:val="000000" w:themeColor="text1"/>
                <w:lang w:val="ru-RU"/>
              </w:rPr>
              <w:lastRenderedPageBreak/>
              <w:t>2022 год» от 15 июля 2022 года № 178-рх</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lastRenderedPageBreak/>
              <w:t>ДЭР</w:t>
            </w:r>
          </w:p>
        </w:tc>
      </w:tr>
      <w:tr w:rsidR="003D77EE" w:rsidRPr="003D77EE" w:rsidTr="00C47779">
        <w:tc>
          <w:tcPr>
            <w:tcW w:w="232" w:type="pct"/>
          </w:tcPr>
          <w:p w:rsidR="00C82AB1" w:rsidRPr="00CC60EA" w:rsidRDefault="00CC60EA" w:rsidP="007E3F06">
            <w:pPr>
              <w:ind w:left="-57" w:right="-57"/>
              <w:jc w:val="both"/>
              <w:rPr>
                <w:rFonts w:eastAsia="Times New Roman"/>
                <w:color w:val="000000" w:themeColor="text1"/>
                <w:lang w:val="ru-RU"/>
              </w:rPr>
            </w:pPr>
            <w:r>
              <w:rPr>
                <w:rFonts w:eastAsia="Times New Roman"/>
                <w:color w:val="000000" w:themeColor="text1"/>
              </w:rPr>
              <w:lastRenderedPageBreak/>
              <w:t>1.1</w:t>
            </w:r>
            <w:r>
              <w:rPr>
                <w:rFonts w:eastAsia="Times New Roman"/>
                <w:color w:val="000000" w:themeColor="text1"/>
                <w:lang w:val="ru-RU"/>
              </w:rPr>
              <w:t>3</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Проведение анализа нормативных правовых актов администрации Старооскольского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601" w:type="pct"/>
          </w:tcPr>
          <w:p w:rsidR="007E3F06" w:rsidRPr="003D77EE" w:rsidRDefault="008C0C67" w:rsidP="009E49B1">
            <w:pPr>
              <w:ind w:left="-57" w:right="-57"/>
              <w:jc w:val="center"/>
              <w:rPr>
                <w:rFonts w:eastAsia="Times New Roman"/>
                <w:color w:val="000000" w:themeColor="text1"/>
                <w:lang w:val="ru-RU"/>
              </w:rPr>
            </w:pPr>
            <w:r w:rsidRPr="003D77EE">
              <w:rPr>
                <w:rFonts w:eastAsia="Times New Roman"/>
                <w:color w:val="000000" w:themeColor="text1"/>
              </w:rPr>
              <w:t>2022</w:t>
            </w:r>
            <w:r w:rsidR="00C82AB1" w:rsidRPr="003D77EE">
              <w:rPr>
                <w:rFonts w:eastAsia="Times New Roman"/>
                <w:color w:val="000000" w:themeColor="text1"/>
              </w:rPr>
              <w:t xml:space="preserve"> –</w:t>
            </w:r>
          </w:p>
          <w:p w:rsidR="00C82AB1" w:rsidRPr="003D77EE" w:rsidRDefault="008C0C67" w:rsidP="009E49B1">
            <w:pPr>
              <w:ind w:left="-57" w:right="-57"/>
              <w:jc w:val="center"/>
              <w:rPr>
                <w:rFonts w:eastAsia="Times New Roman"/>
                <w:color w:val="000000" w:themeColor="text1"/>
              </w:rPr>
            </w:pPr>
            <w:r w:rsidRPr="003D77EE">
              <w:rPr>
                <w:rFonts w:eastAsia="Times New Roman"/>
                <w:color w:val="000000" w:themeColor="text1"/>
              </w:rPr>
              <w:t>2025</w:t>
            </w:r>
            <w:r w:rsidR="00C82AB1" w:rsidRPr="003D77EE">
              <w:rPr>
                <w:rFonts w:eastAsia="Times New Roman"/>
                <w:color w:val="000000" w:themeColor="text1"/>
              </w:rPr>
              <w:t xml:space="preserve"> годы</w:t>
            </w:r>
          </w:p>
        </w:tc>
        <w:tc>
          <w:tcPr>
            <w:tcW w:w="2031" w:type="pct"/>
          </w:tcPr>
          <w:p w:rsidR="00C82AB1" w:rsidRPr="00FF1B10" w:rsidRDefault="00515A2B" w:rsidP="00E71A60">
            <w:pPr>
              <w:ind w:left="-57" w:right="-57"/>
              <w:jc w:val="both"/>
              <w:rPr>
                <w:rFonts w:eastAsia="Times New Roman"/>
                <w:color w:val="FF0000"/>
                <w:lang w:val="ru-RU"/>
              </w:rPr>
            </w:pPr>
            <w:r w:rsidRPr="00FF1B10">
              <w:rPr>
                <w:rFonts w:eastAsia="Times New Roman"/>
                <w:lang w:val="ru-RU" w:eastAsia="ru-RU" w:bidi="ar-SA"/>
              </w:rPr>
              <w:t>В 2022 году проведен анализ действующих нормативных правовых актов (далее – НПА) на предмет выявления рисков нарушения антимонопольного законодательства, в соответствии с которым отраслевыми (функциональными) и территориальными орган</w:t>
            </w:r>
            <w:r w:rsidR="00CF2ECB">
              <w:rPr>
                <w:rFonts w:eastAsia="Times New Roman"/>
                <w:lang w:val="ru-RU" w:eastAsia="ru-RU" w:bidi="ar-SA"/>
              </w:rPr>
              <w:t>ами</w:t>
            </w:r>
            <w:r w:rsidR="00E71A60">
              <w:rPr>
                <w:rFonts w:eastAsia="Times New Roman"/>
                <w:lang w:val="ru-RU" w:eastAsia="ru-RU" w:bidi="ar-SA"/>
              </w:rPr>
              <w:t>.</w:t>
            </w:r>
            <w:r w:rsidR="00CF2ECB">
              <w:rPr>
                <w:rFonts w:eastAsia="Times New Roman"/>
                <w:lang w:val="ru-RU" w:eastAsia="ru-RU" w:bidi="ar-SA"/>
              </w:rPr>
              <w:t xml:space="preserve"> </w:t>
            </w:r>
            <w:r w:rsidR="00E71A60">
              <w:rPr>
                <w:rFonts w:eastAsia="Times New Roman"/>
                <w:lang w:val="ru-RU" w:eastAsia="ru-RU" w:bidi="ar-SA"/>
              </w:rPr>
              <w:t>П</w:t>
            </w:r>
            <w:r w:rsidR="00CF2ECB">
              <w:rPr>
                <w:rFonts w:eastAsia="Times New Roman"/>
                <w:lang w:val="ru-RU" w:eastAsia="ru-RU" w:bidi="ar-SA"/>
              </w:rPr>
              <w:t>о состоянию на 01 июня 2022</w:t>
            </w:r>
            <w:r w:rsidRPr="00FF1B10">
              <w:rPr>
                <w:rFonts w:eastAsia="Times New Roman"/>
                <w:lang w:val="ru-RU" w:eastAsia="ru-RU" w:bidi="ar-SA"/>
              </w:rPr>
              <w:t xml:space="preserve"> года сформирован перечень действующих НПА в редакции, актуальной на дату составления перечня. Перечень включил в себя </w:t>
            </w:r>
            <w:r w:rsidR="00C80E58" w:rsidRPr="00FF1B10">
              <w:rPr>
                <w:rFonts w:eastAsia="Times New Roman"/>
                <w:lang w:val="ru-RU" w:eastAsia="ru-RU" w:bidi="ar-SA"/>
              </w:rPr>
              <w:t xml:space="preserve">                 </w:t>
            </w:r>
            <w:r w:rsidR="0088519A" w:rsidRPr="00FF1B10">
              <w:rPr>
                <w:rFonts w:eastAsia="Times New Roman"/>
                <w:lang w:val="ru-RU" w:eastAsia="ru-RU" w:bidi="ar-SA"/>
              </w:rPr>
              <w:t xml:space="preserve">                          </w:t>
            </w:r>
            <w:r w:rsidR="00C80E58" w:rsidRPr="00FF1B10">
              <w:rPr>
                <w:rFonts w:eastAsia="Times New Roman"/>
                <w:lang w:val="ru-RU" w:eastAsia="ru-RU" w:bidi="ar-SA"/>
              </w:rPr>
              <w:t xml:space="preserve">            42 </w:t>
            </w:r>
            <w:r w:rsidRPr="00FF1B10">
              <w:rPr>
                <w:rFonts w:eastAsia="Times New Roman"/>
                <w:lang w:val="ru-RU" w:eastAsia="ru-RU" w:bidi="ar-SA"/>
              </w:rPr>
              <w:t xml:space="preserve">действующих НПА. Данный перечень размещен на сайте в разделе «Антимонопольный комплаенс». </w:t>
            </w:r>
            <w:r w:rsidRPr="00FF1B10">
              <w:rPr>
                <w:rFonts w:eastAsia="Times New Roman"/>
                <w:lang w:val="ru-RU" w:eastAsia="ru-RU"/>
              </w:rPr>
              <w:t>Отраслевыми (функциональными) и территориальными органами проводится анализ проектов НПА на предмет выявления рисков нарушения антимонопольного законодательства на постоянной основе</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ДЭР</w:t>
            </w:r>
          </w:p>
        </w:tc>
      </w:tr>
      <w:tr w:rsidR="00C80E58" w:rsidRPr="003D77EE" w:rsidTr="00C47779">
        <w:tc>
          <w:tcPr>
            <w:tcW w:w="232" w:type="pct"/>
          </w:tcPr>
          <w:p w:rsidR="00C80E58" w:rsidRPr="00CC60EA" w:rsidRDefault="00C80E58" w:rsidP="007E3F06">
            <w:pPr>
              <w:ind w:left="-57" w:right="-57"/>
              <w:jc w:val="both"/>
              <w:rPr>
                <w:rFonts w:eastAsia="Times New Roman"/>
                <w:color w:val="000000" w:themeColor="text1"/>
                <w:lang w:val="ru-RU"/>
              </w:rPr>
            </w:pPr>
            <w:r>
              <w:rPr>
                <w:rFonts w:eastAsia="Times New Roman"/>
                <w:color w:val="000000" w:themeColor="text1"/>
              </w:rPr>
              <w:t>1.1</w:t>
            </w:r>
            <w:r>
              <w:rPr>
                <w:rFonts w:eastAsia="Times New Roman"/>
                <w:color w:val="000000" w:themeColor="text1"/>
                <w:lang w:val="ru-RU"/>
              </w:rPr>
              <w:t>4</w:t>
            </w:r>
          </w:p>
        </w:tc>
        <w:tc>
          <w:tcPr>
            <w:tcW w:w="1465" w:type="pct"/>
          </w:tcPr>
          <w:p w:rsidR="00C80E58" w:rsidRPr="003D77EE" w:rsidRDefault="00C80E58" w:rsidP="007E3F06">
            <w:pPr>
              <w:ind w:left="-57" w:right="-57"/>
              <w:jc w:val="both"/>
              <w:rPr>
                <w:rFonts w:eastAsia="Times New Roman"/>
                <w:color w:val="000000" w:themeColor="text1"/>
                <w:lang w:val="ru-RU"/>
              </w:rPr>
            </w:pPr>
            <w:r w:rsidRPr="003D77EE">
              <w:rPr>
                <w:rFonts w:eastAsia="Times New Roman"/>
                <w:color w:val="000000" w:themeColor="text1"/>
                <w:lang w:val="ru-RU"/>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601" w:type="pct"/>
          </w:tcPr>
          <w:p w:rsidR="00C80E58" w:rsidRPr="003D77EE" w:rsidRDefault="00C80E58" w:rsidP="009E49B1">
            <w:pPr>
              <w:ind w:left="-57" w:right="-57"/>
              <w:jc w:val="center"/>
              <w:rPr>
                <w:rFonts w:eastAsia="Times New Roman"/>
                <w:color w:val="000000" w:themeColor="text1"/>
                <w:lang w:val="ru-RU"/>
              </w:rPr>
            </w:pPr>
            <w:r w:rsidRPr="003D77EE">
              <w:rPr>
                <w:rFonts w:eastAsia="Times New Roman"/>
                <w:color w:val="000000" w:themeColor="text1"/>
              </w:rPr>
              <w:t>2022 –</w:t>
            </w:r>
          </w:p>
          <w:p w:rsidR="00C80E58" w:rsidRPr="003D77EE" w:rsidRDefault="00C80E58" w:rsidP="009E49B1">
            <w:pPr>
              <w:ind w:left="-57" w:right="-57"/>
              <w:jc w:val="center"/>
              <w:rPr>
                <w:rFonts w:eastAsia="Times New Roman"/>
                <w:color w:val="000000" w:themeColor="text1"/>
              </w:rPr>
            </w:pPr>
            <w:r w:rsidRPr="003D77EE">
              <w:rPr>
                <w:rFonts w:eastAsia="Times New Roman"/>
                <w:color w:val="000000" w:themeColor="text1"/>
              </w:rPr>
              <w:t>2025 годы</w:t>
            </w:r>
          </w:p>
        </w:tc>
        <w:tc>
          <w:tcPr>
            <w:tcW w:w="2031" w:type="pct"/>
            <w:vMerge w:val="restart"/>
          </w:tcPr>
          <w:p w:rsidR="00C80E58" w:rsidRPr="00323CBC" w:rsidRDefault="00C80E58" w:rsidP="007E3F06">
            <w:pPr>
              <w:ind w:left="-57" w:right="-57"/>
              <w:jc w:val="both"/>
              <w:rPr>
                <w:rFonts w:eastAsia="Times New Roman"/>
                <w:color w:val="FF0000"/>
                <w:lang w:val="ru-RU"/>
              </w:rPr>
            </w:pPr>
            <w:r w:rsidRPr="00FF1B10">
              <w:rPr>
                <w:rFonts w:eastAsia="Times New Roman"/>
                <w:color w:val="000000" w:themeColor="text1"/>
                <w:lang w:val="ru-RU"/>
              </w:rPr>
              <w:t>В 2022 году продолжена работа по внедрению антимонопольного комплаенса в деятельности администрации Старооскольского городского округа. На протяжении 2022 года в администрацию Старооскольского городского округа не поступало официальных сообщений о проведении Белгородским УФАС России публичных обсуждений правоприменительной практики</w:t>
            </w:r>
          </w:p>
        </w:tc>
        <w:tc>
          <w:tcPr>
            <w:tcW w:w="671" w:type="pct"/>
          </w:tcPr>
          <w:p w:rsidR="00C80E58" w:rsidRPr="003D77EE" w:rsidRDefault="00C80E58" w:rsidP="000B1BF4">
            <w:pPr>
              <w:ind w:left="-57" w:right="-57"/>
              <w:jc w:val="center"/>
              <w:rPr>
                <w:rFonts w:eastAsia="Times New Roman"/>
                <w:color w:val="000000" w:themeColor="text1"/>
              </w:rPr>
            </w:pPr>
            <w:r w:rsidRPr="003D77EE">
              <w:rPr>
                <w:rFonts w:eastAsia="Times New Roman"/>
                <w:color w:val="000000" w:themeColor="text1"/>
              </w:rPr>
              <w:t>ДЭР</w:t>
            </w:r>
          </w:p>
        </w:tc>
      </w:tr>
      <w:tr w:rsidR="00C80E58" w:rsidRPr="003D77EE" w:rsidTr="00C47779">
        <w:tc>
          <w:tcPr>
            <w:tcW w:w="232" w:type="pct"/>
          </w:tcPr>
          <w:p w:rsidR="00C80E58" w:rsidRPr="00CC60EA" w:rsidRDefault="00C80E58" w:rsidP="007E3F06">
            <w:pPr>
              <w:ind w:left="-57" w:right="-57"/>
              <w:jc w:val="both"/>
              <w:rPr>
                <w:rFonts w:eastAsia="Times New Roman"/>
                <w:color w:val="000000" w:themeColor="text1"/>
                <w:lang w:val="ru-RU"/>
              </w:rPr>
            </w:pPr>
            <w:r>
              <w:rPr>
                <w:rFonts w:eastAsia="Times New Roman"/>
                <w:color w:val="000000" w:themeColor="text1"/>
              </w:rPr>
              <w:t>1.1</w:t>
            </w:r>
            <w:r>
              <w:rPr>
                <w:rFonts w:eastAsia="Times New Roman"/>
                <w:color w:val="000000" w:themeColor="text1"/>
                <w:lang w:val="ru-RU"/>
              </w:rPr>
              <w:t>5</w:t>
            </w:r>
          </w:p>
        </w:tc>
        <w:tc>
          <w:tcPr>
            <w:tcW w:w="1465" w:type="pct"/>
          </w:tcPr>
          <w:p w:rsidR="00C80E58" w:rsidRPr="003D77EE" w:rsidRDefault="00C80E58" w:rsidP="007E3F06">
            <w:pPr>
              <w:ind w:left="-57" w:right="-57"/>
              <w:jc w:val="both"/>
              <w:rPr>
                <w:rFonts w:eastAsia="Times New Roman"/>
                <w:color w:val="000000" w:themeColor="text1"/>
                <w:lang w:val="ru-RU"/>
              </w:rPr>
            </w:pPr>
            <w:r w:rsidRPr="003D77EE">
              <w:rPr>
                <w:rFonts w:eastAsia="Times New Roman"/>
                <w:color w:val="000000" w:themeColor="text1"/>
                <w:lang w:val="ru-RU"/>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601" w:type="pct"/>
          </w:tcPr>
          <w:p w:rsidR="00C80E58" w:rsidRPr="003D77EE" w:rsidRDefault="00C80E58" w:rsidP="009E49B1">
            <w:pPr>
              <w:pStyle w:val="af7"/>
              <w:spacing w:before="0" w:beforeAutospacing="0" w:after="0" w:afterAutospacing="0"/>
              <w:ind w:left="-57" w:right="-57"/>
              <w:jc w:val="center"/>
              <w:rPr>
                <w:color w:val="000000" w:themeColor="text1"/>
              </w:rPr>
            </w:pPr>
            <w:r w:rsidRPr="003D77EE">
              <w:rPr>
                <w:color w:val="000000" w:themeColor="text1"/>
              </w:rPr>
              <w:t>2022 –</w:t>
            </w:r>
          </w:p>
          <w:p w:rsidR="00C80E58" w:rsidRPr="003D77EE" w:rsidRDefault="00C80E58" w:rsidP="009E49B1">
            <w:pPr>
              <w:pStyle w:val="af7"/>
              <w:spacing w:before="0" w:beforeAutospacing="0" w:after="0" w:afterAutospacing="0"/>
              <w:ind w:left="-57" w:right="-57"/>
              <w:jc w:val="center"/>
              <w:rPr>
                <w:rFonts w:eastAsia="Calibri"/>
                <w:color w:val="000000" w:themeColor="text1"/>
              </w:rPr>
            </w:pPr>
            <w:r w:rsidRPr="003D77EE">
              <w:rPr>
                <w:color w:val="000000" w:themeColor="text1"/>
              </w:rPr>
              <w:t>2025 годы</w:t>
            </w:r>
          </w:p>
        </w:tc>
        <w:tc>
          <w:tcPr>
            <w:tcW w:w="2031" w:type="pct"/>
            <w:vMerge/>
          </w:tcPr>
          <w:p w:rsidR="00C80E58" w:rsidRPr="00323CBC" w:rsidRDefault="00C80E58" w:rsidP="007E3F06">
            <w:pPr>
              <w:ind w:left="-57" w:right="-57"/>
              <w:jc w:val="both"/>
              <w:rPr>
                <w:rFonts w:eastAsia="Times New Roman"/>
                <w:color w:val="FF0000"/>
                <w:lang w:val="ru-RU"/>
              </w:rPr>
            </w:pPr>
          </w:p>
        </w:tc>
        <w:tc>
          <w:tcPr>
            <w:tcW w:w="671" w:type="pct"/>
          </w:tcPr>
          <w:p w:rsidR="00C80E58" w:rsidRPr="003D77EE" w:rsidRDefault="00C80E58" w:rsidP="000B1BF4">
            <w:pPr>
              <w:ind w:left="-57" w:right="-57"/>
              <w:jc w:val="center"/>
              <w:rPr>
                <w:rFonts w:eastAsia="Times New Roman"/>
                <w:color w:val="000000" w:themeColor="text1"/>
              </w:rPr>
            </w:pPr>
            <w:r w:rsidRPr="003D77EE">
              <w:rPr>
                <w:rFonts w:eastAsia="Times New Roman"/>
                <w:color w:val="000000" w:themeColor="text1"/>
              </w:rPr>
              <w:t>ДЭР</w:t>
            </w:r>
          </w:p>
        </w:tc>
      </w:tr>
      <w:tr w:rsidR="00C80E58" w:rsidRPr="003D77EE" w:rsidTr="00C47779">
        <w:tc>
          <w:tcPr>
            <w:tcW w:w="232" w:type="pct"/>
          </w:tcPr>
          <w:p w:rsidR="00C80E58" w:rsidRPr="00CC60EA" w:rsidRDefault="00C80E58" w:rsidP="007E3F06">
            <w:pPr>
              <w:ind w:left="-57" w:right="-57"/>
              <w:jc w:val="both"/>
              <w:rPr>
                <w:rFonts w:eastAsia="Times New Roman"/>
                <w:color w:val="000000" w:themeColor="text1"/>
                <w:lang w:val="ru-RU"/>
              </w:rPr>
            </w:pPr>
            <w:r>
              <w:rPr>
                <w:rFonts w:eastAsia="Times New Roman"/>
                <w:color w:val="000000" w:themeColor="text1"/>
              </w:rPr>
              <w:t>1.1</w:t>
            </w:r>
            <w:r>
              <w:rPr>
                <w:rFonts w:eastAsia="Times New Roman"/>
                <w:color w:val="000000" w:themeColor="text1"/>
                <w:lang w:val="ru-RU"/>
              </w:rPr>
              <w:t>6</w:t>
            </w:r>
          </w:p>
        </w:tc>
        <w:tc>
          <w:tcPr>
            <w:tcW w:w="1465" w:type="pct"/>
          </w:tcPr>
          <w:p w:rsidR="00C80E58" w:rsidRPr="003D77EE" w:rsidRDefault="00C80E58" w:rsidP="007E3F06">
            <w:pPr>
              <w:ind w:left="-57" w:right="-57"/>
              <w:jc w:val="both"/>
              <w:rPr>
                <w:rFonts w:eastAsia="Times New Roman"/>
                <w:color w:val="000000" w:themeColor="text1"/>
                <w:lang w:val="ru-RU"/>
              </w:rPr>
            </w:pPr>
            <w:r w:rsidRPr="003D77EE">
              <w:rPr>
                <w:rFonts w:eastAsia="Times New Roman"/>
                <w:color w:val="000000" w:themeColor="text1"/>
                <w:lang w:val="ru-RU"/>
              </w:rPr>
              <w:t xml:space="preserve">Проведение анализа учредительных документов организаций, подведомственных администрации Старооскольского городского округа, с целью профилактики риска наделения данных организаций функциями и </w:t>
            </w:r>
            <w:r w:rsidRPr="003D77EE">
              <w:rPr>
                <w:rFonts w:eastAsia="Times New Roman"/>
                <w:color w:val="000000" w:themeColor="text1"/>
                <w:lang w:val="ru-RU"/>
              </w:rPr>
              <w:lastRenderedPageBreak/>
              <w:t xml:space="preserve">правами органов местного самоуправления </w:t>
            </w:r>
          </w:p>
        </w:tc>
        <w:tc>
          <w:tcPr>
            <w:tcW w:w="601" w:type="pct"/>
          </w:tcPr>
          <w:p w:rsidR="00C80E58" w:rsidRPr="003D77EE" w:rsidRDefault="00C80E58" w:rsidP="009E49B1">
            <w:pPr>
              <w:pStyle w:val="af7"/>
              <w:spacing w:before="0" w:beforeAutospacing="0" w:after="0" w:afterAutospacing="0"/>
              <w:ind w:left="-57" w:right="-57"/>
              <w:jc w:val="center"/>
              <w:rPr>
                <w:color w:val="000000" w:themeColor="text1"/>
              </w:rPr>
            </w:pPr>
            <w:r w:rsidRPr="003D77EE">
              <w:rPr>
                <w:color w:val="000000" w:themeColor="text1"/>
              </w:rPr>
              <w:lastRenderedPageBreak/>
              <w:t>2022 –</w:t>
            </w:r>
          </w:p>
          <w:p w:rsidR="00C80E58" w:rsidRPr="003D77EE" w:rsidRDefault="00C80E58" w:rsidP="009E49B1">
            <w:pPr>
              <w:pStyle w:val="af7"/>
              <w:spacing w:before="0" w:beforeAutospacing="0" w:after="0" w:afterAutospacing="0"/>
              <w:ind w:left="-57" w:right="-57"/>
              <w:jc w:val="center"/>
              <w:rPr>
                <w:color w:val="000000" w:themeColor="text1"/>
              </w:rPr>
            </w:pPr>
            <w:r w:rsidRPr="003D77EE">
              <w:rPr>
                <w:color w:val="000000" w:themeColor="text1"/>
              </w:rPr>
              <w:t>2025 годы</w:t>
            </w:r>
          </w:p>
        </w:tc>
        <w:tc>
          <w:tcPr>
            <w:tcW w:w="2031" w:type="pct"/>
            <w:vMerge/>
          </w:tcPr>
          <w:p w:rsidR="00C80E58" w:rsidRPr="00323CBC" w:rsidRDefault="00C80E58" w:rsidP="007E3F06">
            <w:pPr>
              <w:ind w:left="-57" w:right="-57"/>
              <w:jc w:val="both"/>
              <w:rPr>
                <w:rFonts w:eastAsia="Times New Roman"/>
                <w:color w:val="FF0000"/>
                <w:lang w:val="ru-RU"/>
              </w:rPr>
            </w:pPr>
          </w:p>
        </w:tc>
        <w:tc>
          <w:tcPr>
            <w:tcW w:w="671" w:type="pct"/>
          </w:tcPr>
          <w:p w:rsidR="00C80E58" w:rsidRPr="003D77EE" w:rsidRDefault="00C80E58" w:rsidP="000B1BF4">
            <w:pPr>
              <w:ind w:left="-57" w:right="-57"/>
              <w:jc w:val="center"/>
              <w:rPr>
                <w:rFonts w:eastAsia="Times New Roman"/>
                <w:color w:val="000000" w:themeColor="text1"/>
              </w:rPr>
            </w:pPr>
            <w:r w:rsidRPr="003D77EE">
              <w:rPr>
                <w:rFonts w:eastAsia="Times New Roman"/>
                <w:color w:val="000000" w:themeColor="text1"/>
              </w:rPr>
              <w:t>ДЭР</w:t>
            </w:r>
          </w:p>
        </w:tc>
      </w:tr>
      <w:tr w:rsidR="003D77EE" w:rsidRPr="003D77EE" w:rsidTr="00C47779">
        <w:tc>
          <w:tcPr>
            <w:tcW w:w="232" w:type="pct"/>
          </w:tcPr>
          <w:p w:rsidR="00C82AB1" w:rsidRPr="00CC60EA" w:rsidRDefault="00C82AB1" w:rsidP="00CC60EA">
            <w:pPr>
              <w:ind w:left="-57" w:right="-57"/>
              <w:jc w:val="both"/>
              <w:rPr>
                <w:rFonts w:eastAsia="Times New Roman"/>
                <w:color w:val="000000" w:themeColor="text1"/>
                <w:lang w:val="ru-RU"/>
              </w:rPr>
            </w:pPr>
            <w:r w:rsidRPr="003D77EE">
              <w:rPr>
                <w:rFonts w:eastAsia="Times New Roman"/>
                <w:color w:val="000000" w:themeColor="text1"/>
              </w:rPr>
              <w:lastRenderedPageBreak/>
              <w:t>1.1</w:t>
            </w:r>
            <w:r w:rsidR="00CC60EA">
              <w:rPr>
                <w:rFonts w:eastAsia="Times New Roman"/>
                <w:color w:val="000000" w:themeColor="text1"/>
                <w:lang w:val="ru-RU"/>
              </w:rPr>
              <w:t>7</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Подготовка ежегодного доклада об антимонопольном комплаенсе администрации Старооскольского городского округа и размещение его на официальном сайте в разделе «Антимонопольный комплаенс»</w:t>
            </w:r>
          </w:p>
        </w:tc>
        <w:tc>
          <w:tcPr>
            <w:tcW w:w="601" w:type="pct"/>
          </w:tcPr>
          <w:p w:rsidR="00B40CE2" w:rsidRPr="003D77EE" w:rsidRDefault="008C0C67" w:rsidP="009E49B1">
            <w:pPr>
              <w:pStyle w:val="af7"/>
              <w:spacing w:before="0" w:beforeAutospacing="0" w:after="0" w:afterAutospacing="0"/>
              <w:ind w:left="-57" w:right="-57"/>
              <w:jc w:val="center"/>
              <w:rPr>
                <w:color w:val="000000" w:themeColor="text1"/>
              </w:rPr>
            </w:pPr>
            <w:r w:rsidRPr="003D77EE">
              <w:rPr>
                <w:color w:val="000000" w:themeColor="text1"/>
              </w:rPr>
              <w:t>2022</w:t>
            </w:r>
            <w:r w:rsidR="00C82AB1" w:rsidRPr="003D77EE">
              <w:rPr>
                <w:color w:val="000000" w:themeColor="text1"/>
              </w:rPr>
              <w:t xml:space="preserve"> –</w:t>
            </w:r>
          </w:p>
          <w:p w:rsidR="00C82AB1" w:rsidRPr="003D77EE" w:rsidRDefault="008C0C67" w:rsidP="009E49B1">
            <w:pPr>
              <w:pStyle w:val="af7"/>
              <w:spacing w:before="0" w:beforeAutospacing="0" w:after="0" w:afterAutospacing="0"/>
              <w:ind w:left="-57" w:right="-57"/>
              <w:jc w:val="center"/>
              <w:rPr>
                <w:color w:val="000000" w:themeColor="text1"/>
              </w:rPr>
            </w:pPr>
            <w:r w:rsidRPr="003D77EE">
              <w:rPr>
                <w:color w:val="000000" w:themeColor="text1"/>
              </w:rPr>
              <w:t>2025</w:t>
            </w:r>
            <w:r w:rsidR="00C82AB1" w:rsidRPr="003D77EE">
              <w:rPr>
                <w:color w:val="000000" w:themeColor="text1"/>
              </w:rPr>
              <w:t xml:space="preserve"> годы</w:t>
            </w:r>
          </w:p>
        </w:tc>
        <w:tc>
          <w:tcPr>
            <w:tcW w:w="2031" w:type="pct"/>
          </w:tcPr>
          <w:p w:rsidR="00C82AB1" w:rsidRPr="00323CBC" w:rsidRDefault="00C80E58" w:rsidP="00CF2ECB">
            <w:pPr>
              <w:ind w:left="-57" w:right="-57"/>
              <w:jc w:val="both"/>
              <w:rPr>
                <w:rFonts w:eastAsia="Times New Roman"/>
                <w:color w:val="FF0000"/>
                <w:lang w:val="ru-RU"/>
              </w:rPr>
            </w:pPr>
            <w:r w:rsidRPr="00C80E58">
              <w:rPr>
                <w:rFonts w:eastAsia="Times New Roman"/>
                <w:color w:val="000000" w:themeColor="text1"/>
                <w:lang w:val="ru-RU"/>
              </w:rPr>
              <w:t>Департаментом по экономическому развитию администрации Старооскольского городского округа ежегодн</w:t>
            </w:r>
            <w:r w:rsidR="00CF2ECB">
              <w:rPr>
                <w:rFonts w:eastAsia="Times New Roman"/>
                <w:color w:val="000000" w:themeColor="text1"/>
                <w:lang w:val="ru-RU"/>
              </w:rPr>
              <w:t>о</w:t>
            </w:r>
            <w:r w:rsidRPr="00C80E58">
              <w:rPr>
                <w:rFonts w:eastAsia="Times New Roman"/>
                <w:color w:val="000000" w:themeColor="text1"/>
                <w:lang w:val="ru-RU"/>
              </w:rPr>
              <w:t xml:space="preserve"> </w:t>
            </w:r>
            <w:r w:rsidR="00CF2ECB">
              <w:rPr>
                <w:rFonts w:eastAsia="Times New Roman"/>
                <w:color w:val="000000" w:themeColor="text1"/>
                <w:lang w:val="ru-RU"/>
              </w:rPr>
              <w:t xml:space="preserve">подготавливается </w:t>
            </w:r>
            <w:r w:rsidRPr="00C80E58">
              <w:rPr>
                <w:rFonts w:eastAsia="Times New Roman"/>
                <w:color w:val="000000" w:themeColor="text1"/>
                <w:lang w:val="ru-RU"/>
              </w:rPr>
              <w:t>доклад об антимонопольном комплаенсе администрации Старооскольского городского округа, который рассматривается на заседании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 Ежегодный доклад об антимонопольном комплаенсе размещается в срок до 05 февраля отчетного года на официальном сайте органов местного самоуправления Старооскольского городского округа в разделе «Антимонопольный комплаенс</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ДЭР, аппарат администрации</w:t>
            </w:r>
          </w:p>
        </w:tc>
      </w:tr>
      <w:tr w:rsidR="003D77EE" w:rsidRPr="009236E6" w:rsidTr="00102FE3">
        <w:tc>
          <w:tcPr>
            <w:tcW w:w="5000" w:type="pct"/>
            <w:gridSpan w:val="5"/>
            <w:vAlign w:val="center"/>
          </w:tcPr>
          <w:p w:rsidR="00C82AB1" w:rsidRPr="00AF5676" w:rsidRDefault="00C82AB1" w:rsidP="00102FE3">
            <w:pPr>
              <w:ind w:left="-57" w:right="-57"/>
              <w:jc w:val="center"/>
              <w:rPr>
                <w:rFonts w:eastAsia="Times New Roman"/>
                <w:b/>
                <w:color w:val="000000" w:themeColor="text1"/>
                <w:lang w:val="ru-RU"/>
              </w:rPr>
            </w:pPr>
            <w:r w:rsidRPr="00AF5676">
              <w:rPr>
                <w:rFonts w:eastAsia="Times New Roman"/>
                <w:b/>
                <w:color w:val="000000" w:themeColor="text1"/>
                <w:lang w:val="ru-RU"/>
              </w:rPr>
              <w:t>2. Развитие малого и среднего предпринимательства</w:t>
            </w:r>
          </w:p>
        </w:tc>
      </w:tr>
      <w:tr w:rsidR="003D77EE" w:rsidRPr="003D77EE" w:rsidTr="00C47779">
        <w:tc>
          <w:tcPr>
            <w:tcW w:w="232" w:type="pct"/>
          </w:tcPr>
          <w:p w:rsidR="00C82AB1" w:rsidRPr="00AF5676" w:rsidRDefault="00C82AB1" w:rsidP="007E3F06">
            <w:pPr>
              <w:ind w:left="-57" w:right="-57"/>
              <w:jc w:val="both"/>
              <w:rPr>
                <w:rFonts w:eastAsia="Times New Roman"/>
                <w:bCs/>
                <w:color w:val="000000" w:themeColor="text1"/>
              </w:rPr>
            </w:pPr>
            <w:r w:rsidRPr="00AF5676">
              <w:rPr>
                <w:rFonts w:eastAsia="Times New Roman"/>
                <w:bCs/>
                <w:color w:val="000000" w:themeColor="text1"/>
              </w:rPr>
              <w:t>2.1</w:t>
            </w:r>
          </w:p>
        </w:tc>
        <w:tc>
          <w:tcPr>
            <w:tcW w:w="1465" w:type="pct"/>
          </w:tcPr>
          <w:p w:rsidR="00C82AB1" w:rsidRPr="00AF5676" w:rsidRDefault="00C82AB1" w:rsidP="00E5659E">
            <w:pPr>
              <w:ind w:left="-57" w:right="-57"/>
              <w:jc w:val="both"/>
              <w:rPr>
                <w:rFonts w:eastAsia="Times New Roman"/>
                <w:color w:val="000000" w:themeColor="text1"/>
                <w:lang w:val="ru-RU"/>
              </w:rPr>
            </w:pPr>
            <w:r w:rsidRPr="00AF5676">
              <w:rPr>
                <w:rFonts w:eastAsia="Times New Roman"/>
                <w:color w:val="000000" w:themeColor="text1"/>
                <w:lang w:val="ru-RU"/>
              </w:rPr>
              <w:t xml:space="preserve">Содействие созданию промышленных парков в рамках реализации программы по развитию индустриальных (промышленных) парков на территории Старооскольского городского округа </w:t>
            </w:r>
          </w:p>
        </w:tc>
        <w:tc>
          <w:tcPr>
            <w:tcW w:w="601" w:type="pct"/>
          </w:tcPr>
          <w:p w:rsidR="00B40CE2" w:rsidRPr="00AF5676" w:rsidRDefault="00E5659E" w:rsidP="009E49B1">
            <w:pPr>
              <w:ind w:left="-57" w:right="-57"/>
              <w:jc w:val="center"/>
              <w:rPr>
                <w:rFonts w:eastAsia="Times New Roman"/>
                <w:color w:val="000000" w:themeColor="text1"/>
                <w:lang w:val="ru-RU"/>
              </w:rPr>
            </w:pPr>
            <w:r w:rsidRPr="00AF5676">
              <w:rPr>
                <w:rFonts w:eastAsia="Times New Roman"/>
                <w:color w:val="000000" w:themeColor="text1"/>
              </w:rPr>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E5659E" w:rsidP="009E49B1">
            <w:pPr>
              <w:ind w:left="-57" w:right="-57"/>
              <w:jc w:val="center"/>
              <w:rPr>
                <w:rFonts w:eastAsia="Times New Roman"/>
                <w:color w:val="000000" w:themeColor="text1"/>
              </w:rPr>
            </w:pPr>
            <w:r w:rsidRPr="00AF5676">
              <w:rPr>
                <w:rFonts w:eastAsia="Times New Roman"/>
                <w:color w:val="000000" w:themeColor="text1"/>
              </w:rPr>
              <w:t>202</w:t>
            </w:r>
            <w:r w:rsidRPr="00AF5676">
              <w:rPr>
                <w:rFonts w:eastAsia="Times New Roman"/>
                <w:color w:val="000000" w:themeColor="text1"/>
                <w:lang w:val="ru-RU"/>
              </w:rPr>
              <w:t>5</w:t>
            </w:r>
            <w:r w:rsidR="00C82AB1" w:rsidRPr="00AF5676">
              <w:rPr>
                <w:rFonts w:eastAsia="Times New Roman"/>
                <w:color w:val="000000" w:themeColor="text1"/>
              </w:rPr>
              <w:t xml:space="preserve"> годы</w:t>
            </w:r>
          </w:p>
        </w:tc>
        <w:tc>
          <w:tcPr>
            <w:tcW w:w="2031" w:type="pct"/>
          </w:tcPr>
          <w:p w:rsidR="007C6A4A" w:rsidRPr="00AD4ECA" w:rsidRDefault="007C6A4A" w:rsidP="007C6A4A">
            <w:pPr>
              <w:ind w:left="-57" w:right="-57"/>
              <w:jc w:val="both"/>
              <w:rPr>
                <w:rFonts w:eastAsia="Times New Roman"/>
                <w:color w:val="000000" w:themeColor="text1"/>
                <w:lang w:val="ru-RU"/>
              </w:rPr>
            </w:pPr>
            <w:r w:rsidRPr="00AD4ECA">
              <w:rPr>
                <w:rFonts w:eastAsia="Times New Roman"/>
                <w:color w:val="000000" w:themeColor="text1"/>
                <w:lang w:val="ru-RU"/>
              </w:rPr>
              <w:t>Индустриальный парк «Котёл» (площадью 34,4 га) образован в соответствии с Постановлением Правительства Бел</w:t>
            </w:r>
            <w:r w:rsidR="004E1BFF" w:rsidRPr="00AD4ECA">
              <w:rPr>
                <w:rFonts w:eastAsia="Times New Roman"/>
                <w:color w:val="000000" w:themeColor="text1"/>
                <w:lang w:val="ru-RU"/>
              </w:rPr>
              <w:t xml:space="preserve">городской области от </w:t>
            </w:r>
            <w:r w:rsidRPr="00AD4ECA">
              <w:rPr>
                <w:rFonts w:eastAsia="Times New Roman"/>
                <w:color w:val="000000" w:themeColor="text1"/>
                <w:lang w:val="ru-RU"/>
              </w:rPr>
              <w:t xml:space="preserve">23 октября </w:t>
            </w:r>
            <w:r w:rsidR="004E1BFF" w:rsidRPr="00AD4ECA">
              <w:rPr>
                <w:rFonts w:eastAsia="Times New Roman"/>
                <w:color w:val="000000" w:themeColor="text1"/>
                <w:lang w:val="ru-RU"/>
              </w:rPr>
              <w:t xml:space="preserve">              </w:t>
            </w:r>
            <w:r w:rsidRPr="00AD4ECA">
              <w:rPr>
                <w:rFonts w:eastAsia="Times New Roman"/>
                <w:color w:val="000000" w:themeColor="text1"/>
                <w:lang w:val="ru-RU"/>
              </w:rPr>
              <w:t>2017 года № 371-пп.</w:t>
            </w:r>
          </w:p>
          <w:p w:rsidR="00C82AB1" w:rsidRPr="00323CBC" w:rsidRDefault="007C6A4A" w:rsidP="005A0EE3">
            <w:pPr>
              <w:ind w:left="-57" w:right="-57"/>
              <w:jc w:val="both"/>
              <w:rPr>
                <w:rFonts w:eastAsia="Times New Roman"/>
                <w:color w:val="FF0000"/>
                <w:lang w:val="ru-RU"/>
              </w:rPr>
            </w:pPr>
            <w:r w:rsidRPr="00AD4ECA">
              <w:rPr>
                <w:rFonts w:eastAsia="Times New Roman"/>
                <w:color w:val="000000" w:themeColor="text1"/>
                <w:lang w:val="ru-RU"/>
              </w:rPr>
              <w:t xml:space="preserve">В настоящее время </w:t>
            </w:r>
            <w:r w:rsidR="005A0EE3">
              <w:rPr>
                <w:rFonts w:eastAsia="Times New Roman"/>
                <w:color w:val="000000" w:themeColor="text1"/>
                <w:lang w:val="ru-RU"/>
              </w:rPr>
              <w:t>идет поиск резидентов и инвесторов для финансирования технологического присоединения к сетям</w:t>
            </w:r>
          </w:p>
        </w:tc>
        <w:tc>
          <w:tcPr>
            <w:tcW w:w="671" w:type="pct"/>
          </w:tcPr>
          <w:p w:rsidR="00C82AB1" w:rsidRPr="00AF5676" w:rsidRDefault="00C82AB1" w:rsidP="000B1BF4">
            <w:pPr>
              <w:pStyle w:val="a"/>
              <w:numPr>
                <w:ilvl w:val="0"/>
                <w:numId w:val="0"/>
              </w:numPr>
              <w:spacing w:after="0" w:line="240" w:lineRule="auto"/>
              <w:ind w:left="-57" w:right="-57"/>
              <w:jc w:val="center"/>
              <w:rPr>
                <w:rFonts w:ascii="Times New Roman" w:hAnsi="Times New Roman"/>
                <w:color w:val="000000" w:themeColor="text1"/>
                <w:sz w:val="24"/>
                <w:szCs w:val="24"/>
              </w:rPr>
            </w:pPr>
            <w:r w:rsidRPr="00AF5676">
              <w:rPr>
                <w:rFonts w:ascii="Times New Roman" w:eastAsia="Times New Roman" w:hAnsi="Times New Roman"/>
                <w:color w:val="000000" w:themeColor="text1"/>
                <w:sz w:val="24"/>
                <w:szCs w:val="24"/>
              </w:rPr>
              <w:t>ДЭР</w:t>
            </w:r>
          </w:p>
        </w:tc>
      </w:tr>
      <w:tr w:rsidR="003D77EE" w:rsidRPr="00D45079" w:rsidTr="00C47779">
        <w:tc>
          <w:tcPr>
            <w:tcW w:w="232" w:type="pct"/>
          </w:tcPr>
          <w:p w:rsidR="00C82AB1" w:rsidRPr="00032044" w:rsidRDefault="00032044" w:rsidP="007E3F06">
            <w:pPr>
              <w:ind w:left="-57" w:right="-57"/>
              <w:jc w:val="both"/>
              <w:rPr>
                <w:rFonts w:eastAsia="Times New Roman"/>
                <w:color w:val="000000" w:themeColor="text1"/>
                <w:lang w:val="ru-RU"/>
              </w:rPr>
            </w:pPr>
            <w:r>
              <w:rPr>
                <w:rFonts w:eastAsia="Times New Roman"/>
                <w:color w:val="000000" w:themeColor="text1"/>
              </w:rPr>
              <w:t>2.</w:t>
            </w:r>
            <w:r>
              <w:rPr>
                <w:rFonts w:eastAsia="Times New Roman"/>
                <w:color w:val="000000" w:themeColor="text1"/>
                <w:lang w:val="ru-RU"/>
              </w:rPr>
              <w:t>2</w:t>
            </w:r>
          </w:p>
        </w:tc>
        <w:tc>
          <w:tcPr>
            <w:tcW w:w="1465" w:type="pct"/>
          </w:tcPr>
          <w:p w:rsidR="00C82AB1" w:rsidRPr="00AF5676" w:rsidRDefault="00C82AB1" w:rsidP="00B8268D">
            <w:pPr>
              <w:ind w:left="-57" w:right="-57"/>
              <w:jc w:val="both"/>
              <w:rPr>
                <w:rFonts w:eastAsia="Times New Roman"/>
                <w:color w:val="000000" w:themeColor="text1"/>
                <w:lang w:val="ru-RU"/>
              </w:rPr>
            </w:pPr>
            <w:r w:rsidRPr="00AF5676">
              <w:rPr>
                <w:rFonts w:eastAsia="Times New Roman"/>
                <w:color w:val="000000" w:themeColor="text1"/>
                <w:lang w:val="ru-RU"/>
              </w:rPr>
              <w:t xml:space="preserve">Информирование потенциальных и действующих предпринимателей о возможности получения мер государственной и муниципальной поддержки посредством </w:t>
            </w:r>
            <w:r w:rsidR="00B8268D" w:rsidRPr="00AF5676">
              <w:rPr>
                <w:rFonts w:eastAsia="Times New Roman"/>
                <w:color w:val="000000" w:themeColor="text1"/>
                <w:lang w:val="ru-RU"/>
              </w:rPr>
              <w:t>социальных сетей, наружной рекламы</w:t>
            </w:r>
          </w:p>
        </w:tc>
        <w:tc>
          <w:tcPr>
            <w:tcW w:w="601" w:type="pct"/>
          </w:tcPr>
          <w:p w:rsidR="00B40CE2" w:rsidRPr="00AF5676" w:rsidRDefault="00E5659E" w:rsidP="009E49B1">
            <w:pPr>
              <w:pStyle w:val="af7"/>
              <w:spacing w:before="0" w:beforeAutospacing="0" w:after="0" w:afterAutospacing="0"/>
              <w:ind w:left="-57" w:right="-57"/>
              <w:jc w:val="center"/>
              <w:rPr>
                <w:color w:val="000000" w:themeColor="text1"/>
              </w:rPr>
            </w:pPr>
            <w:r w:rsidRPr="00AF5676">
              <w:rPr>
                <w:color w:val="000000" w:themeColor="text1"/>
              </w:rPr>
              <w:t>2022</w:t>
            </w:r>
            <w:r w:rsidR="00C82AB1" w:rsidRPr="00AF5676">
              <w:rPr>
                <w:color w:val="000000" w:themeColor="text1"/>
              </w:rPr>
              <w:t xml:space="preserve"> –</w:t>
            </w:r>
          </w:p>
          <w:p w:rsidR="00C82AB1" w:rsidRPr="00AF5676" w:rsidRDefault="00E5659E" w:rsidP="009E49B1">
            <w:pPr>
              <w:pStyle w:val="af7"/>
              <w:spacing w:before="0" w:beforeAutospacing="0" w:after="0" w:afterAutospacing="0"/>
              <w:ind w:left="-57" w:right="-57"/>
              <w:jc w:val="center"/>
              <w:rPr>
                <w:color w:val="000000" w:themeColor="text1"/>
              </w:rPr>
            </w:pPr>
            <w:r w:rsidRPr="00AF5676">
              <w:rPr>
                <w:color w:val="000000" w:themeColor="text1"/>
              </w:rPr>
              <w:t>2025</w:t>
            </w:r>
            <w:r w:rsidR="00C82AB1" w:rsidRPr="00AF5676">
              <w:rPr>
                <w:color w:val="000000" w:themeColor="text1"/>
              </w:rPr>
              <w:t xml:space="preserve"> годы</w:t>
            </w:r>
          </w:p>
        </w:tc>
        <w:tc>
          <w:tcPr>
            <w:tcW w:w="2031" w:type="pct"/>
          </w:tcPr>
          <w:p w:rsidR="00C82AB1" w:rsidRPr="00D45079" w:rsidRDefault="007C6A4A" w:rsidP="00D45079">
            <w:pPr>
              <w:ind w:left="-57" w:right="-57"/>
              <w:jc w:val="both"/>
              <w:rPr>
                <w:rFonts w:eastAsia="Times New Roman"/>
                <w:color w:val="FF0000"/>
                <w:lang w:val="ru-RU"/>
              </w:rPr>
            </w:pPr>
            <w:r w:rsidRPr="00FD30D6">
              <w:rPr>
                <w:rFonts w:eastAsia="Times New Roman"/>
                <w:color w:val="auto"/>
                <w:lang w:val="ru-RU"/>
              </w:rPr>
              <w:t xml:space="preserve">На регулярной основе в </w:t>
            </w:r>
            <w:r w:rsidR="00D45079">
              <w:rPr>
                <w:rFonts w:eastAsia="Times New Roman"/>
                <w:color w:val="auto"/>
                <w:lang w:val="ru-RU"/>
              </w:rPr>
              <w:t xml:space="preserve">социальных сетях </w:t>
            </w:r>
            <w:r w:rsidRPr="00FD30D6">
              <w:rPr>
                <w:rFonts w:eastAsia="Times New Roman"/>
                <w:color w:val="auto"/>
                <w:lang w:val="ru-RU"/>
              </w:rPr>
              <w:t>(</w:t>
            </w:r>
            <w:r w:rsidRPr="007C6A4A">
              <w:t>https</w:t>
            </w:r>
            <w:r w:rsidRPr="007C6A4A">
              <w:rPr>
                <w:lang w:val="ru-RU"/>
              </w:rPr>
              <w:t>://</w:t>
            </w:r>
            <w:r w:rsidRPr="007C6A4A">
              <w:t>oskolregion</w:t>
            </w:r>
            <w:r w:rsidRPr="007C6A4A">
              <w:rPr>
                <w:lang w:val="ru-RU"/>
              </w:rPr>
              <w:t>.</w:t>
            </w:r>
            <w:r w:rsidRPr="007C6A4A">
              <w:t>gosuslugi</w:t>
            </w:r>
            <w:r w:rsidRPr="007C6A4A">
              <w:rPr>
                <w:lang w:val="ru-RU"/>
              </w:rPr>
              <w:t>.</w:t>
            </w:r>
            <w:r w:rsidRPr="007C6A4A">
              <w:t>ru</w:t>
            </w:r>
            <w:r w:rsidRPr="007C6A4A">
              <w:rPr>
                <w:lang w:val="ru-RU"/>
              </w:rPr>
              <w:t>/</w:t>
            </w:r>
            <w:r w:rsidRPr="00FD30D6">
              <w:rPr>
                <w:rFonts w:eastAsia="Times New Roman"/>
                <w:color w:val="auto"/>
                <w:lang w:val="ru-RU"/>
              </w:rPr>
              <w:t xml:space="preserve">, </w:t>
            </w:r>
            <w:hyperlink r:id="rId9" w:history="1">
              <w:r w:rsidRPr="00FD30D6">
                <w:rPr>
                  <w:rFonts w:eastAsia="Times New Roman"/>
                  <w:color w:val="auto"/>
                  <w:lang w:val="ru-RU"/>
                </w:rPr>
                <w:t>https://vk.com/mbo31</w:t>
              </w:r>
            </w:hyperlink>
            <w:r w:rsidR="00D45079">
              <w:rPr>
                <w:rFonts w:eastAsia="Times New Roman"/>
                <w:color w:val="auto"/>
                <w:lang w:val="ru-RU"/>
              </w:rPr>
              <w:t xml:space="preserve">, </w:t>
            </w:r>
            <w:r w:rsidR="00D45079">
              <w:rPr>
                <w:rFonts w:eastAsia="Times New Roman"/>
                <w:color w:val="auto"/>
              </w:rPr>
              <w:t>Telegram</w:t>
            </w:r>
            <w:r w:rsidRPr="00FD30D6">
              <w:rPr>
                <w:rFonts w:eastAsia="Times New Roman"/>
                <w:color w:val="auto"/>
                <w:lang w:val="ru-RU"/>
              </w:rPr>
              <w:t>) размещаются статьи об инструментах и институтах поддержки, проводимых мероприятиях</w:t>
            </w:r>
            <w:r w:rsidR="00D45079">
              <w:rPr>
                <w:rFonts w:eastAsia="Times New Roman"/>
                <w:color w:val="auto"/>
                <w:lang w:val="ru-RU"/>
              </w:rPr>
              <w:t xml:space="preserve">. Также проводится адресная рассылка информации на электронную почту субъектов МСП. Осуществляется текстовое информирование через буклеты, листовки, плакаты, а также информация о мерах поддержки размещается на </w:t>
            </w:r>
            <w:r w:rsidR="00D45079">
              <w:rPr>
                <w:rFonts w:eastAsia="Times New Roman"/>
                <w:color w:val="auto"/>
              </w:rPr>
              <w:t>digital</w:t>
            </w:r>
            <w:r w:rsidR="00D45079">
              <w:rPr>
                <w:rFonts w:eastAsia="Times New Roman"/>
                <w:color w:val="auto"/>
                <w:lang w:val="ru-RU"/>
              </w:rPr>
              <w:t>-экранах, расположенных на территории Ста</w:t>
            </w:r>
            <w:r w:rsidR="00FF4846">
              <w:rPr>
                <w:rFonts w:eastAsia="Times New Roman"/>
                <w:color w:val="auto"/>
                <w:lang w:val="ru-RU"/>
              </w:rPr>
              <w:t>рооскольского городского округа</w:t>
            </w:r>
          </w:p>
        </w:tc>
        <w:tc>
          <w:tcPr>
            <w:tcW w:w="671" w:type="pct"/>
          </w:tcPr>
          <w:p w:rsidR="00C82AB1" w:rsidRPr="00D45079" w:rsidRDefault="00C82AB1" w:rsidP="000B1BF4">
            <w:pPr>
              <w:ind w:left="-57" w:right="-57"/>
              <w:jc w:val="center"/>
              <w:rPr>
                <w:rFonts w:eastAsia="Times New Roman"/>
                <w:color w:val="000000" w:themeColor="text1"/>
                <w:lang w:val="ru-RU"/>
              </w:rPr>
            </w:pPr>
            <w:r w:rsidRPr="00D45079">
              <w:rPr>
                <w:rFonts w:eastAsia="Times New Roman"/>
                <w:color w:val="000000" w:themeColor="text1"/>
                <w:lang w:val="ru-RU"/>
              </w:rPr>
              <w:t>ДЭР</w:t>
            </w:r>
          </w:p>
        </w:tc>
      </w:tr>
      <w:tr w:rsidR="003D77EE" w:rsidRPr="00D45079" w:rsidTr="00C47779">
        <w:tc>
          <w:tcPr>
            <w:tcW w:w="232" w:type="pct"/>
          </w:tcPr>
          <w:p w:rsidR="00C82AB1" w:rsidRPr="00032044" w:rsidRDefault="00032044" w:rsidP="007E3F06">
            <w:pPr>
              <w:ind w:left="-57" w:right="-57"/>
              <w:jc w:val="both"/>
              <w:rPr>
                <w:rFonts w:eastAsia="Times New Roman"/>
                <w:color w:val="000000" w:themeColor="text1"/>
                <w:lang w:val="ru-RU"/>
              </w:rPr>
            </w:pPr>
            <w:r w:rsidRPr="00D45079">
              <w:rPr>
                <w:rFonts w:eastAsia="Times New Roman"/>
                <w:color w:val="000000" w:themeColor="text1"/>
                <w:lang w:val="ru-RU"/>
              </w:rPr>
              <w:t>2.</w:t>
            </w:r>
            <w:r>
              <w:rPr>
                <w:rFonts w:eastAsia="Times New Roman"/>
                <w:color w:val="000000" w:themeColor="text1"/>
                <w:lang w:val="ru-RU"/>
              </w:rPr>
              <w:t>3</w:t>
            </w:r>
          </w:p>
        </w:tc>
        <w:tc>
          <w:tcPr>
            <w:tcW w:w="1465" w:type="pct"/>
          </w:tcPr>
          <w:p w:rsidR="00C82AB1" w:rsidRPr="00AF5676" w:rsidRDefault="00C82AB1" w:rsidP="007E3F06">
            <w:pPr>
              <w:ind w:left="-57" w:right="-57"/>
              <w:jc w:val="both"/>
              <w:rPr>
                <w:rFonts w:eastAsia="Times New Roman"/>
                <w:color w:val="000000" w:themeColor="text1"/>
                <w:lang w:val="ru-RU"/>
              </w:rPr>
            </w:pPr>
            <w:r w:rsidRPr="00AF5676">
              <w:rPr>
                <w:rFonts w:eastAsia="Times New Roman"/>
                <w:color w:val="000000" w:themeColor="text1"/>
                <w:lang w:val="ru-RU"/>
              </w:rPr>
              <w:t xml:space="preserve">Реализация основных направлений </w:t>
            </w:r>
            <w:r w:rsidRPr="00AF5676">
              <w:rPr>
                <w:rFonts w:eastAsia="Times New Roman"/>
                <w:color w:val="000000" w:themeColor="text1"/>
                <w:lang w:val="ru-RU"/>
              </w:rPr>
              <w:lastRenderedPageBreak/>
              <w:t>подпрограммы «Развитие и поддержка малого и среднего предпринимательства Старооскольского городского округа»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главы администрации Старооскольского городского округа от 30 октября 2014 года № 3674</w:t>
            </w:r>
          </w:p>
        </w:tc>
        <w:tc>
          <w:tcPr>
            <w:tcW w:w="601" w:type="pct"/>
          </w:tcPr>
          <w:p w:rsidR="00B40CE2" w:rsidRPr="00AF5676" w:rsidRDefault="00E5659E" w:rsidP="009E49B1">
            <w:pPr>
              <w:pStyle w:val="af7"/>
              <w:spacing w:before="0" w:beforeAutospacing="0" w:after="0" w:afterAutospacing="0"/>
              <w:ind w:left="-57" w:right="-57"/>
              <w:jc w:val="center"/>
              <w:rPr>
                <w:color w:val="000000" w:themeColor="text1"/>
              </w:rPr>
            </w:pPr>
            <w:r w:rsidRPr="00AF5676">
              <w:rPr>
                <w:color w:val="000000" w:themeColor="text1"/>
              </w:rPr>
              <w:lastRenderedPageBreak/>
              <w:t>2022</w:t>
            </w:r>
            <w:r w:rsidR="00C82AB1" w:rsidRPr="00AF5676">
              <w:rPr>
                <w:color w:val="000000" w:themeColor="text1"/>
              </w:rPr>
              <w:t>-</w:t>
            </w:r>
          </w:p>
          <w:p w:rsidR="00C82AB1" w:rsidRPr="00AF5676" w:rsidRDefault="00E5659E" w:rsidP="009E49B1">
            <w:pPr>
              <w:pStyle w:val="af7"/>
              <w:spacing w:before="0" w:beforeAutospacing="0" w:after="0" w:afterAutospacing="0"/>
              <w:ind w:left="-57" w:right="-57"/>
              <w:jc w:val="center"/>
              <w:rPr>
                <w:color w:val="000000" w:themeColor="text1"/>
              </w:rPr>
            </w:pPr>
            <w:r w:rsidRPr="00AF5676">
              <w:rPr>
                <w:color w:val="000000" w:themeColor="text1"/>
              </w:rPr>
              <w:lastRenderedPageBreak/>
              <w:t>2025</w:t>
            </w:r>
            <w:r w:rsidR="00C82AB1" w:rsidRPr="00AF5676">
              <w:rPr>
                <w:color w:val="000000" w:themeColor="text1"/>
              </w:rPr>
              <w:t xml:space="preserve"> годы</w:t>
            </w:r>
          </w:p>
        </w:tc>
        <w:tc>
          <w:tcPr>
            <w:tcW w:w="2031" w:type="pct"/>
          </w:tcPr>
          <w:p w:rsidR="00D45079" w:rsidRPr="004D737E" w:rsidRDefault="00D45079" w:rsidP="00D45079">
            <w:pPr>
              <w:ind w:left="-57" w:right="-57"/>
              <w:jc w:val="both"/>
              <w:rPr>
                <w:rFonts w:eastAsia="Times New Roman"/>
                <w:color w:val="000000" w:themeColor="text1"/>
                <w:lang w:val="ru-RU"/>
              </w:rPr>
            </w:pPr>
            <w:r w:rsidRPr="004D737E">
              <w:rPr>
                <w:rFonts w:eastAsia="Times New Roman"/>
                <w:color w:val="000000" w:themeColor="text1"/>
                <w:lang w:val="ru-RU"/>
              </w:rPr>
              <w:lastRenderedPageBreak/>
              <w:t xml:space="preserve">За 2022 год сумма муниципальной финансовой поддержки </w:t>
            </w:r>
            <w:r w:rsidRPr="004D737E">
              <w:rPr>
                <w:rFonts w:eastAsia="Times New Roman"/>
                <w:color w:val="000000" w:themeColor="text1"/>
                <w:lang w:val="ru-RU"/>
              </w:rPr>
              <w:lastRenderedPageBreak/>
              <w:t xml:space="preserve">в виде предоставления субсидий на возмещение части затрат субъектов малого и среднего предпринимательства на уплату арендных платежей за пользование нежилыми помещениями немуниципальной формы собственности составила 350 тыс. рублей для 15 субъектов, 6 субъектам предпринимательства была </w:t>
            </w:r>
            <w:r w:rsidR="00CF2ECB">
              <w:rPr>
                <w:rFonts w:eastAsia="Times New Roman"/>
                <w:color w:val="000000" w:themeColor="text1"/>
                <w:lang w:val="ru-RU"/>
              </w:rPr>
              <w:t>возмещена часть расходов за 2022</w:t>
            </w:r>
            <w:r w:rsidRPr="004D737E">
              <w:rPr>
                <w:rFonts w:eastAsia="Times New Roman"/>
                <w:color w:val="000000" w:themeColor="text1"/>
                <w:lang w:val="ru-RU"/>
              </w:rPr>
              <w:t xml:space="preserve"> год на рекламу в общей сумме 150 тыс. рублей. Общая сумма финансовой поддержки в виде микрофи</w:t>
            </w:r>
            <w:r w:rsidR="00E71A60">
              <w:rPr>
                <w:rFonts w:eastAsia="Times New Roman"/>
                <w:color w:val="000000" w:themeColor="text1"/>
                <w:lang w:val="ru-RU"/>
              </w:rPr>
              <w:t xml:space="preserve">нансирования составила 75,1 млн </w:t>
            </w:r>
            <w:r w:rsidRPr="004D737E">
              <w:rPr>
                <w:rFonts w:eastAsia="Times New Roman"/>
                <w:color w:val="000000" w:themeColor="text1"/>
                <w:lang w:val="ru-RU"/>
              </w:rPr>
              <w:t>рублей, которой воспользовались 19 субъектов малого и среднего предпринимательства. Поручительством Белгородского гарантийного фонда содействию кредитованию воспользовались</w:t>
            </w:r>
            <w:r w:rsidR="00E71A60">
              <w:rPr>
                <w:rFonts w:eastAsia="Times New Roman"/>
                <w:color w:val="000000" w:themeColor="text1"/>
                <w:lang w:val="ru-RU"/>
              </w:rPr>
              <w:t xml:space="preserve"> 24 субъекта на сумму 148,7 млн</w:t>
            </w:r>
            <w:r w:rsidRPr="004D737E">
              <w:rPr>
                <w:rFonts w:eastAsia="Times New Roman"/>
                <w:color w:val="000000" w:themeColor="text1"/>
                <w:lang w:val="ru-RU"/>
              </w:rPr>
              <w:t xml:space="preserve"> рублей, что позволило привлечь 1,1 млрд рублей кредитных ресурсов коммерческих банков. </w:t>
            </w:r>
          </w:p>
          <w:p w:rsidR="004D737E" w:rsidRPr="004D737E" w:rsidRDefault="00D45079" w:rsidP="00D45079">
            <w:pPr>
              <w:ind w:left="-57" w:right="-57"/>
              <w:jc w:val="both"/>
              <w:rPr>
                <w:rFonts w:eastAsia="Times New Roman"/>
                <w:color w:val="000000" w:themeColor="text1"/>
                <w:lang w:val="ru-RU"/>
              </w:rPr>
            </w:pPr>
            <w:r w:rsidRPr="004D737E">
              <w:rPr>
                <w:rFonts w:eastAsia="Times New Roman"/>
                <w:color w:val="000000" w:themeColor="text1"/>
                <w:lang w:val="ru-RU"/>
              </w:rPr>
              <w:t>В рамках финансовой поддержки физических лиц на организацию собственного бизнеса одобрено 15 бизнес-планов от ОКУ «Старооскольский городской центр занятости населения» (2,75 млн. рублей), и 147 социальных контрактов на сумму 44,3 млн рублей</w:t>
            </w:r>
            <w:r w:rsidR="004D737E" w:rsidRPr="004D737E">
              <w:rPr>
                <w:rFonts w:eastAsia="Times New Roman"/>
                <w:color w:val="000000" w:themeColor="text1"/>
                <w:lang w:val="ru-RU"/>
              </w:rPr>
              <w:t>.</w:t>
            </w:r>
          </w:p>
          <w:p w:rsidR="004D737E" w:rsidRPr="004D737E" w:rsidRDefault="004D737E" w:rsidP="00D45079">
            <w:pPr>
              <w:ind w:left="-57" w:right="-57"/>
              <w:jc w:val="both"/>
              <w:rPr>
                <w:rFonts w:eastAsia="Times New Roman"/>
                <w:color w:val="000000" w:themeColor="text1"/>
                <w:lang w:val="ru-RU"/>
              </w:rPr>
            </w:pPr>
            <w:r w:rsidRPr="004D737E">
              <w:rPr>
                <w:rFonts w:eastAsia="Times New Roman"/>
                <w:color w:val="000000" w:themeColor="text1"/>
                <w:lang w:val="ru-RU"/>
              </w:rPr>
              <w:t xml:space="preserve">На официальном сайте размещены </w:t>
            </w:r>
            <w:r w:rsidR="00E71A60" w:rsidRPr="004D737E">
              <w:rPr>
                <w:rFonts w:eastAsia="Times New Roman"/>
                <w:color w:val="000000" w:themeColor="text1"/>
                <w:lang w:val="ru-RU"/>
              </w:rPr>
              <w:t xml:space="preserve">103 </w:t>
            </w:r>
            <w:r w:rsidRPr="004D737E">
              <w:rPr>
                <w:rFonts w:eastAsia="Times New Roman"/>
                <w:color w:val="000000" w:themeColor="text1"/>
                <w:lang w:val="ru-RU"/>
              </w:rPr>
              <w:t>инвестиционные.</w:t>
            </w:r>
          </w:p>
          <w:p w:rsidR="00C82AB1" w:rsidRPr="00323CBC" w:rsidRDefault="004D737E" w:rsidP="00E71A60">
            <w:pPr>
              <w:ind w:left="-57" w:right="-57"/>
              <w:jc w:val="both"/>
              <w:rPr>
                <w:rFonts w:eastAsia="Times New Roman"/>
                <w:color w:val="FF0000"/>
                <w:lang w:val="ru-RU"/>
              </w:rPr>
            </w:pPr>
            <w:r w:rsidRPr="004D737E">
              <w:rPr>
                <w:rFonts w:eastAsia="Times New Roman"/>
                <w:color w:val="000000" w:themeColor="text1"/>
                <w:lang w:val="ru-RU"/>
              </w:rPr>
              <w:t xml:space="preserve">Информационно-консультационную поддержку в </w:t>
            </w:r>
            <w:r w:rsidR="00CF2ECB">
              <w:rPr>
                <w:rFonts w:eastAsia="Times New Roman"/>
                <w:color w:val="000000" w:themeColor="text1"/>
                <w:lang w:val="ru-RU"/>
              </w:rPr>
              <w:t xml:space="preserve">                 </w:t>
            </w:r>
            <w:r w:rsidR="00E71A60">
              <w:rPr>
                <w:rFonts w:eastAsia="Times New Roman"/>
                <w:color w:val="000000" w:themeColor="text1"/>
                <w:lang w:val="ru-RU"/>
              </w:rPr>
              <w:t>2022 году получили 673 субъекта</w:t>
            </w:r>
            <w:r w:rsidRPr="004D737E">
              <w:rPr>
                <w:rFonts w:eastAsia="Times New Roman"/>
                <w:color w:val="000000" w:themeColor="text1"/>
                <w:lang w:val="ru-RU"/>
              </w:rPr>
              <w:t xml:space="preserve"> малого </w:t>
            </w:r>
            <w:r w:rsidR="00FF4846">
              <w:rPr>
                <w:rFonts w:eastAsia="Times New Roman"/>
                <w:color w:val="000000" w:themeColor="text1"/>
                <w:lang w:val="ru-RU"/>
              </w:rPr>
              <w:t>и среднего предпринимательства</w:t>
            </w:r>
          </w:p>
        </w:tc>
        <w:tc>
          <w:tcPr>
            <w:tcW w:w="671" w:type="pct"/>
          </w:tcPr>
          <w:p w:rsidR="00C82AB1" w:rsidRPr="00D45079" w:rsidRDefault="00C82AB1" w:rsidP="000B1BF4">
            <w:pPr>
              <w:ind w:left="-57" w:right="-57"/>
              <w:jc w:val="center"/>
              <w:rPr>
                <w:rFonts w:eastAsia="Times New Roman"/>
                <w:color w:val="000000" w:themeColor="text1"/>
                <w:lang w:val="ru-RU"/>
              </w:rPr>
            </w:pPr>
            <w:r w:rsidRPr="00D45079">
              <w:rPr>
                <w:rFonts w:eastAsia="Times New Roman"/>
                <w:color w:val="000000" w:themeColor="text1"/>
                <w:lang w:val="ru-RU"/>
              </w:rPr>
              <w:lastRenderedPageBreak/>
              <w:t>ДЭР</w:t>
            </w:r>
          </w:p>
        </w:tc>
      </w:tr>
      <w:tr w:rsidR="003D77EE" w:rsidRPr="003D77EE" w:rsidTr="00C47779">
        <w:tc>
          <w:tcPr>
            <w:tcW w:w="232" w:type="pct"/>
          </w:tcPr>
          <w:p w:rsidR="0086443F" w:rsidRPr="00AF5676" w:rsidRDefault="00032044" w:rsidP="007E3F06">
            <w:pPr>
              <w:ind w:left="-57" w:right="-57"/>
              <w:jc w:val="both"/>
              <w:rPr>
                <w:rFonts w:eastAsia="Times New Roman"/>
                <w:color w:val="000000" w:themeColor="text1"/>
                <w:lang w:val="ru-RU"/>
              </w:rPr>
            </w:pPr>
            <w:r>
              <w:rPr>
                <w:rFonts w:eastAsia="Times New Roman"/>
                <w:color w:val="000000" w:themeColor="text1"/>
                <w:lang w:val="ru-RU"/>
              </w:rPr>
              <w:lastRenderedPageBreak/>
              <w:t>2.4</w:t>
            </w:r>
          </w:p>
        </w:tc>
        <w:tc>
          <w:tcPr>
            <w:tcW w:w="1465" w:type="pct"/>
          </w:tcPr>
          <w:p w:rsidR="0086443F" w:rsidRPr="00AF5676" w:rsidRDefault="0086443F" w:rsidP="00433BA2">
            <w:pPr>
              <w:ind w:left="-57" w:right="-57"/>
              <w:jc w:val="both"/>
              <w:rPr>
                <w:rFonts w:eastAsia="Times New Roman"/>
                <w:color w:val="000000" w:themeColor="text1"/>
                <w:lang w:val="ru-RU"/>
              </w:rPr>
            </w:pPr>
            <w:r w:rsidRPr="00AF5676">
              <w:rPr>
                <w:rFonts w:eastAsia="Times New Roman"/>
                <w:color w:val="000000" w:themeColor="text1"/>
                <w:lang w:val="ru-RU"/>
              </w:rPr>
              <w:t xml:space="preserve">Организация предоставления в </w:t>
            </w:r>
            <w:r w:rsidR="00433BA2" w:rsidRPr="00AF5676">
              <w:rPr>
                <w:rFonts w:eastAsia="Times New Roman"/>
                <w:color w:val="000000" w:themeColor="text1"/>
                <w:lang w:val="ru-RU"/>
              </w:rPr>
              <w:t xml:space="preserve">многофункциональных центрах </w:t>
            </w:r>
            <w:r w:rsidRPr="00AF5676">
              <w:rPr>
                <w:rFonts w:eastAsia="Times New Roman"/>
                <w:color w:val="000000" w:themeColor="text1"/>
                <w:lang w:val="ru-RU"/>
              </w:rPr>
              <w:t>в онлайн режиме комплекса услуг Центра «Мой бизнес» в це</w:t>
            </w:r>
            <w:r w:rsidR="0018111A">
              <w:rPr>
                <w:rFonts w:eastAsia="Times New Roman"/>
                <w:color w:val="000000" w:themeColor="text1"/>
                <w:lang w:val="ru-RU"/>
              </w:rPr>
              <w:t>лях увеличения охвата</w:t>
            </w:r>
            <w:r w:rsidRPr="00AF5676">
              <w:rPr>
                <w:rFonts w:eastAsia="Times New Roman"/>
                <w:color w:val="000000" w:themeColor="text1"/>
                <w:lang w:val="ru-RU"/>
              </w:rPr>
              <w:t xml:space="preserve"> мерами государственной поддержки </w:t>
            </w:r>
          </w:p>
        </w:tc>
        <w:tc>
          <w:tcPr>
            <w:tcW w:w="601" w:type="pct"/>
          </w:tcPr>
          <w:p w:rsidR="0086443F" w:rsidRPr="00AF5676" w:rsidRDefault="00E5659E" w:rsidP="009E49B1">
            <w:pPr>
              <w:pStyle w:val="af7"/>
              <w:spacing w:before="0" w:beforeAutospacing="0" w:after="0" w:afterAutospacing="0"/>
              <w:ind w:left="-57" w:right="-57"/>
              <w:jc w:val="center"/>
              <w:rPr>
                <w:color w:val="000000" w:themeColor="text1"/>
              </w:rPr>
            </w:pPr>
            <w:r w:rsidRPr="00AF5676">
              <w:rPr>
                <w:color w:val="000000" w:themeColor="text1"/>
              </w:rPr>
              <w:t>2022</w:t>
            </w:r>
            <w:r w:rsidR="0086443F" w:rsidRPr="00AF5676">
              <w:rPr>
                <w:color w:val="000000" w:themeColor="text1"/>
              </w:rPr>
              <w:t xml:space="preserve"> год</w:t>
            </w:r>
          </w:p>
        </w:tc>
        <w:tc>
          <w:tcPr>
            <w:tcW w:w="2031" w:type="pct"/>
          </w:tcPr>
          <w:p w:rsidR="0086443F" w:rsidRPr="00323CBC" w:rsidRDefault="004D737E" w:rsidP="005A0EE3">
            <w:pPr>
              <w:ind w:left="-57" w:right="-57"/>
              <w:jc w:val="both"/>
              <w:rPr>
                <w:rFonts w:eastAsia="Times New Roman"/>
                <w:color w:val="FF0000"/>
                <w:lang w:val="ru-RU"/>
              </w:rPr>
            </w:pPr>
            <w:r>
              <w:rPr>
                <w:rFonts w:eastAsia="Times New Roman"/>
                <w:color w:val="000000" w:themeColor="text1"/>
                <w:lang w:val="ru-RU"/>
              </w:rPr>
              <w:t>В Отделении № 3 ГАО БО «МФЦ» в Старооскольс</w:t>
            </w:r>
            <w:r w:rsidR="005A0EE3">
              <w:rPr>
                <w:rFonts w:eastAsia="Times New Roman"/>
                <w:color w:val="000000" w:themeColor="text1"/>
                <w:lang w:val="ru-RU"/>
              </w:rPr>
              <w:t>ком городском округе организована работа окон</w:t>
            </w:r>
            <w:r>
              <w:rPr>
                <w:rFonts w:eastAsia="Times New Roman"/>
                <w:color w:val="000000" w:themeColor="text1"/>
                <w:lang w:val="ru-RU"/>
              </w:rPr>
              <w:t xml:space="preserve"> </w:t>
            </w:r>
            <w:r w:rsidR="005A0EE3">
              <w:rPr>
                <w:rFonts w:eastAsia="Times New Roman"/>
                <w:color w:val="000000" w:themeColor="text1"/>
                <w:lang w:val="ru-RU"/>
              </w:rPr>
              <w:t>по работе с предпринимателями</w:t>
            </w:r>
          </w:p>
        </w:tc>
        <w:tc>
          <w:tcPr>
            <w:tcW w:w="671" w:type="pct"/>
          </w:tcPr>
          <w:p w:rsidR="0086443F" w:rsidRPr="00AF5676" w:rsidRDefault="0086443F" w:rsidP="000B1BF4">
            <w:pPr>
              <w:ind w:left="-57" w:right="-57"/>
              <w:jc w:val="center"/>
              <w:rPr>
                <w:rFonts w:eastAsia="Times New Roman"/>
                <w:color w:val="000000" w:themeColor="text1"/>
                <w:lang w:val="ru-RU"/>
              </w:rPr>
            </w:pPr>
            <w:r w:rsidRPr="00AF5676">
              <w:rPr>
                <w:rFonts w:eastAsia="Times New Roman"/>
                <w:color w:val="000000" w:themeColor="text1"/>
                <w:lang w:val="ru-RU"/>
              </w:rPr>
              <w:t>ДЭР</w:t>
            </w:r>
          </w:p>
        </w:tc>
      </w:tr>
      <w:tr w:rsidR="003D77EE" w:rsidRPr="003D77EE" w:rsidTr="00102FE3">
        <w:tc>
          <w:tcPr>
            <w:tcW w:w="5000" w:type="pct"/>
            <w:gridSpan w:val="5"/>
            <w:vAlign w:val="center"/>
          </w:tcPr>
          <w:p w:rsidR="00906668" w:rsidRPr="00AF5676" w:rsidRDefault="00906668" w:rsidP="00102FE3">
            <w:pPr>
              <w:ind w:left="-57" w:right="-57"/>
              <w:jc w:val="center"/>
              <w:rPr>
                <w:rFonts w:eastAsia="Times New Roman"/>
                <w:b/>
                <w:color w:val="000000" w:themeColor="text1"/>
              </w:rPr>
            </w:pPr>
            <w:r w:rsidRPr="00AF5676">
              <w:rPr>
                <w:rFonts w:eastAsia="Times New Roman"/>
                <w:b/>
                <w:color w:val="000000" w:themeColor="text1"/>
              </w:rPr>
              <w:t>3. Снижение административных барьеров</w:t>
            </w:r>
          </w:p>
        </w:tc>
      </w:tr>
      <w:tr w:rsidR="003D77EE" w:rsidRPr="003D77EE" w:rsidTr="00CB18C7">
        <w:tc>
          <w:tcPr>
            <w:tcW w:w="232" w:type="pct"/>
          </w:tcPr>
          <w:p w:rsidR="00C82AB1" w:rsidRPr="00032044" w:rsidRDefault="00C82AB1" w:rsidP="00032044">
            <w:pPr>
              <w:ind w:left="-57" w:right="-57"/>
              <w:jc w:val="both"/>
              <w:rPr>
                <w:rFonts w:eastAsia="Times New Roman"/>
                <w:color w:val="000000" w:themeColor="text1"/>
                <w:lang w:val="ru-RU"/>
              </w:rPr>
            </w:pPr>
            <w:r w:rsidRPr="00AF5676">
              <w:rPr>
                <w:rFonts w:eastAsia="Times New Roman"/>
                <w:color w:val="000000" w:themeColor="text1"/>
              </w:rPr>
              <w:t>3.</w:t>
            </w:r>
            <w:r w:rsidR="00032044">
              <w:rPr>
                <w:rFonts w:eastAsia="Times New Roman"/>
                <w:color w:val="000000" w:themeColor="text1"/>
                <w:lang w:val="ru-RU"/>
              </w:rPr>
              <w:t>1</w:t>
            </w:r>
          </w:p>
        </w:tc>
        <w:tc>
          <w:tcPr>
            <w:tcW w:w="1465" w:type="pct"/>
          </w:tcPr>
          <w:p w:rsidR="00C82AB1" w:rsidRPr="00AF5676" w:rsidRDefault="00C82AB1" w:rsidP="007E3F06">
            <w:pPr>
              <w:ind w:left="-57" w:right="-57"/>
              <w:jc w:val="both"/>
              <w:rPr>
                <w:rFonts w:eastAsia="Times New Roman"/>
                <w:color w:val="000000" w:themeColor="text1"/>
                <w:lang w:val="ru-RU"/>
              </w:rPr>
            </w:pPr>
            <w:r w:rsidRPr="00AF5676">
              <w:rPr>
                <w:rFonts w:eastAsia="Times New Roman"/>
                <w:color w:val="000000" w:themeColor="text1"/>
                <w:lang w:val="ru-RU"/>
              </w:rPr>
              <w:t>Проведение оценки регулирующего воздействия проектов нормативных правовых актов и экспертизы но</w:t>
            </w:r>
            <w:r w:rsidR="00271835">
              <w:rPr>
                <w:rFonts w:eastAsia="Times New Roman"/>
                <w:color w:val="000000" w:themeColor="text1"/>
                <w:lang w:val="ru-RU"/>
              </w:rPr>
              <w:t>рмативных правовых актов органов</w:t>
            </w:r>
            <w:r w:rsidRPr="00AF5676">
              <w:rPr>
                <w:rFonts w:eastAsia="Times New Roman"/>
                <w:color w:val="000000" w:themeColor="text1"/>
                <w:lang w:val="ru-RU"/>
              </w:rPr>
              <w:t xml:space="preserve"> </w:t>
            </w:r>
            <w:r w:rsidRPr="00AF5676">
              <w:rPr>
                <w:rFonts w:eastAsia="Times New Roman"/>
                <w:color w:val="000000" w:themeColor="text1"/>
                <w:lang w:val="ru-RU"/>
              </w:rPr>
              <w:lastRenderedPageBreak/>
              <w:t xml:space="preserve">местного самоуправления Старооскольского городского округа, затрагивающих вопросы осуществления предпринимательской и инвестиционной деятельности в порядке, утвержденном постановлением администрации Старооскольского городского округа от </w:t>
            </w:r>
            <w:r w:rsidR="00AF5676" w:rsidRPr="00AF5676">
              <w:rPr>
                <w:rFonts w:eastAsia="Times New Roman"/>
                <w:color w:val="000000" w:themeColor="text1"/>
                <w:lang w:val="ru-RU"/>
              </w:rPr>
              <w:t xml:space="preserve">                   </w:t>
            </w:r>
            <w:r w:rsidRPr="00AF5676">
              <w:rPr>
                <w:rFonts w:eastAsia="Times New Roman"/>
                <w:color w:val="000000" w:themeColor="text1"/>
                <w:lang w:val="ru-RU"/>
              </w:rPr>
              <w:t>20 ноября 2015 года № 4329</w:t>
            </w:r>
          </w:p>
        </w:tc>
        <w:tc>
          <w:tcPr>
            <w:tcW w:w="601" w:type="pct"/>
          </w:tcPr>
          <w:p w:rsidR="00B40CE2" w:rsidRPr="00AF5676" w:rsidRDefault="00E5659E" w:rsidP="009E49B1">
            <w:pPr>
              <w:ind w:left="-57" w:right="-57"/>
              <w:jc w:val="center"/>
              <w:rPr>
                <w:rFonts w:eastAsia="Times New Roman"/>
                <w:color w:val="000000" w:themeColor="text1"/>
                <w:lang w:val="ru-RU"/>
              </w:rPr>
            </w:pPr>
            <w:r w:rsidRPr="00AF5676">
              <w:rPr>
                <w:rFonts w:eastAsia="Times New Roman"/>
                <w:color w:val="000000" w:themeColor="text1"/>
              </w:rPr>
              <w:lastRenderedPageBreak/>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E5659E" w:rsidP="009E49B1">
            <w:pPr>
              <w:ind w:left="-57" w:right="-57"/>
              <w:jc w:val="center"/>
              <w:rPr>
                <w:rFonts w:eastAsia="Times New Roman"/>
                <w:color w:val="000000" w:themeColor="text1"/>
              </w:rPr>
            </w:pPr>
            <w:r w:rsidRPr="00AF5676">
              <w:rPr>
                <w:rFonts w:eastAsia="Times New Roman"/>
                <w:color w:val="000000" w:themeColor="text1"/>
              </w:rPr>
              <w:t>202</w:t>
            </w:r>
            <w:r w:rsidRPr="00AF5676">
              <w:rPr>
                <w:rFonts w:eastAsia="Times New Roman"/>
                <w:color w:val="000000" w:themeColor="text1"/>
                <w:lang w:val="ru-RU"/>
              </w:rPr>
              <w:t>5</w:t>
            </w:r>
            <w:r w:rsidR="00C82AB1" w:rsidRPr="00AF5676">
              <w:rPr>
                <w:rFonts w:eastAsia="Times New Roman"/>
                <w:color w:val="000000" w:themeColor="text1"/>
              </w:rPr>
              <w:t xml:space="preserve"> годы</w:t>
            </w:r>
          </w:p>
        </w:tc>
        <w:tc>
          <w:tcPr>
            <w:tcW w:w="2031" w:type="pct"/>
          </w:tcPr>
          <w:p w:rsidR="00C82AB1" w:rsidRPr="007C6A4A" w:rsidRDefault="007C6A4A" w:rsidP="004D737E">
            <w:pPr>
              <w:ind w:left="-57" w:right="-57"/>
              <w:jc w:val="both"/>
              <w:rPr>
                <w:rFonts w:eastAsia="Times New Roman"/>
                <w:color w:val="000000" w:themeColor="text1"/>
                <w:highlight w:val="yellow"/>
                <w:lang w:val="ru-RU"/>
              </w:rPr>
            </w:pPr>
            <w:r w:rsidRPr="004D737E">
              <w:rPr>
                <w:rFonts w:eastAsia="Times New Roman"/>
                <w:color w:val="000000" w:themeColor="text1"/>
                <w:lang w:val="ru-RU"/>
              </w:rPr>
              <w:t xml:space="preserve">За 2022 год проведено </w:t>
            </w:r>
            <w:r w:rsidR="004D737E" w:rsidRPr="004D737E">
              <w:rPr>
                <w:rFonts w:eastAsia="Times New Roman"/>
                <w:color w:val="000000" w:themeColor="text1"/>
                <w:lang w:val="ru-RU"/>
              </w:rPr>
              <w:t>3</w:t>
            </w:r>
            <w:r w:rsidRPr="004D737E">
              <w:rPr>
                <w:rFonts w:eastAsia="Times New Roman"/>
                <w:color w:val="000000" w:themeColor="text1"/>
                <w:lang w:val="ru-RU"/>
              </w:rPr>
              <w:t xml:space="preserve"> процедур</w:t>
            </w:r>
            <w:r w:rsidR="004D737E" w:rsidRPr="004D737E">
              <w:rPr>
                <w:rFonts w:eastAsia="Times New Roman"/>
                <w:color w:val="000000" w:themeColor="text1"/>
                <w:lang w:val="ru-RU"/>
              </w:rPr>
              <w:t>ы</w:t>
            </w:r>
            <w:r w:rsidRPr="004D737E">
              <w:rPr>
                <w:rFonts w:eastAsia="Times New Roman"/>
                <w:color w:val="000000" w:themeColor="text1"/>
                <w:lang w:val="ru-RU"/>
              </w:rPr>
              <w:t xml:space="preserve"> оценки регулирующего воздействия (далее – ОРВ) и </w:t>
            </w:r>
            <w:r w:rsidR="004D737E" w:rsidRPr="004D737E">
              <w:rPr>
                <w:rFonts w:eastAsia="Times New Roman"/>
                <w:color w:val="000000" w:themeColor="text1"/>
                <w:lang w:val="ru-RU"/>
              </w:rPr>
              <w:t xml:space="preserve">3 </w:t>
            </w:r>
            <w:r w:rsidRPr="004D737E">
              <w:rPr>
                <w:rFonts w:eastAsia="Times New Roman"/>
                <w:color w:val="000000" w:themeColor="text1"/>
                <w:lang w:val="ru-RU"/>
              </w:rPr>
              <w:t>экспертизы НПА</w:t>
            </w:r>
          </w:p>
        </w:tc>
        <w:tc>
          <w:tcPr>
            <w:tcW w:w="671" w:type="pct"/>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t>ДЭР</w:t>
            </w:r>
          </w:p>
        </w:tc>
      </w:tr>
      <w:tr w:rsidR="003D77EE" w:rsidRPr="003D77EE" w:rsidTr="00CB18C7">
        <w:tc>
          <w:tcPr>
            <w:tcW w:w="232" w:type="pct"/>
          </w:tcPr>
          <w:p w:rsidR="00C82AB1" w:rsidRPr="00032044" w:rsidRDefault="00C82AB1" w:rsidP="00032044">
            <w:pPr>
              <w:ind w:left="-57" w:right="-57"/>
              <w:jc w:val="both"/>
              <w:rPr>
                <w:rFonts w:eastAsia="Times New Roman"/>
                <w:color w:val="000000" w:themeColor="text1"/>
                <w:lang w:val="ru-RU"/>
              </w:rPr>
            </w:pPr>
            <w:r w:rsidRPr="00AF5676">
              <w:rPr>
                <w:rFonts w:eastAsia="Times New Roman"/>
                <w:color w:val="000000" w:themeColor="text1"/>
              </w:rPr>
              <w:lastRenderedPageBreak/>
              <w:t>3.</w:t>
            </w:r>
            <w:r w:rsidR="00032044">
              <w:rPr>
                <w:rFonts w:eastAsia="Times New Roman"/>
                <w:color w:val="000000" w:themeColor="text1"/>
                <w:lang w:val="ru-RU"/>
              </w:rPr>
              <w:t>2</w:t>
            </w:r>
          </w:p>
        </w:tc>
        <w:tc>
          <w:tcPr>
            <w:tcW w:w="1465" w:type="pct"/>
          </w:tcPr>
          <w:p w:rsidR="00C82AB1" w:rsidRPr="00AF5676" w:rsidRDefault="00C82AB1" w:rsidP="007E3F06">
            <w:pPr>
              <w:ind w:left="-57" w:right="-57"/>
              <w:jc w:val="both"/>
              <w:rPr>
                <w:rFonts w:eastAsia="Times New Roman"/>
                <w:color w:val="000000" w:themeColor="text1"/>
                <w:lang w:val="ru-RU"/>
              </w:rPr>
            </w:pPr>
            <w:r w:rsidRPr="00AF5676">
              <w:rPr>
                <w:rFonts w:eastAsia="Times New Roman"/>
                <w:color w:val="000000" w:themeColor="text1"/>
                <w:lang w:val="ru-RU"/>
              </w:rPr>
              <w:t>Участие организаций, представляющих интересы предпринимательского сообщества, в публичных консультациях проведения оценки регулирующего воздействия проектов нормативных правовых актов и экспертизы но</w:t>
            </w:r>
            <w:r w:rsidR="00271835">
              <w:rPr>
                <w:rFonts w:eastAsia="Times New Roman"/>
                <w:color w:val="000000" w:themeColor="text1"/>
                <w:lang w:val="ru-RU"/>
              </w:rPr>
              <w:t>рмативных правовых актов органов</w:t>
            </w:r>
            <w:r w:rsidRPr="00AF5676">
              <w:rPr>
                <w:rFonts w:eastAsia="Times New Roman"/>
                <w:color w:val="000000" w:themeColor="text1"/>
                <w:lang w:val="ru-RU"/>
              </w:rPr>
              <w:t xml:space="preserve">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601" w:type="pct"/>
          </w:tcPr>
          <w:p w:rsidR="00B40CE2" w:rsidRPr="00AF5676" w:rsidRDefault="00AD42BC" w:rsidP="009E49B1">
            <w:pPr>
              <w:ind w:left="-57" w:right="-57"/>
              <w:jc w:val="center"/>
              <w:rPr>
                <w:rFonts w:eastAsia="Times New Roman"/>
                <w:color w:val="000000" w:themeColor="text1"/>
                <w:lang w:val="ru-RU"/>
              </w:rPr>
            </w:pPr>
            <w:r w:rsidRPr="00AF5676">
              <w:rPr>
                <w:rFonts w:eastAsia="Times New Roman"/>
                <w:color w:val="000000" w:themeColor="text1"/>
              </w:rPr>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C82AB1" w:rsidP="009E49B1">
            <w:pPr>
              <w:ind w:left="-57" w:right="-57"/>
              <w:jc w:val="center"/>
              <w:rPr>
                <w:rFonts w:eastAsia="Times New Roman"/>
                <w:color w:val="000000" w:themeColor="text1"/>
              </w:rPr>
            </w:pPr>
            <w:r w:rsidRPr="00AF5676">
              <w:rPr>
                <w:rFonts w:eastAsia="Times New Roman"/>
                <w:color w:val="000000" w:themeColor="text1"/>
              </w:rPr>
              <w:t>202</w:t>
            </w:r>
            <w:r w:rsidR="00AD42BC" w:rsidRPr="00AF5676">
              <w:rPr>
                <w:rFonts w:eastAsia="Times New Roman"/>
                <w:color w:val="000000" w:themeColor="text1"/>
                <w:lang w:val="ru-RU"/>
              </w:rPr>
              <w:t>5</w:t>
            </w:r>
            <w:r w:rsidRPr="00AF5676">
              <w:rPr>
                <w:rFonts w:eastAsia="Times New Roman"/>
                <w:color w:val="000000" w:themeColor="text1"/>
              </w:rPr>
              <w:t xml:space="preserve"> годы</w:t>
            </w:r>
          </w:p>
        </w:tc>
        <w:tc>
          <w:tcPr>
            <w:tcW w:w="2031" w:type="pct"/>
          </w:tcPr>
          <w:p w:rsidR="007C6A4A" w:rsidRPr="007C6A4A" w:rsidRDefault="007C6A4A" w:rsidP="007C6A4A">
            <w:pPr>
              <w:ind w:left="-57" w:right="-57"/>
              <w:jc w:val="both"/>
              <w:rPr>
                <w:rFonts w:eastAsia="Times New Roman"/>
                <w:color w:val="000000" w:themeColor="text1"/>
                <w:lang w:val="ru-RU"/>
              </w:rPr>
            </w:pPr>
            <w:r w:rsidRPr="007C6A4A">
              <w:rPr>
                <w:rFonts w:eastAsia="Times New Roman"/>
                <w:color w:val="000000" w:themeColor="text1"/>
                <w:lang w:val="ru-RU"/>
              </w:rPr>
              <w:t xml:space="preserve">Участие в процедурах ОРВ и экспертизы НПА принимают следующие организации: </w:t>
            </w:r>
          </w:p>
          <w:p w:rsidR="007C6A4A" w:rsidRPr="007C6A4A" w:rsidRDefault="007C6A4A" w:rsidP="007C6A4A">
            <w:pPr>
              <w:ind w:left="-57" w:right="-57"/>
              <w:jc w:val="both"/>
              <w:rPr>
                <w:rFonts w:eastAsia="Times New Roman"/>
                <w:color w:val="000000" w:themeColor="text1"/>
                <w:lang w:val="ru-RU"/>
              </w:rPr>
            </w:pPr>
            <w:r w:rsidRPr="007C6A4A">
              <w:rPr>
                <w:rFonts w:eastAsia="Times New Roman"/>
                <w:color w:val="000000" w:themeColor="text1"/>
                <w:lang w:val="ru-RU"/>
              </w:rPr>
              <w:t>1.</w:t>
            </w:r>
            <w:r w:rsidR="004D737E">
              <w:rPr>
                <w:rFonts w:eastAsia="Times New Roman"/>
                <w:color w:val="000000" w:themeColor="text1"/>
                <w:lang w:val="ru-RU"/>
              </w:rPr>
              <w:t> </w:t>
            </w:r>
            <w:r w:rsidRPr="007C6A4A">
              <w:rPr>
                <w:rFonts w:eastAsia="Times New Roman"/>
                <w:color w:val="000000" w:themeColor="text1"/>
                <w:lang w:val="ru-RU"/>
              </w:rPr>
              <w:t xml:space="preserve">Союз «Старооскольская торгово-промышленная палата» </w:t>
            </w:r>
          </w:p>
          <w:p w:rsidR="007C6A4A" w:rsidRPr="007C6A4A" w:rsidRDefault="004D737E" w:rsidP="007C6A4A">
            <w:pPr>
              <w:ind w:left="-57" w:right="-57"/>
              <w:jc w:val="both"/>
              <w:rPr>
                <w:rFonts w:eastAsia="Times New Roman"/>
                <w:color w:val="000000" w:themeColor="text1"/>
                <w:lang w:val="ru-RU"/>
              </w:rPr>
            </w:pPr>
            <w:r>
              <w:rPr>
                <w:rFonts w:eastAsia="Times New Roman"/>
                <w:color w:val="000000" w:themeColor="text1"/>
                <w:lang w:val="ru-RU"/>
              </w:rPr>
              <w:t>2. </w:t>
            </w:r>
            <w:r w:rsidR="007C6A4A" w:rsidRPr="007C6A4A">
              <w:rPr>
                <w:rFonts w:eastAsia="Times New Roman"/>
                <w:color w:val="000000" w:themeColor="text1"/>
                <w:lang w:val="ru-RU"/>
              </w:rPr>
              <w:t xml:space="preserve">Общественная палата Старооскольского городского округа. </w:t>
            </w:r>
          </w:p>
          <w:p w:rsidR="00C82AB1" w:rsidRPr="00323CBC" w:rsidRDefault="007C6A4A" w:rsidP="005A0EE3">
            <w:pPr>
              <w:ind w:left="-57" w:right="-57"/>
              <w:jc w:val="both"/>
              <w:rPr>
                <w:rFonts w:eastAsia="Times New Roman"/>
                <w:color w:val="FF0000"/>
                <w:lang w:val="ru-RU"/>
              </w:rPr>
            </w:pPr>
            <w:r w:rsidRPr="007C6A4A">
              <w:rPr>
                <w:rFonts w:eastAsia="Times New Roman"/>
                <w:color w:val="000000" w:themeColor="text1"/>
                <w:lang w:val="ru-RU"/>
              </w:rPr>
              <w:t>3.</w:t>
            </w:r>
            <w:r w:rsidR="004D737E">
              <w:rPr>
                <w:rFonts w:eastAsia="Times New Roman"/>
                <w:color w:val="000000" w:themeColor="text1"/>
                <w:lang w:val="ru-RU"/>
              </w:rPr>
              <w:t> </w:t>
            </w:r>
            <w:r w:rsidR="005A0EE3">
              <w:rPr>
                <w:rFonts w:eastAsia="Times New Roman"/>
                <w:color w:val="000000" w:themeColor="text1"/>
                <w:lang w:val="ru-RU"/>
              </w:rPr>
              <w:t xml:space="preserve"> Старооскольская местная общественная организация</w:t>
            </w:r>
            <w:r w:rsidRPr="007C6A4A">
              <w:rPr>
                <w:rFonts w:eastAsia="Times New Roman"/>
                <w:color w:val="000000" w:themeColor="text1"/>
                <w:lang w:val="ru-RU"/>
              </w:rPr>
              <w:t xml:space="preserve"> директоров предприятий малого и среднего бизнеса</w:t>
            </w:r>
          </w:p>
        </w:tc>
        <w:tc>
          <w:tcPr>
            <w:tcW w:w="671" w:type="pct"/>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t>ДЭР</w:t>
            </w:r>
          </w:p>
        </w:tc>
      </w:tr>
      <w:tr w:rsidR="003D77EE" w:rsidRPr="003D77EE" w:rsidTr="00CB18C7">
        <w:tc>
          <w:tcPr>
            <w:tcW w:w="232" w:type="pct"/>
          </w:tcPr>
          <w:p w:rsidR="00C82AB1" w:rsidRPr="00032044" w:rsidRDefault="00032044" w:rsidP="007E3F06">
            <w:pPr>
              <w:ind w:left="-57" w:right="-57"/>
              <w:jc w:val="both"/>
              <w:rPr>
                <w:rFonts w:eastAsia="Times New Roman"/>
                <w:color w:val="000000" w:themeColor="text1"/>
                <w:lang w:val="ru-RU"/>
              </w:rPr>
            </w:pPr>
            <w:r>
              <w:rPr>
                <w:rFonts w:eastAsia="Times New Roman"/>
                <w:color w:val="000000" w:themeColor="text1"/>
              </w:rPr>
              <w:t>3.</w:t>
            </w:r>
            <w:r>
              <w:rPr>
                <w:rFonts w:eastAsia="Times New Roman"/>
                <w:color w:val="000000" w:themeColor="text1"/>
                <w:lang w:val="ru-RU"/>
              </w:rPr>
              <w:t>3</w:t>
            </w:r>
          </w:p>
        </w:tc>
        <w:tc>
          <w:tcPr>
            <w:tcW w:w="1465" w:type="pct"/>
          </w:tcPr>
          <w:p w:rsidR="00C82AB1" w:rsidRPr="00AF5676" w:rsidRDefault="00C82AB1" w:rsidP="00433BA2">
            <w:pPr>
              <w:ind w:left="-57" w:right="-57"/>
              <w:jc w:val="both"/>
              <w:rPr>
                <w:rFonts w:eastAsia="Times New Roman"/>
                <w:color w:val="000000" w:themeColor="text1"/>
                <w:lang w:val="ru-RU"/>
              </w:rPr>
            </w:pPr>
            <w:r w:rsidRPr="00AF5676">
              <w:rPr>
                <w:rFonts w:eastAsia="Times New Roman"/>
                <w:color w:val="000000" w:themeColor="text1"/>
                <w:lang w:val="ru-RU"/>
              </w:rPr>
              <w:t>Размещение на официальном сайте информации о проведенных процедурах оценки регулирующего воздействия проектов нормативных правовых актов и экспертизы но</w:t>
            </w:r>
            <w:r w:rsidR="00271835">
              <w:rPr>
                <w:rFonts w:eastAsia="Times New Roman"/>
                <w:color w:val="000000" w:themeColor="text1"/>
                <w:lang w:val="ru-RU"/>
              </w:rPr>
              <w:t>рмативных правовых актов органов</w:t>
            </w:r>
            <w:r w:rsidRPr="00AF5676">
              <w:rPr>
                <w:rFonts w:eastAsia="Times New Roman"/>
                <w:color w:val="000000" w:themeColor="text1"/>
                <w:lang w:val="ru-RU"/>
              </w:rPr>
              <w:t xml:space="preserve">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601" w:type="pct"/>
          </w:tcPr>
          <w:p w:rsidR="00B40CE2" w:rsidRPr="00AF5676" w:rsidRDefault="00AD42BC" w:rsidP="009E49B1">
            <w:pPr>
              <w:ind w:left="-57" w:right="-57"/>
              <w:jc w:val="center"/>
              <w:rPr>
                <w:rFonts w:eastAsia="Times New Roman"/>
                <w:color w:val="000000" w:themeColor="text1"/>
                <w:lang w:val="ru-RU"/>
              </w:rPr>
            </w:pPr>
            <w:r w:rsidRPr="00AF5676">
              <w:rPr>
                <w:rFonts w:eastAsia="Times New Roman"/>
                <w:color w:val="000000" w:themeColor="text1"/>
              </w:rPr>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AD42BC" w:rsidP="009E49B1">
            <w:pPr>
              <w:ind w:left="-57" w:right="-57"/>
              <w:jc w:val="center"/>
              <w:rPr>
                <w:rFonts w:eastAsia="Times New Roman"/>
                <w:color w:val="000000" w:themeColor="text1"/>
              </w:rPr>
            </w:pPr>
            <w:r w:rsidRPr="00AF5676">
              <w:rPr>
                <w:rFonts w:eastAsia="Times New Roman"/>
                <w:color w:val="000000" w:themeColor="text1"/>
              </w:rPr>
              <w:t>202</w:t>
            </w:r>
            <w:r w:rsidRPr="00AF5676">
              <w:rPr>
                <w:rFonts w:eastAsia="Times New Roman"/>
                <w:color w:val="000000" w:themeColor="text1"/>
                <w:lang w:val="ru-RU"/>
              </w:rPr>
              <w:t>5</w:t>
            </w:r>
            <w:r w:rsidR="00C82AB1" w:rsidRPr="00AF5676">
              <w:rPr>
                <w:rFonts w:eastAsia="Times New Roman"/>
                <w:color w:val="000000" w:themeColor="text1"/>
              </w:rPr>
              <w:t xml:space="preserve"> годы</w:t>
            </w:r>
          </w:p>
        </w:tc>
        <w:tc>
          <w:tcPr>
            <w:tcW w:w="2031" w:type="pct"/>
          </w:tcPr>
          <w:p w:rsidR="00C82AB1" w:rsidRPr="00323CBC" w:rsidRDefault="007C6A4A" w:rsidP="004D737E">
            <w:pPr>
              <w:ind w:left="-57" w:right="-57"/>
              <w:jc w:val="both"/>
              <w:rPr>
                <w:rFonts w:eastAsia="Times New Roman"/>
                <w:color w:val="FF0000"/>
                <w:lang w:val="ru-RU"/>
              </w:rPr>
            </w:pPr>
            <w:r w:rsidRPr="004D737E">
              <w:rPr>
                <w:rFonts w:eastAsia="Times New Roman"/>
                <w:color w:val="000000" w:themeColor="text1"/>
                <w:lang w:val="ru-RU"/>
              </w:rPr>
              <w:t xml:space="preserve">На официальном сайте органов местного самоуправления Старооскольского городского округа </w:t>
            </w:r>
            <w:r w:rsidR="004D737E" w:rsidRPr="004D737E">
              <w:rPr>
                <w:rFonts w:eastAsia="Times New Roman"/>
                <w:color w:val="000000" w:themeColor="text1"/>
                <w:lang w:val="ru-RU"/>
              </w:rPr>
              <w:t xml:space="preserve">https://oskolregion.gosuslugi.ru </w:t>
            </w:r>
            <w:r w:rsidRPr="004D737E">
              <w:rPr>
                <w:rFonts w:eastAsia="Times New Roman"/>
                <w:color w:val="000000" w:themeColor="text1"/>
                <w:lang w:val="ru-RU"/>
              </w:rPr>
              <w:t>во вкладке «Оценка регулирующего воздействия»</w:t>
            </w:r>
            <w:r w:rsidR="004D737E" w:rsidRPr="004D737E">
              <w:rPr>
                <w:rFonts w:eastAsia="Times New Roman"/>
                <w:color w:val="000000" w:themeColor="text1"/>
                <w:lang w:val="ru-RU"/>
              </w:rPr>
              <w:t xml:space="preserve"> размещены сведения о проведении ОРВ проектов нормативных правовых актов, сведения о</w:t>
            </w:r>
            <w:r w:rsidR="00494508">
              <w:rPr>
                <w:rFonts w:eastAsia="Times New Roman"/>
                <w:color w:val="000000" w:themeColor="text1"/>
                <w:lang w:val="ru-RU"/>
              </w:rPr>
              <w:t>б</w:t>
            </w:r>
            <w:r w:rsidR="004D737E" w:rsidRPr="004D737E">
              <w:rPr>
                <w:rFonts w:eastAsia="Times New Roman"/>
                <w:color w:val="000000" w:themeColor="text1"/>
                <w:lang w:val="ru-RU"/>
              </w:rPr>
              <w:t xml:space="preserve"> экспертизе но</w:t>
            </w:r>
            <w:r w:rsidR="00FF4846">
              <w:rPr>
                <w:rFonts w:eastAsia="Times New Roman"/>
                <w:color w:val="000000" w:themeColor="text1"/>
                <w:lang w:val="ru-RU"/>
              </w:rPr>
              <w:t>рмативных правовых актов</w:t>
            </w:r>
          </w:p>
        </w:tc>
        <w:tc>
          <w:tcPr>
            <w:tcW w:w="671" w:type="pct"/>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t>ДЭР, аппарат администрации</w:t>
            </w:r>
          </w:p>
        </w:tc>
      </w:tr>
      <w:tr w:rsidR="003D77EE" w:rsidRPr="009236E6" w:rsidTr="00CB18C7">
        <w:tc>
          <w:tcPr>
            <w:tcW w:w="232" w:type="pct"/>
          </w:tcPr>
          <w:p w:rsidR="00C82AB1" w:rsidRPr="00032044" w:rsidRDefault="00032044" w:rsidP="007E3F06">
            <w:pPr>
              <w:ind w:left="-57" w:right="-57"/>
              <w:jc w:val="both"/>
              <w:rPr>
                <w:rFonts w:eastAsia="Times New Roman"/>
                <w:color w:val="000000" w:themeColor="text1"/>
                <w:lang w:val="ru-RU"/>
              </w:rPr>
            </w:pPr>
            <w:r>
              <w:rPr>
                <w:rFonts w:eastAsia="Times New Roman"/>
                <w:color w:val="000000" w:themeColor="text1"/>
              </w:rPr>
              <w:t>3.</w:t>
            </w:r>
            <w:r>
              <w:rPr>
                <w:rFonts w:eastAsia="Times New Roman"/>
                <w:color w:val="000000" w:themeColor="text1"/>
                <w:lang w:val="ru-RU"/>
              </w:rPr>
              <w:t>4</w:t>
            </w:r>
          </w:p>
        </w:tc>
        <w:tc>
          <w:tcPr>
            <w:tcW w:w="1465" w:type="pct"/>
          </w:tcPr>
          <w:p w:rsidR="00AD42BC" w:rsidRPr="003D77EE" w:rsidRDefault="00AD42BC" w:rsidP="002866DA">
            <w:pPr>
              <w:pStyle w:val="af7"/>
              <w:spacing w:before="0" w:beforeAutospacing="0" w:after="0" w:afterAutospacing="0"/>
              <w:ind w:left="-57" w:right="-57"/>
              <w:jc w:val="both"/>
              <w:rPr>
                <w:color w:val="000000" w:themeColor="text1"/>
                <w:lang w:eastAsia="en-US" w:bidi="en-US"/>
              </w:rPr>
            </w:pPr>
            <w:r w:rsidRPr="003D77EE">
              <w:rPr>
                <w:color w:val="000000" w:themeColor="text1"/>
                <w:lang w:eastAsia="en-US" w:bidi="en-US"/>
              </w:rPr>
              <w:t xml:space="preserve">Определение состава имущества, находящегося в муниципальной собственности Старооскольского городского округа, не соответствующего </w:t>
            </w:r>
            <w:r w:rsidRPr="003D77EE">
              <w:rPr>
                <w:color w:val="000000" w:themeColor="text1"/>
                <w:lang w:eastAsia="en-US" w:bidi="en-US"/>
              </w:rPr>
              <w:lastRenderedPageBreak/>
              <w:t>требованиям отнесения к категории имущества, предназначенного для реализации функций и полномочий органов местного самоуправления, в указанных целях: составление планов-графиков полной инвентаризации муниципального имущества, в том числе закрепленного за муниципальными предприятиями, учреждениями;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включение указанного имущества в программу приватизации, утверждение плана по перепрофилированию имущества</w:t>
            </w:r>
          </w:p>
        </w:tc>
        <w:tc>
          <w:tcPr>
            <w:tcW w:w="601" w:type="pct"/>
          </w:tcPr>
          <w:p w:rsidR="00B40CE2" w:rsidRPr="003D77EE" w:rsidRDefault="00AD42BC" w:rsidP="009E49B1">
            <w:pPr>
              <w:pStyle w:val="af7"/>
              <w:spacing w:before="0" w:beforeAutospacing="0" w:after="0" w:afterAutospacing="0"/>
              <w:ind w:left="-57" w:right="-57"/>
              <w:jc w:val="center"/>
              <w:rPr>
                <w:color w:val="000000" w:themeColor="text1"/>
              </w:rPr>
            </w:pPr>
            <w:r w:rsidRPr="003D77EE">
              <w:rPr>
                <w:color w:val="000000" w:themeColor="text1"/>
              </w:rPr>
              <w:lastRenderedPageBreak/>
              <w:t>2022</w:t>
            </w:r>
            <w:r w:rsidR="00C82AB1" w:rsidRPr="003D77EE">
              <w:rPr>
                <w:color w:val="000000" w:themeColor="text1"/>
              </w:rPr>
              <w:t xml:space="preserve"> –</w:t>
            </w:r>
          </w:p>
          <w:p w:rsidR="00C82AB1" w:rsidRPr="003D77EE" w:rsidRDefault="00C82AB1" w:rsidP="009E49B1">
            <w:pPr>
              <w:pStyle w:val="af7"/>
              <w:spacing w:before="0" w:beforeAutospacing="0" w:after="0" w:afterAutospacing="0"/>
              <w:ind w:left="-57" w:right="-57"/>
              <w:jc w:val="center"/>
              <w:rPr>
                <w:rFonts w:eastAsia="Calibri"/>
                <w:color w:val="000000" w:themeColor="text1"/>
              </w:rPr>
            </w:pPr>
            <w:r w:rsidRPr="003D77EE">
              <w:rPr>
                <w:color w:val="000000" w:themeColor="text1"/>
              </w:rPr>
              <w:t>202</w:t>
            </w:r>
            <w:r w:rsidR="00AD42BC" w:rsidRPr="003D77EE">
              <w:rPr>
                <w:color w:val="000000" w:themeColor="text1"/>
              </w:rPr>
              <w:t>5</w:t>
            </w:r>
            <w:r w:rsidRPr="003D77EE">
              <w:rPr>
                <w:color w:val="000000" w:themeColor="text1"/>
              </w:rPr>
              <w:t xml:space="preserve"> годы</w:t>
            </w:r>
          </w:p>
        </w:tc>
        <w:tc>
          <w:tcPr>
            <w:tcW w:w="2031" w:type="pct"/>
          </w:tcPr>
          <w:p w:rsidR="00C82AB1" w:rsidRPr="003D77EE" w:rsidRDefault="002272DB" w:rsidP="00271835">
            <w:pPr>
              <w:pStyle w:val="af7"/>
              <w:spacing w:before="0" w:beforeAutospacing="0" w:after="0" w:afterAutospacing="0"/>
              <w:ind w:left="-57" w:right="-57"/>
              <w:jc w:val="both"/>
              <w:rPr>
                <w:color w:val="000000" w:themeColor="text1"/>
              </w:rPr>
            </w:pPr>
            <w:r w:rsidRPr="002272DB">
              <w:rPr>
                <w:color w:val="000000" w:themeColor="text1"/>
              </w:rPr>
              <w:t xml:space="preserve">В соответствии с Порядком владения, пользования и распоряжения муниципальным имуществом Старооскольского городского округа, утвержденным решением Совета  депутатов Старооскольского городского </w:t>
            </w:r>
            <w:r w:rsidRPr="002272DB">
              <w:rPr>
                <w:color w:val="000000" w:themeColor="text1"/>
              </w:rPr>
              <w:lastRenderedPageBreak/>
              <w:t>округа Белгородской области от 16 мая 2014 года № 185, имущество, предназначенное для реализации функций и полномочий органов местного самоуправления закреплено за муниципальными учреждениями на праве оперативного управления и за муниципальными унитарными предприятиями на праве хозяйственного управления в целях ведения муниципальными юридическими лицами уставной деятельности</w:t>
            </w:r>
          </w:p>
        </w:tc>
        <w:tc>
          <w:tcPr>
            <w:tcW w:w="671" w:type="pct"/>
          </w:tcPr>
          <w:p w:rsidR="00C82AB1" w:rsidRPr="003D77EE" w:rsidRDefault="00C82AB1" w:rsidP="000B1BF4">
            <w:pPr>
              <w:ind w:left="-57" w:right="-57"/>
              <w:jc w:val="center"/>
              <w:rPr>
                <w:rFonts w:eastAsia="Times New Roman"/>
                <w:color w:val="000000" w:themeColor="text1"/>
                <w:lang w:val="ru-RU"/>
              </w:rPr>
            </w:pPr>
            <w:r w:rsidRPr="003D77EE">
              <w:rPr>
                <w:rFonts w:eastAsia="Times New Roman"/>
                <w:color w:val="000000" w:themeColor="text1"/>
                <w:lang w:val="ru-RU"/>
              </w:rPr>
              <w:lastRenderedPageBreak/>
              <w:t xml:space="preserve">Департамент имущественных и земельных отношений </w:t>
            </w:r>
            <w:r w:rsidRPr="003D77EE">
              <w:rPr>
                <w:rFonts w:eastAsia="Times New Roman"/>
                <w:color w:val="000000" w:themeColor="text1"/>
                <w:lang w:val="ru-RU"/>
              </w:rPr>
              <w:lastRenderedPageBreak/>
              <w:t>администрации Старооскольского городского округа (далее – ДИиЗО)</w:t>
            </w:r>
          </w:p>
          <w:p w:rsidR="00C82AB1" w:rsidRPr="003D77EE" w:rsidRDefault="00C82AB1" w:rsidP="007E3F06">
            <w:pPr>
              <w:ind w:left="-57" w:right="-57"/>
              <w:jc w:val="both"/>
              <w:rPr>
                <w:rFonts w:eastAsia="Times New Roman"/>
                <w:color w:val="000000" w:themeColor="text1"/>
                <w:lang w:val="ru-RU"/>
              </w:rPr>
            </w:pPr>
          </w:p>
        </w:tc>
      </w:tr>
      <w:tr w:rsidR="003D77EE" w:rsidRPr="003D77EE" w:rsidTr="00CB18C7">
        <w:tc>
          <w:tcPr>
            <w:tcW w:w="232" w:type="pct"/>
          </w:tcPr>
          <w:p w:rsidR="00C82AB1" w:rsidRPr="00032044" w:rsidRDefault="00C82AB1" w:rsidP="00032044">
            <w:pPr>
              <w:ind w:left="-57" w:right="-57"/>
              <w:jc w:val="both"/>
              <w:rPr>
                <w:rFonts w:eastAsia="Times New Roman"/>
                <w:color w:val="000000" w:themeColor="text1"/>
                <w:lang w:val="ru-RU"/>
              </w:rPr>
            </w:pPr>
            <w:r w:rsidRPr="003D77EE">
              <w:rPr>
                <w:rFonts w:eastAsia="Times New Roman"/>
                <w:color w:val="000000" w:themeColor="text1"/>
              </w:rPr>
              <w:lastRenderedPageBreak/>
              <w:t>3.</w:t>
            </w:r>
            <w:r w:rsidR="00032044">
              <w:rPr>
                <w:rFonts w:eastAsia="Times New Roman"/>
                <w:color w:val="000000" w:themeColor="text1"/>
                <w:lang w:val="ru-RU"/>
              </w:rPr>
              <w:t>5</w:t>
            </w:r>
          </w:p>
        </w:tc>
        <w:tc>
          <w:tcPr>
            <w:tcW w:w="1465" w:type="pct"/>
          </w:tcPr>
          <w:p w:rsidR="00C82AB1" w:rsidRPr="003D77EE" w:rsidRDefault="00C82AB1" w:rsidP="007E3F06">
            <w:pPr>
              <w:pStyle w:val="af7"/>
              <w:spacing w:before="0" w:beforeAutospacing="0" w:after="0" w:afterAutospacing="0"/>
              <w:ind w:left="-57" w:right="-57"/>
              <w:jc w:val="both"/>
              <w:rPr>
                <w:color w:val="000000" w:themeColor="text1"/>
                <w:lang w:eastAsia="en-US" w:bidi="en-US"/>
              </w:rPr>
            </w:pPr>
            <w:r w:rsidRPr="003D77EE">
              <w:rPr>
                <w:color w:val="000000" w:themeColor="text1"/>
                <w:lang w:eastAsia="en-US" w:bidi="en-US"/>
              </w:rP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601" w:type="pct"/>
          </w:tcPr>
          <w:p w:rsidR="00B40CE2" w:rsidRPr="003D77EE" w:rsidRDefault="00C82AB1" w:rsidP="009E49B1">
            <w:pPr>
              <w:pStyle w:val="af7"/>
              <w:spacing w:before="0" w:beforeAutospacing="0" w:after="0" w:afterAutospacing="0"/>
              <w:ind w:left="-57" w:right="-57"/>
              <w:jc w:val="center"/>
              <w:rPr>
                <w:color w:val="000000" w:themeColor="text1"/>
              </w:rPr>
            </w:pPr>
            <w:r w:rsidRPr="003D77EE">
              <w:rPr>
                <w:color w:val="000000" w:themeColor="text1"/>
              </w:rPr>
              <w:t>20</w:t>
            </w:r>
            <w:r w:rsidR="00272DC5" w:rsidRPr="003D77EE">
              <w:rPr>
                <w:color w:val="000000" w:themeColor="text1"/>
              </w:rPr>
              <w:t>22</w:t>
            </w:r>
            <w:r w:rsidRPr="003D77EE">
              <w:rPr>
                <w:color w:val="000000" w:themeColor="text1"/>
              </w:rPr>
              <w:t xml:space="preserve"> –</w:t>
            </w:r>
          </w:p>
          <w:p w:rsidR="00C82AB1" w:rsidRPr="003D77EE" w:rsidRDefault="00272DC5" w:rsidP="009E49B1">
            <w:pPr>
              <w:pStyle w:val="af7"/>
              <w:spacing w:before="0" w:beforeAutospacing="0" w:after="0" w:afterAutospacing="0"/>
              <w:ind w:left="-57" w:right="-57"/>
              <w:jc w:val="center"/>
              <w:rPr>
                <w:rFonts w:eastAsia="Calibri"/>
                <w:color w:val="000000" w:themeColor="text1"/>
              </w:rPr>
            </w:pPr>
            <w:r w:rsidRPr="003D77EE">
              <w:rPr>
                <w:color w:val="000000" w:themeColor="text1"/>
              </w:rPr>
              <w:t>2025</w:t>
            </w:r>
            <w:r w:rsidR="00C82AB1" w:rsidRPr="003D77EE">
              <w:rPr>
                <w:color w:val="000000" w:themeColor="text1"/>
              </w:rPr>
              <w:t xml:space="preserve"> годы</w:t>
            </w:r>
          </w:p>
        </w:tc>
        <w:tc>
          <w:tcPr>
            <w:tcW w:w="2031" w:type="pct"/>
          </w:tcPr>
          <w:p w:rsidR="00C82AB1" w:rsidRPr="00323CBC" w:rsidRDefault="002272DB" w:rsidP="002272DB">
            <w:pPr>
              <w:pStyle w:val="af7"/>
              <w:ind w:left="-57" w:right="-57"/>
              <w:jc w:val="both"/>
              <w:rPr>
                <w:color w:val="FF0000"/>
              </w:rPr>
            </w:pPr>
            <w:r w:rsidRPr="002272DB">
              <w:rPr>
                <w:color w:val="000000" w:themeColor="text1"/>
              </w:rPr>
              <w:t xml:space="preserve">Передача муниципальными унитарными предприятиями и муниципальными учреждениями администрации Старооскольского городского округа муниципального имущества в пользование осуществляется с соблюдением конкурентных процедур в соответствии с Гражданским кодексом, Федеральным законом от 26 июля 2006 года     № 135-ФЗ «О защите конкуренции», согласно ст. 17.1 которого заключение договоров муниципального имущества, закрепленного на праве хозяйственного ведения за муниципальными унитарными предприятиям или на праве оперативного управления за муниципальными учреждениями, осуществляется по результатам проведения конкурсов или аукционов на право заключения таких договоров. Размер арендной платы по </w:t>
            </w:r>
            <w:r w:rsidRPr="002272DB">
              <w:rPr>
                <w:color w:val="000000" w:themeColor="text1"/>
              </w:rPr>
              <w:lastRenderedPageBreak/>
              <w:t xml:space="preserve">договорам аренды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Координация и регулирование деятельности муниципальных предприятий, учреждений осуществляется руководителями отраслевых и функциональных органов администрации Старооскольского городского округа в соответствии с постановлением администрации от 18 февраля 2020 года                      </w:t>
            </w:r>
            <w:r w:rsidR="00FF4846">
              <w:rPr>
                <w:color w:val="000000" w:themeColor="text1"/>
              </w:rPr>
              <w:t>№ 396</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lastRenderedPageBreak/>
              <w:t>ДИиЗО</w:t>
            </w:r>
          </w:p>
        </w:tc>
      </w:tr>
      <w:tr w:rsidR="003D77EE" w:rsidRPr="003D77EE" w:rsidTr="00CB18C7">
        <w:tc>
          <w:tcPr>
            <w:tcW w:w="232" w:type="pct"/>
          </w:tcPr>
          <w:p w:rsidR="00272DC5" w:rsidRPr="003D77EE" w:rsidRDefault="00032044" w:rsidP="007E3F06">
            <w:pPr>
              <w:ind w:left="-57" w:right="-57"/>
              <w:jc w:val="both"/>
              <w:rPr>
                <w:rFonts w:eastAsia="Times New Roman"/>
                <w:color w:val="000000" w:themeColor="text1"/>
                <w:lang w:val="ru-RU"/>
              </w:rPr>
            </w:pPr>
            <w:r>
              <w:rPr>
                <w:rFonts w:eastAsia="Times New Roman"/>
                <w:color w:val="000000" w:themeColor="text1"/>
                <w:lang w:val="ru-RU"/>
              </w:rPr>
              <w:lastRenderedPageBreak/>
              <w:t>3.6</w:t>
            </w:r>
          </w:p>
        </w:tc>
        <w:tc>
          <w:tcPr>
            <w:tcW w:w="1465" w:type="pct"/>
          </w:tcPr>
          <w:p w:rsidR="00272DC5" w:rsidRPr="003D77EE" w:rsidRDefault="00272DC5" w:rsidP="00272DC5">
            <w:pPr>
              <w:pStyle w:val="af7"/>
              <w:spacing w:before="0" w:beforeAutospacing="0" w:after="0" w:afterAutospacing="0"/>
              <w:ind w:left="-57" w:right="-57"/>
              <w:jc w:val="both"/>
              <w:rPr>
                <w:color w:val="000000" w:themeColor="text1"/>
                <w:lang w:eastAsia="en-US" w:bidi="en-US"/>
              </w:rPr>
            </w:pPr>
            <w:r w:rsidRPr="003D77EE">
              <w:rPr>
                <w:color w:val="000000" w:themeColor="text1"/>
                <w:lang w:eastAsia="en-US" w:bidi="en-US"/>
              </w:rPr>
              <w:t>Приватизация либо перепрофилирование (изменение целевого значения)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w:t>
            </w:r>
            <w:r w:rsidR="00F37840" w:rsidRPr="003D77EE">
              <w:rPr>
                <w:color w:val="000000" w:themeColor="text1"/>
                <w:lang w:eastAsia="en-US" w:bidi="en-US"/>
              </w:rPr>
              <w:t xml:space="preserve"> </w:t>
            </w:r>
            <w:r w:rsidRPr="003D77EE">
              <w:rPr>
                <w:color w:val="000000" w:themeColor="text1"/>
                <w:lang w:eastAsia="en-US" w:bidi="en-US"/>
              </w:rPr>
              <w:t>(изменение целевого назначения имущества)</w:t>
            </w:r>
          </w:p>
        </w:tc>
        <w:tc>
          <w:tcPr>
            <w:tcW w:w="601" w:type="pct"/>
          </w:tcPr>
          <w:p w:rsidR="00272DC5" w:rsidRPr="003D77EE" w:rsidRDefault="00272DC5" w:rsidP="009E49B1">
            <w:pPr>
              <w:pStyle w:val="af7"/>
              <w:spacing w:before="0" w:beforeAutospacing="0" w:after="0" w:afterAutospacing="0"/>
              <w:ind w:left="-57" w:right="-57"/>
              <w:jc w:val="center"/>
              <w:rPr>
                <w:color w:val="000000" w:themeColor="text1"/>
              </w:rPr>
            </w:pPr>
            <w:r w:rsidRPr="003D77EE">
              <w:rPr>
                <w:color w:val="000000" w:themeColor="text1"/>
              </w:rPr>
              <w:t>2022 –</w:t>
            </w:r>
          </w:p>
          <w:p w:rsidR="00272DC5" w:rsidRPr="003D77EE" w:rsidRDefault="00272DC5" w:rsidP="009E49B1">
            <w:pPr>
              <w:pStyle w:val="af7"/>
              <w:spacing w:before="0" w:beforeAutospacing="0" w:after="0" w:afterAutospacing="0"/>
              <w:ind w:left="-57" w:right="-57"/>
              <w:jc w:val="center"/>
              <w:rPr>
                <w:color w:val="000000" w:themeColor="text1"/>
              </w:rPr>
            </w:pPr>
            <w:r w:rsidRPr="003D77EE">
              <w:rPr>
                <w:color w:val="000000" w:themeColor="text1"/>
              </w:rPr>
              <w:t>2025 годы</w:t>
            </w:r>
          </w:p>
        </w:tc>
        <w:tc>
          <w:tcPr>
            <w:tcW w:w="2031" w:type="pct"/>
          </w:tcPr>
          <w:p w:rsidR="00272DC5" w:rsidRPr="00323CBC" w:rsidRDefault="002272DB" w:rsidP="00271835">
            <w:pPr>
              <w:pStyle w:val="af7"/>
              <w:spacing w:before="0" w:beforeAutospacing="0" w:after="0" w:afterAutospacing="0"/>
              <w:ind w:left="-57" w:right="-57"/>
              <w:jc w:val="both"/>
              <w:rPr>
                <w:color w:val="FF0000"/>
              </w:rPr>
            </w:pPr>
            <w:r w:rsidRPr="002272DB">
              <w:rPr>
                <w:color w:val="000000" w:themeColor="text1"/>
              </w:rPr>
              <w:t>Решением Совета депутатов Старооскольского городского округа от 25 ноября 2021 года № 36, утвержден Прогнозный план (программа) приватизации муниципального имущества Старооскольского городс</w:t>
            </w:r>
            <w:r w:rsidR="00494508">
              <w:rPr>
                <w:color w:val="000000" w:themeColor="text1"/>
              </w:rPr>
              <w:t xml:space="preserve">кого округа </w:t>
            </w:r>
            <w:r w:rsidRPr="002272DB">
              <w:rPr>
                <w:color w:val="000000" w:themeColor="text1"/>
              </w:rPr>
              <w:t xml:space="preserve">на 2023-2025 годы, который размещен на официальном сайте Российской Федерации для размещения информации о проведении торгов torgi.gov.ru и официальном сайте органов местного самоуправления Старооскольского городского </w:t>
            </w:r>
            <w:r w:rsidR="00FF4846">
              <w:rPr>
                <w:color w:val="000000" w:themeColor="text1"/>
              </w:rPr>
              <w:t>округа oskolregion.gosuslugi.ru</w:t>
            </w:r>
          </w:p>
        </w:tc>
        <w:tc>
          <w:tcPr>
            <w:tcW w:w="671" w:type="pct"/>
          </w:tcPr>
          <w:p w:rsidR="00272DC5" w:rsidRPr="003D77EE" w:rsidRDefault="00272DC5" w:rsidP="000B1BF4">
            <w:pPr>
              <w:ind w:left="-57" w:right="-57"/>
              <w:jc w:val="center"/>
              <w:rPr>
                <w:rFonts w:eastAsia="Times New Roman"/>
                <w:color w:val="000000" w:themeColor="text1"/>
                <w:lang w:val="ru-RU"/>
              </w:rPr>
            </w:pPr>
            <w:r w:rsidRPr="003D77EE">
              <w:rPr>
                <w:rFonts w:eastAsia="Times New Roman"/>
                <w:color w:val="000000" w:themeColor="text1"/>
              </w:rPr>
              <w:t>ДИиЗО</w:t>
            </w:r>
          </w:p>
        </w:tc>
      </w:tr>
      <w:tr w:rsidR="003D77EE" w:rsidRPr="003D77EE" w:rsidTr="00CB18C7">
        <w:tc>
          <w:tcPr>
            <w:tcW w:w="232" w:type="pct"/>
          </w:tcPr>
          <w:p w:rsidR="00F37840" w:rsidRPr="003D77EE" w:rsidRDefault="00032044" w:rsidP="007E3F06">
            <w:pPr>
              <w:ind w:left="-57" w:right="-57"/>
              <w:jc w:val="both"/>
              <w:rPr>
                <w:rFonts w:eastAsia="Times New Roman"/>
                <w:color w:val="000000" w:themeColor="text1"/>
                <w:lang w:val="ru-RU"/>
              </w:rPr>
            </w:pPr>
            <w:r>
              <w:rPr>
                <w:rFonts w:eastAsia="Times New Roman"/>
                <w:color w:val="000000" w:themeColor="text1"/>
                <w:lang w:val="ru-RU"/>
              </w:rPr>
              <w:t>3.7</w:t>
            </w:r>
          </w:p>
        </w:tc>
        <w:tc>
          <w:tcPr>
            <w:tcW w:w="1465" w:type="pct"/>
          </w:tcPr>
          <w:p w:rsidR="00F37840" w:rsidRPr="003D77EE" w:rsidRDefault="007C23C0" w:rsidP="00272DC5">
            <w:pPr>
              <w:pStyle w:val="af7"/>
              <w:spacing w:before="0" w:beforeAutospacing="0" w:after="0" w:afterAutospacing="0"/>
              <w:ind w:left="-57" w:right="-57"/>
              <w:jc w:val="both"/>
              <w:rPr>
                <w:color w:val="000000" w:themeColor="text1"/>
                <w:lang w:eastAsia="en-US" w:bidi="en-US"/>
              </w:rPr>
            </w:pPr>
            <w:r w:rsidRPr="003D77EE">
              <w:rPr>
                <w:color w:val="000000" w:themeColor="text1"/>
                <w:lang w:eastAsia="en-US" w:bidi="en-US"/>
              </w:rPr>
              <w:t>Обеспечение проведения конкурентных процедур, предусмотренных законодательством, муниципальными унитарными предприятиями и муниципальными учреждениями при реализации ими и предоставлении в пользование муниципального имущества</w:t>
            </w:r>
          </w:p>
        </w:tc>
        <w:tc>
          <w:tcPr>
            <w:tcW w:w="601" w:type="pct"/>
          </w:tcPr>
          <w:p w:rsidR="00F37840" w:rsidRPr="003D77EE" w:rsidRDefault="007C23C0" w:rsidP="009E49B1">
            <w:pPr>
              <w:pStyle w:val="af7"/>
              <w:spacing w:before="0" w:beforeAutospacing="0" w:after="0" w:afterAutospacing="0"/>
              <w:ind w:left="-57" w:right="-57"/>
              <w:jc w:val="center"/>
              <w:rPr>
                <w:color w:val="000000" w:themeColor="text1"/>
              </w:rPr>
            </w:pPr>
            <w:r w:rsidRPr="003D77EE">
              <w:rPr>
                <w:color w:val="000000" w:themeColor="text1"/>
              </w:rPr>
              <w:t>2022-2025 годы</w:t>
            </w:r>
          </w:p>
        </w:tc>
        <w:tc>
          <w:tcPr>
            <w:tcW w:w="2031" w:type="pct"/>
          </w:tcPr>
          <w:p w:rsidR="00F37840" w:rsidRPr="00323CBC" w:rsidRDefault="00B83C22" w:rsidP="00B83C22">
            <w:pPr>
              <w:pStyle w:val="af7"/>
              <w:spacing w:before="0" w:beforeAutospacing="0" w:after="0" w:afterAutospacing="0"/>
              <w:ind w:left="-57" w:right="-57"/>
              <w:jc w:val="both"/>
              <w:rPr>
                <w:color w:val="FF0000"/>
              </w:rPr>
            </w:pPr>
            <w:r w:rsidRPr="00B83C22">
              <w:rPr>
                <w:color w:val="000000" w:themeColor="text1"/>
              </w:rPr>
              <w:t xml:space="preserve">Распоряжением администрации Старооскольского городского округа </w:t>
            </w:r>
            <w:r w:rsidR="00494508">
              <w:rPr>
                <w:color w:val="000000" w:themeColor="text1"/>
              </w:rPr>
              <w:t xml:space="preserve">от 15 апреля 2022 года № 53-ро </w:t>
            </w:r>
            <w:r w:rsidRPr="00B83C22">
              <w:rPr>
                <w:color w:val="000000" w:themeColor="text1"/>
              </w:rPr>
              <w:t xml:space="preserve">создана межведомственная комиссия по оценке целесообразности отчуждения муниципального имущества Старооскольского городского округа - коммунальной техники и утверждено Положение о межведомственной комиссии по оценке целесообразности отчуждения муниципального имущества Старооскольского городского округа - коммунальной техники   </w:t>
            </w:r>
          </w:p>
        </w:tc>
        <w:tc>
          <w:tcPr>
            <w:tcW w:w="671" w:type="pct"/>
          </w:tcPr>
          <w:p w:rsidR="00F37840" w:rsidRPr="003D77EE" w:rsidRDefault="007C23C0" w:rsidP="000B1BF4">
            <w:pPr>
              <w:ind w:left="-57" w:right="-57"/>
              <w:jc w:val="center"/>
              <w:rPr>
                <w:rFonts w:eastAsia="Times New Roman"/>
                <w:color w:val="000000" w:themeColor="text1"/>
                <w:lang w:val="ru-RU"/>
              </w:rPr>
            </w:pPr>
            <w:r w:rsidRPr="003D77EE">
              <w:rPr>
                <w:rFonts w:eastAsia="Times New Roman"/>
                <w:color w:val="000000" w:themeColor="text1"/>
                <w:lang w:val="ru-RU"/>
              </w:rPr>
              <w:t>ДИиЗО</w:t>
            </w:r>
          </w:p>
        </w:tc>
      </w:tr>
      <w:tr w:rsidR="003D77EE" w:rsidRPr="003D77EE" w:rsidTr="00CB18C7">
        <w:trPr>
          <w:trHeight w:val="1730"/>
        </w:trPr>
        <w:tc>
          <w:tcPr>
            <w:tcW w:w="232" w:type="pct"/>
          </w:tcPr>
          <w:p w:rsidR="00C82AB1" w:rsidRPr="003D77EE" w:rsidRDefault="007C23C0" w:rsidP="007E3F06">
            <w:pPr>
              <w:ind w:left="-57" w:right="-57"/>
              <w:jc w:val="both"/>
              <w:rPr>
                <w:rFonts w:eastAsia="Times New Roman"/>
                <w:color w:val="000000" w:themeColor="text1"/>
                <w:lang w:val="ru-RU"/>
              </w:rPr>
            </w:pPr>
            <w:r w:rsidRPr="003D77EE">
              <w:rPr>
                <w:rFonts w:eastAsia="Times New Roman"/>
                <w:color w:val="000000" w:themeColor="text1"/>
              </w:rPr>
              <w:lastRenderedPageBreak/>
              <w:t>3.</w:t>
            </w:r>
            <w:r w:rsidR="00032044">
              <w:rPr>
                <w:rFonts w:eastAsia="Times New Roman"/>
                <w:color w:val="000000" w:themeColor="text1"/>
                <w:lang w:val="ru-RU"/>
              </w:rPr>
              <w:t>8</w:t>
            </w:r>
          </w:p>
        </w:tc>
        <w:tc>
          <w:tcPr>
            <w:tcW w:w="1465" w:type="pct"/>
          </w:tcPr>
          <w:p w:rsidR="00C82AB1" w:rsidRPr="003D77EE" w:rsidRDefault="00C82AB1" w:rsidP="00433BA2">
            <w:pPr>
              <w:pStyle w:val="3"/>
              <w:spacing w:after="0"/>
              <w:ind w:left="-57" w:right="-57"/>
              <w:jc w:val="both"/>
              <w:rPr>
                <w:rFonts w:eastAsia="Times New Roman"/>
                <w:color w:val="000000" w:themeColor="text1"/>
                <w:sz w:val="24"/>
                <w:szCs w:val="24"/>
                <w:lang w:val="ru-RU"/>
              </w:rPr>
            </w:pPr>
            <w:r w:rsidRPr="003D77EE">
              <w:rPr>
                <w:rFonts w:eastAsia="Times New Roman"/>
                <w:color w:val="000000" w:themeColor="text1"/>
                <w:sz w:val="24"/>
                <w:szCs w:val="24"/>
                <w:lang w:val="ru-RU"/>
              </w:rPr>
              <w:t>Размещение на официальном сайте и поддержание в актуальном состоянии информации об объектах, находящихся в муниципальной собственности Старооскольского городского округа</w:t>
            </w:r>
          </w:p>
        </w:tc>
        <w:tc>
          <w:tcPr>
            <w:tcW w:w="601" w:type="pct"/>
          </w:tcPr>
          <w:p w:rsidR="00B40CE2" w:rsidRPr="003D77EE" w:rsidRDefault="007C23C0" w:rsidP="009E49B1">
            <w:pPr>
              <w:pStyle w:val="af7"/>
              <w:spacing w:before="0" w:beforeAutospacing="0" w:after="0" w:afterAutospacing="0"/>
              <w:ind w:left="-57" w:right="-57"/>
              <w:jc w:val="center"/>
              <w:rPr>
                <w:color w:val="000000" w:themeColor="text1"/>
              </w:rPr>
            </w:pPr>
            <w:r w:rsidRPr="003D77EE">
              <w:rPr>
                <w:color w:val="000000" w:themeColor="text1"/>
              </w:rPr>
              <w:t>2022</w:t>
            </w:r>
            <w:r w:rsidR="00C82AB1" w:rsidRPr="003D77EE">
              <w:rPr>
                <w:color w:val="000000" w:themeColor="text1"/>
              </w:rPr>
              <w:t xml:space="preserve"> –</w:t>
            </w:r>
          </w:p>
          <w:p w:rsidR="00C82AB1" w:rsidRPr="003D77EE" w:rsidRDefault="007C23C0" w:rsidP="009E49B1">
            <w:pPr>
              <w:pStyle w:val="af7"/>
              <w:spacing w:before="0" w:beforeAutospacing="0" w:after="0" w:afterAutospacing="0"/>
              <w:ind w:left="-57" w:right="-57"/>
              <w:jc w:val="center"/>
              <w:rPr>
                <w:color w:val="000000" w:themeColor="text1"/>
              </w:rPr>
            </w:pPr>
            <w:r w:rsidRPr="003D77EE">
              <w:rPr>
                <w:color w:val="000000" w:themeColor="text1"/>
              </w:rPr>
              <w:t>2025</w:t>
            </w:r>
            <w:r w:rsidR="00C82AB1" w:rsidRPr="003D77EE">
              <w:rPr>
                <w:color w:val="000000" w:themeColor="text1"/>
              </w:rPr>
              <w:t xml:space="preserve"> годы</w:t>
            </w:r>
          </w:p>
        </w:tc>
        <w:tc>
          <w:tcPr>
            <w:tcW w:w="2031" w:type="pct"/>
          </w:tcPr>
          <w:p w:rsidR="00C82AB1" w:rsidRPr="00323CBC" w:rsidRDefault="00B83C22" w:rsidP="007E3F06">
            <w:pPr>
              <w:pStyle w:val="3"/>
              <w:spacing w:after="0"/>
              <w:ind w:left="-57" w:right="-57"/>
              <w:jc w:val="both"/>
              <w:rPr>
                <w:color w:val="FF0000"/>
                <w:sz w:val="24"/>
                <w:szCs w:val="24"/>
                <w:lang w:val="ru-RU"/>
              </w:rPr>
            </w:pPr>
            <w:r w:rsidRPr="00B83C22">
              <w:rPr>
                <w:color w:val="000000" w:themeColor="text1"/>
                <w:sz w:val="24"/>
                <w:szCs w:val="24"/>
                <w:lang w:val="ru-RU"/>
              </w:rPr>
              <w:t>Информация об объектах, находящихся в муниципальной собственности Старооскольского городского округа, размещается на официальном сайте органов местного самоуправления Старооскольского городского округа https://oskolregion.gosuslugi.ru/</w:t>
            </w:r>
          </w:p>
        </w:tc>
        <w:tc>
          <w:tcPr>
            <w:tcW w:w="671" w:type="pct"/>
          </w:tcPr>
          <w:p w:rsidR="00C82AB1" w:rsidRPr="003D77EE" w:rsidRDefault="00C82AB1" w:rsidP="000B1BF4">
            <w:pPr>
              <w:ind w:left="-57" w:right="-57"/>
              <w:jc w:val="center"/>
              <w:rPr>
                <w:rFonts w:eastAsia="Times New Roman"/>
                <w:color w:val="000000" w:themeColor="text1"/>
              </w:rPr>
            </w:pPr>
            <w:r w:rsidRPr="003D77EE">
              <w:rPr>
                <w:rFonts w:eastAsia="Times New Roman"/>
                <w:color w:val="000000" w:themeColor="text1"/>
              </w:rPr>
              <w:t>ДИиЗО, аппарат администрации</w:t>
            </w:r>
          </w:p>
        </w:tc>
      </w:tr>
      <w:tr w:rsidR="003D77EE" w:rsidRPr="003D77EE" w:rsidTr="00CB18C7">
        <w:tc>
          <w:tcPr>
            <w:tcW w:w="232" w:type="pct"/>
          </w:tcPr>
          <w:p w:rsidR="00C82AB1" w:rsidRPr="003D77EE" w:rsidRDefault="007C23C0" w:rsidP="00032044">
            <w:pPr>
              <w:ind w:left="-57" w:right="-57"/>
              <w:jc w:val="both"/>
              <w:rPr>
                <w:rFonts w:eastAsia="Times New Roman"/>
                <w:color w:val="000000" w:themeColor="text1"/>
                <w:lang w:val="ru-RU"/>
              </w:rPr>
            </w:pPr>
            <w:r w:rsidRPr="003D77EE">
              <w:rPr>
                <w:rFonts w:eastAsia="Times New Roman"/>
                <w:color w:val="000000" w:themeColor="text1"/>
              </w:rPr>
              <w:t>3.</w:t>
            </w:r>
            <w:r w:rsidR="00032044">
              <w:rPr>
                <w:rFonts w:eastAsia="Times New Roman"/>
                <w:color w:val="000000" w:themeColor="text1"/>
                <w:lang w:val="ru-RU"/>
              </w:rPr>
              <w:t>9</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Мониторинг достижения нормативов минимальной обеспеченности населения площадью торговых объектов на территории Старооскольского городского округа</w:t>
            </w:r>
          </w:p>
        </w:tc>
        <w:tc>
          <w:tcPr>
            <w:tcW w:w="601" w:type="pct"/>
          </w:tcPr>
          <w:p w:rsidR="00B40CE2" w:rsidRPr="003D77EE" w:rsidRDefault="007C23C0" w:rsidP="009E49B1">
            <w:pPr>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7C23C0" w:rsidP="009E49B1">
            <w:pPr>
              <w:ind w:left="-57" w:right="-57"/>
              <w:jc w:val="center"/>
              <w:rPr>
                <w:rFonts w:eastAsia="Times New Roman"/>
                <w:color w:val="000000" w:themeColor="text1"/>
              </w:rPr>
            </w:pPr>
            <w:r w:rsidRPr="003D77EE">
              <w:rPr>
                <w:rFonts w:eastAsia="Times New Roman"/>
                <w:color w:val="000000" w:themeColor="text1"/>
              </w:rPr>
              <w:t>202</w:t>
            </w:r>
            <w:r w:rsidRPr="003D77EE">
              <w:rPr>
                <w:rFonts w:eastAsia="Times New Roman"/>
                <w:color w:val="000000" w:themeColor="text1"/>
                <w:lang w:val="ru-RU"/>
              </w:rPr>
              <w:t>5</w:t>
            </w:r>
            <w:r w:rsidR="00C82AB1" w:rsidRPr="003D77EE">
              <w:rPr>
                <w:rFonts w:eastAsia="Times New Roman"/>
                <w:color w:val="000000" w:themeColor="text1"/>
              </w:rPr>
              <w:t xml:space="preserve"> годы</w:t>
            </w:r>
          </w:p>
        </w:tc>
        <w:tc>
          <w:tcPr>
            <w:tcW w:w="2031" w:type="pct"/>
          </w:tcPr>
          <w:p w:rsidR="00C82AB1" w:rsidRPr="00323CBC" w:rsidRDefault="00DC2B77" w:rsidP="007E3F06">
            <w:pPr>
              <w:ind w:left="-57" w:right="-57"/>
              <w:jc w:val="both"/>
              <w:rPr>
                <w:rFonts w:eastAsia="Times New Roman"/>
                <w:color w:val="FF0000"/>
                <w:lang w:val="ru-RU"/>
              </w:rPr>
            </w:pPr>
            <w:r w:rsidRPr="00DC2B77">
              <w:rPr>
                <w:rFonts w:eastAsia="Times New Roman"/>
                <w:color w:val="000000" w:themeColor="text1"/>
                <w:lang w:val="ru-RU"/>
              </w:rPr>
              <w:t>По состоянию на 01 января 2023 года торговая площадь на 1 тыс. жителей Старооскольского городского округа составила 1301,0 м2 (при нормативе – 735 м2), обеспеченность населения площадью то</w:t>
            </w:r>
            <w:r w:rsidR="00FF4846">
              <w:rPr>
                <w:rFonts w:eastAsia="Times New Roman"/>
                <w:color w:val="000000" w:themeColor="text1"/>
                <w:lang w:val="ru-RU"/>
              </w:rPr>
              <w:t>рговых объектов составляет 177%</w:t>
            </w:r>
          </w:p>
        </w:tc>
        <w:tc>
          <w:tcPr>
            <w:tcW w:w="671" w:type="pct"/>
          </w:tcPr>
          <w:p w:rsidR="00C82AB1" w:rsidRPr="003D77EE" w:rsidRDefault="00C82AB1" w:rsidP="000B1BF4">
            <w:pPr>
              <w:pStyle w:val="ConsPlusNormal0"/>
              <w:ind w:left="-57" w:right="-57" w:firstLine="0"/>
              <w:jc w:val="center"/>
              <w:rPr>
                <w:rFonts w:ascii="Times New Roman" w:hAnsi="Times New Roman" w:cs="Times New Roman"/>
                <w:color w:val="000000" w:themeColor="text1"/>
                <w:sz w:val="24"/>
                <w:szCs w:val="24"/>
              </w:rPr>
            </w:pPr>
            <w:r w:rsidRPr="003D77EE">
              <w:rPr>
                <w:rFonts w:ascii="Times New Roman" w:hAnsi="Times New Roman" w:cs="Times New Roman"/>
                <w:color w:val="000000" w:themeColor="text1"/>
                <w:sz w:val="24"/>
                <w:szCs w:val="24"/>
              </w:rPr>
              <w:t>ДЭР</w:t>
            </w:r>
          </w:p>
        </w:tc>
      </w:tr>
      <w:tr w:rsidR="003D77EE" w:rsidRPr="003D77EE" w:rsidTr="00CB18C7">
        <w:tc>
          <w:tcPr>
            <w:tcW w:w="232" w:type="pct"/>
          </w:tcPr>
          <w:p w:rsidR="00C82AB1" w:rsidRPr="003D77EE" w:rsidRDefault="007C23C0" w:rsidP="00032044">
            <w:pPr>
              <w:ind w:left="-57" w:right="-57"/>
              <w:jc w:val="both"/>
              <w:rPr>
                <w:rFonts w:eastAsia="Times New Roman"/>
                <w:color w:val="000000" w:themeColor="text1"/>
                <w:lang w:val="ru-RU"/>
              </w:rPr>
            </w:pPr>
            <w:r w:rsidRPr="003D77EE">
              <w:rPr>
                <w:rFonts w:eastAsia="Times New Roman"/>
                <w:color w:val="000000" w:themeColor="text1"/>
              </w:rPr>
              <w:t>3.</w:t>
            </w:r>
            <w:r w:rsidRPr="003D77EE">
              <w:rPr>
                <w:rFonts w:eastAsia="Times New Roman"/>
                <w:color w:val="000000" w:themeColor="text1"/>
                <w:lang w:val="ru-RU"/>
              </w:rPr>
              <w:t>1</w:t>
            </w:r>
            <w:r w:rsidR="00032044">
              <w:rPr>
                <w:rFonts w:eastAsia="Times New Roman"/>
                <w:color w:val="000000" w:themeColor="text1"/>
                <w:lang w:val="ru-RU"/>
              </w:rPr>
              <w:t>0</w:t>
            </w:r>
          </w:p>
        </w:tc>
        <w:tc>
          <w:tcPr>
            <w:tcW w:w="1465" w:type="pct"/>
          </w:tcPr>
          <w:p w:rsidR="00C82AB1" w:rsidRPr="003D77EE" w:rsidRDefault="00387ECE" w:rsidP="007E3F06">
            <w:pPr>
              <w:ind w:left="-57" w:right="-57"/>
              <w:jc w:val="both"/>
              <w:rPr>
                <w:rFonts w:eastAsia="Times New Roman"/>
                <w:color w:val="000000" w:themeColor="text1"/>
                <w:lang w:val="ru-RU"/>
              </w:rPr>
            </w:pPr>
            <w:r w:rsidRPr="003D77EE">
              <w:rPr>
                <w:rFonts w:eastAsia="Times New Roman"/>
                <w:color w:val="000000" w:themeColor="text1"/>
                <w:lang w:val="ru-RU"/>
              </w:rPr>
              <w:t>Организация и проведение</w:t>
            </w:r>
            <w:r w:rsidR="00C82AB1" w:rsidRPr="003D77EE">
              <w:rPr>
                <w:rFonts w:eastAsia="Times New Roman"/>
                <w:color w:val="000000" w:themeColor="text1"/>
                <w:lang w:val="ru-RU"/>
              </w:rPr>
              <w:t xml:space="preserve"> ярмарочно-выставочных мероприятий на территории Старооскольского городского округа</w:t>
            </w:r>
          </w:p>
        </w:tc>
        <w:tc>
          <w:tcPr>
            <w:tcW w:w="601" w:type="pct"/>
          </w:tcPr>
          <w:p w:rsidR="00B40CE2" w:rsidRPr="003D77EE" w:rsidRDefault="007C23C0" w:rsidP="009E49B1">
            <w:pPr>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C82AB1" w:rsidP="009E49B1">
            <w:pPr>
              <w:ind w:left="-57" w:right="-57"/>
              <w:jc w:val="center"/>
              <w:rPr>
                <w:rFonts w:eastAsia="Times New Roman"/>
                <w:color w:val="000000" w:themeColor="text1"/>
              </w:rPr>
            </w:pPr>
            <w:r w:rsidRPr="003D77EE">
              <w:rPr>
                <w:rFonts w:eastAsia="Times New Roman"/>
                <w:color w:val="000000" w:themeColor="text1"/>
              </w:rPr>
              <w:t>202</w:t>
            </w:r>
            <w:r w:rsidR="007C23C0" w:rsidRPr="003D77EE">
              <w:rPr>
                <w:rFonts w:eastAsia="Times New Roman"/>
                <w:color w:val="000000" w:themeColor="text1"/>
                <w:lang w:val="ru-RU"/>
              </w:rPr>
              <w:t>5</w:t>
            </w:r>
            <w:r w:rsidRPr="003D77EE">
              <w:rPr>
                <w:rFonts w:eastAsia="Times New Roman"/>
                <w:color w:val="000000" w:themeColor="text1"/>
              </w:rPr>
              <w:t xml:space="preserve"> годы</w:t>
            </w:r>
          </w:p>
        </w:tc>
        <w:tc>
          <w:tcPr>
            <w:tcW w:w="2031" w:type="pct"/>
          </w:tcPr>
          <w:p w:rsidR="00C82AB1" w:rsidRPr="00323CBC" w:rsidRDefault="00DC2B77" w:rsidP="007E3F06">
            <w:pPr>
              <w:ind w:left="-57" w:right="-57"/>
              <w:jc w:val="both"/>
              <w:rPr>
                <w:rFonts w:eastAsia="Times New Roman"/>
                <w:color w:val="FF0000"/>
                <w:lang w:val="ru-RU"/>
              </w:rPr>
            </w:pPr>
            <w:r w:rsidRPr="00DC2B77">
              <w:rPr>
                <w:rFonts w:eastAsia="Times New Roman"/>
                <w:color w:val="000000" w:themeColor="text1"/>
                <w:lang w:val="ru-RU"/>
              </w:rPr>
              <w:t>За 2022 год на территории Старооскольского городского округа проведено 303 ярмарки, в т.ч. 46 ярмарок выходного дня. Для обеспечения жителей сельских территорий организованы еженедельные ярмарки в селах</w:t>
            </w:r>
            <w:r w:rsidR="00FF4846">
              <w:rPr>
                <w:rFonts w:eastAsia="Times New Roman"/>
                <w:color w:val="000000" w:themeColor="text1"/>
                <w:lang w:val="ru-RU"/>
              </w:rPr>
              <w:t xml:space="preserve"> Шаталовка, Городище, Роговатое</w:t>
            </w:r>
          </w:p>
        </w:tc>
        <w:tc>
          <w:tcPr>
            <w:tcW w:w="671" w:type="pct"/>
          </w:tcPr>
          <w:p w:rsidR="00C82AB1" w:rsidRPr="003D77EE" w:rsidRDefault="00C82AB1" w:rsidP="000B1BF4">
            <w:pPr>
              <w:pStyle w:val="ConsPlusNormal0"/>
              <w:ind w:left="-57" w:right="-57" w:firstLine="0"/>
              <w:jc w:val="center"/>
              <w:rPr>
                <w:rFonts w:ascii="Times New Roman" w:hAnsi="Times New Roman" w:cs="Times New Roman"/>
                <w:color w:val="000000" w:themeColor="text1"/>
                <w:sz w:val="24"/>
                <w:szCs w:val="24"/>
              </w:rPr>
            </w:pPr>
            <w:r w:rsidRPr="003D77EE">
              <w:rPr>
                <w:rFonts w:ascii="Times New Roman" w:hAnsi="Times New Roman" w:cs="Times New Roman"/>
                <w:color w:val="000000" w:themeColor="text1"/>
                <w:sz w:val="24"/>
                <w:szCs w:val="24"/>
              </w:rPr>
              <w:t>ДЭР</w:t>
            </w:r>
          </w:p>
        </w:tc>
      </w:tr>
      <w:tr w:rsidR="003D77EE" w:rsidRPr="003D77EE" w:rsidTr="00CB18C7">
        <w:tc>
          <w:tcPr>
            <w:tcW w:w="232" w:type="pct"/>
          </w:tcPr>
          <w:p w:rsidR="00906668" w:rsidRPr="003D77EE" w:rsidRDefault="007C23C0" w:rsidP="00032044">
            <w:pPr>
              <w:ind w:left="-57" w:right="-57"/>
              <w:jc w:val="both"/>
              <w:rPr>
                <w:rFonts w:eastAsia="Times New Roman"/>
                <w:color w:val="000000" w:themeColor="text1"/>
                <w:lang w:val="ru-RU"/>
              </w:rPr>
            </w:pPr>
            <w:r w:rsidRPr="003D77EE">
              <w:rPr>
                <w:rFonts w:eastAsia="Times New Roman"/>
                <w:color w:val="000000" w:themeColor="text1"/>
                <w:lang w:val="ru-RU"/>
              </w:rPr>
              <w:t>3.1</w:t>
            </w:r>
            <w:r w:rsidR="00032044">
              <w:rPr>
                <w:rFonts w:eastAsia="Times New Roman"/>
                <w:color w:val="000000" w:themeColor="text1"/>
                <w:lang w:val="ru-RU"/>
              </w:rPr>
              <w:t>1</w:t>
            </w:r>
          </w:p>
        </w:tc>
        <w:tc>
          <w:tcPr>
            <w:tcW w:w="1465" w:type="pct"/>
          </w:tcPr>
          <w:p w:rsidR="00906668" w:rsidRPr="003D77EE" w:rsidRDefault="00906668" w:rsidP="00271835">
            <w:pPr>
              <w:pStyle w:val="af7"/>
              <w:spacing w:before="0" w:beforeAutospacing="0" w:after="0" w:afterAutospacing="0"/>
              <w:ind w:left="-57" w:right="-57"/>
              <w:jc w:val="both"/>
              <w:rPr>
                <w:color w:val="000000" w:themeColor="text1"/>
              </w:rPr>
            </w:pPr>
            <w:r w:rsidRPr="003D77EE">
              <w:rPr>
                <w:color w:val="000000" w:themeColor="text1"/>
                <w:lang w:eastAsia="en-US" w:bidi="en-US"/>
              </w:rPr>
              <w:t>Разработка и реализация плана мероприятий по реформированию муниципальных унитарных предприятий, зарегистрированных на территории Старооскольского городского округа на пе</w:t>
            </w:r>
            <w:r w:rsidR="00387ECE" w:rsidRPr="003D77EE">
              <w:rPr>
                <w:color w:val="000000" w:themeColor="text1"/>
                <w:lang w:eastAsia="en-US" w:bidi="en-US"/>
              </w:rPr>
              <w:t xml:space="preserve">риод до </w:t>
            </w:r>
            <w:r w:rsidRPr="003D77EE">
              <w:rPr>
                <w:color w:val="000000" w:themeColor="text1"/>
                <w:lang w:eastAsia="en-US" w:bidi="en-US"/>
              </w:rPr>
              <w:t>01 января 2025 года</w:t>
            </w:r>
            <w:r w:rsidRPr="003D77EE">
              <w:rPr>
                <w:color w:val="000000" w:themeColor="text1"/>
              </w:rPr>
              <w:t xml:space="preserve"> </w:t>
            </w:r>
          </w:p>
        </w:tc>
        <w:tc>
          <w:tcPr>
            <w:tcW w:w="601" w:type="pct"/>
          </w:tcPr>
          <w:p w:rsidR="00B40CE2" w:rsidRPr="003D77EE" w:rsidRDefault="007C23C0" w:rsidP="009E49B1">
            <w:pPr>
              <w:ind w:left="-57" w:right="-57"/>
              <w:jc w:val="center"/>
              <w:rPr>
                <w:color w:val="000000" w:themeColor="text1"/>
                <w:lang w:val="ru-RU"/>
              </w:rPr>
            </w:pPr>
            <w:r w:rsidRPr="003D77EE">
              <w:rPr>
                <w:color w:val="000000" w:themeColor="text1"/>
              </w:rPr>
              <w:t>202</w:t>
            </w:r>
            <w:r w:rsidRPr="003D77EE">
              <w:rPr>
                <w:color w:val="000000" w:themeColor="text1"/>
                <w:lang w:val="ru-RU"/>
              </w:rPr>
              <w:t>2</w:t>
            </w:r>
            <w:r w:rsidR="00906668" w:rsidRPr="003D77EE">
              <w:rPr>
                <w:color w:val="000000" w:themeColor="text1"/>
              </w:rPr>
              <w:t xml:space="preserve"> –</w:t>
            </w:r>
          </w:p>
          <w:p w:rsidR="00906668" w:rsidRPr="003D77EE" w:rsidRDefault="007C23C0" w:rsidP="009E49B1">
            <w:pPr>
              <w:ind w:left="-57" w:right="-57"/>
              <w:jc w:val="center"/>
              <w:rPr>
                <w:rFonts w:eastAsia="Times New Roman"/>
                <w:color w:val="000000" w:themeColor="text1"/>
                <w:lang w:val="ru-RU"/>
              </w:rPr>
            </w:pPr>
            <w:r w:rsidRPr="003D77EE">
              <w:rPr>
                <w:color w:val="000000" w:themeColor="text1"/>
              </w:rPr>
              <w:t>202</w:t>
            </w:r>
            <w:r w:rsidRPr="003D77EE">
              <w:rPr>
                <w:color w:val="000000" w:themeColor="text1"/>
                <w:lang w:val="ru-RU"/>
              </w:rPr>
              <w:t>5</w:t>
            </w:r>
            <w:r w:rsidR="00906668" w:rsidRPr="003D77EE">
              <w:rPr>
                <w:color w:val="000000" w:themeColor="text1"/>
              </w:rPr>
              <w:t xml:space="preserve"> годы</w:t>
            </w:r>
          </w:p>
        </w:tc>
        <w:tc>
          <w:tcPr>
            <w:tcW w:w="2031" w:type="pct"/>
          </w:tcPr>
          <w:p w:rsidR="00906668" w:rsidRPr="00323CBC" w:rsidRDefault="00B83C22" w:rsidP="007E3F06">
            <w:pPr>
              <w:ind w:left="-57" w:right="-57"/>
              <w:jc w:val="both"/>
              <w:rPr>
                <w:rFonts w:eastAsia="Times New Roman"/>
                <w:color w:val="FF0000"/>
                <w:lang w:val="ru-RU"/>
              </w:rPr>
            </w:pPr>
            <w:r w:rsidRPr="00B83C22">
              <w:rPr>
                <w:color w:val="000000" w:themeColor="text1"/>
                <w:lang w:val="ru-RU"/>
              </w:rPr>
              <w:t>Департаментом имущественных и земельных отношений администрации Старооскольского городского округа разработаны планы мероприятий (дорожные карты) по оптимизации системы муниципальных унитарных предприятий Старооскольского городского округа Белгородской области, утвержденные главой администрации Старооскольского городского округа                           14 марта 2018 года и 04 февраля 2019</w:t>
            </w:r>
            <w:r w:rsidR="00FF4846">
              <w:rPr>
                <w:color w:val="000000" w:themeColor="text1"/>
                <w:lang w:val="ru-RU"/>
              </w:rPr>
              <w:t xml:space="preserve"> года</w:t>
            </w:r>
          </w:p>
        </w:tc>
        <w:tc>
          <w:tcPr>
            <w:tcW w:w="671" w:type="pct"/>
          </w:tcPr>
          <w:p w:rsidR="00906668" w:rsidRPr="003D77EE" w:rsidRDefault="002866DA" w:rsidP="000B1BF4">
            <w:pPr>
              <w:ind w:left="-57" w:right="-57"/>
              <w:jc w:val="center"/>
              <w:rPr>
                <w:rFonts w:eastAsia="Times New Roman"/>
                <w:color w:val="000000" w:themeColor="text1"/>
                <w:lang w:val="ru-RU"/>
              </w:rPr>
            </w:pPr>
            <w:r w:rsidRPr="003D77EE">
              <w:rPr>
                <w:rFonts w:eastAsia="Times New Roman"/>
                <w:color w:val="000000" w:themeColor="text1"/>
                <w:lang w:val="ru-RU"/>
              </w:rPr>
              <w:t>ДИиЗО</w:t>
            </w:r>
          </w:p>
        </w:tc>
      </w:tr>
      <w:tr w:rsidR="003D77EE" w:rsidRPr="009236E6" w:rsidTr="00102FE3">
        <w:tc>
          <w:tcPr>
            <w:tcW w:w="5000" w:type="pct"/>
            <w:gridSpan w:val="5"/>
            <w:vAlign w:val="center"/>
          </w:tcPr>
          <w:p w:rsidR="00C82AB1" w:rsidRPr="003D77EE" w:rsidRDefault="00C82AB1" w:rsidP="00102FE3">
            <w:pPr>
              <w:pStyle w:val="ConsPlusNormal0"/>
              <w:ind w:left="-57" w:right="-57"/>
              <w:jc w:val="center"/>
              <w:rPr>
                <w:rFonts w:ascii="Times New Roman" w:hAnsi="Times New Roman" w:cs="Times New Roman"/>
                <w:b/>
                <w:color w:val="000000" w:themeColor="text1"/>
                <w:sz w:val="24"/>
                <w:szCs w:val="24"/>
              </w:rPr>
            </w:pPr>
            <w:r w:rsidRPr="003D77EE">
              <w:rPr>
                <w:rFonts w:ascii="Times New Roman" w:hAnsi="Times New Roman" w:cs="Times New Roman"/>
                <w:b/>
                <w:color w:val="000000" w:themeColor="text1"/>
                <w:sz w:val="24"/>
                <w:szCs w:val="24"/>
              </w:rPr>
              <w:t>4. Развитие конкуренции при осуществлении процедур муниципальных закупок и закупок, осуществляемых отдельными видами юридических лиц</w:t>
            </w:r>
          </w:p>
        </w:tc>
      </w:tr>
      <w:tr w:rsidR="003D77EE" w:rsidRPr="003D77EE" w:rsidTr="00CB18C7">
        <w:tc>
          <w:tcPr>
            <w:tcW w:w="232" w:type="pct"/>
          </w:tcPr>
          <w:p w:rsidR="00C82AB1" w:rsidRPr="003D77EE" w:rsidRDefault="00C82AB1" w:rsidP="007E3F06">
            <w:pPr>
              <w:ind w:left="-57" w:right="-57"/>
              <w:jc w:val="both"/>
              <w:rPr>
                <w:rFonts w:eastAsia="Times New Roman"/>
                <w:color w:val="000000" w:themeColor="text1"/>
              </w:rPr>
            </w:pPr>
            <w:r w:rsidRPr="003D77EE">
              <w:rPr>
                <w:rFonts w:eastAsia="Times New Roman"/>
                <w:color w:val="000000" w:themeColor="text1"/>
              </w:rPr>
              <w:t>4.1</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Проведение мероприятий, направленных на преимущественное проведение конкурентных закупок</w:t>
            </w:r>
          </w:p>
        </w:tc>
        <w:tc>
          <w:tcPr>
            <w:tcW w:w="601" w:type="pct"/>
          </w:tcPr>
          <w:p w:rsidR="00B40CE2" w:rsidRPr="003D77EE" w:rsidRDefault="00C82AB1" w:rsidP="009E49B1">
            <w:pPr>
              <w:ind w:left="-57" w:right="-57"/>
              <w:jc w:val="center"/>
              <w:rPr>
                <w:rFonts w:eastAsia="Times New Roman"/>
                <w:color w:val="000000" w:themeColor="text1"/>
                <w:lang w:val="ru-RU"/>
              </w:rPr>
            </w:pPr>
            <w:r w:rsidRPr="003D77EE">
              <w:rPr>
                <w:rFonts w:eastAsia="Times New Roman"/>
                <w:color w:val="000000" w:themeColor="text1"/>
              </w:rPr>
              <w:t>20</w:t>
            </w:r>
            <w:r w:rsidR="007C23C0" w:rsidRPr="003D77EE">
              <w:rPr>
                <w:rFonts w:eastAsia="Times New Roman"/>
                <w:color w:val="000000" w:themeColor="text1"/>
                <w:lang w:val="ru-RU"/>
              </w:rPr>
              <w:t>22</w:t>
            </w:r>
            <w:r w:rsidRPr="003D77EE">
              <w:rPr>
                <w:rFonts w:eastAsia="Times New Roman"/>
                <w:color w:val="000000" w:themeColor="text1"/>
              </w:rPr>
              <w:t xml:space="preserve"> –</w:t>
            </w:r>
          </w:p>
          <w:p w:rsidR="00C82AB1" w:rsidRPr="003D77EE" w:rsidRDefault="00C82AB1" w:rsidP="009E49B1">
            <w:pPr>
              <w:ind w:left="-57" w:right="-57"/>
              <w:jc w:val="center"/>
              <w:rPr>
                <w:rFonts w:eastAsia="Times New Roman"/>
                <w:color w:val="000000" w:themeColor="text1"/>
              </w:rPr>
            </w:pPr>
            <w:r w:rsidRPr="003D77EE">
              <w:rPr>
                <w:rFonts w:eastAsia="Times New Roman"/>
                <w:color w:val="000000" w:themeColor="text1"/>
              </w:rPr>
              <w:t>202</w:t>
            </w:r>
            <w:r w:rsidR="007C23C0" w:rsidRPr="003D77EE">
              <w:rPr>
                <w:rFonts w:eastAsia="Times New Roman"/>
                <w:color w:val="000000" w:themeColor="text1"/>
                <w:lang w:val="ru-RU"/>
              </w:rPr>
              <w:t>5</w:t>
            </w:r>
            <w:r w:rsidRPr="003D77EE">
              <w:rPr>
                <w:rFonts w:eastAsia="Times New Roman"/>
                <w:color w:val="000000" w:themeColor="text1"/>
              </w:rPr>
              <w:t xml:space="preserve"> годы</w:t>
            </w:r>
          </w:p>
        </w:tc>
        <w:tc>
          <w:tcPr>
            <w:tcW w:w="2031" w:type="pct"/>
          </w:tcPr>
          <w:p w:rsidR="00C82AB1" w:rsidRPr="00045E57" w:rsidRDefault="00045E57" w:rsidP="00F35B57">
            <w:pPr>
              <w:ind w:left="-57" w:right="-57"/>
              <w:jc w:val="both"/>
              <w:rPr>
                <w:rFonts w:eastAsia="Times New Roman"/>
                <w:color w:val="000000" w:themeColor="text1"/>
                <w:lang w:val="ru-RU"/>
              </w:rPr>
            </w:pPr>
            <w:r w:rsidRPr="00045E57">
              <w:rPr>
                <w:rFonts w:eastAsia="Times New Roman"/>
                <w:color w:val="000000" w:themeColor="text1"/>
                <w:lang w:val="ru-RU"/>
              </w:rPr>
              <w:t>За 2022 год МКУ «Управление муниципальных закупок» проведен</w:t>
            </w:r>
            <w:r w:rsidR="00E1358E">
              <w:rPr>
                <w:rFonts w:eastAsia="Times New Roman"/>
                <w:color w:val="000000" w:themeColor="text1"/>
                <w:lang w:val="ru-RU"/>
              </w:rPr>
              <w:t>о</w:t>
            </w:r>
            <w:r w:rsidRPr="00045E57">
              <w:rPr>
                <w:rFonts w:eastAsia="Times New Roman"/>
                <w:color w:val="000000" w:themeColor="text1"/>
                <w:lang w:val="ru-RU"/>
              </w:rPr>
              <w:t xml:space="preserve"> 652 конкурентн</w:t>
            </w:r>
            <w:r w:rsidR="00F35B57">
              <w:rPr>
                <w:rFonts w:eastAsia="Times New Roman"/>
                <w:color w:val="000000" w:themeColor="text1"/>
                <w:lang w:val="ru-RU"/>
              </w:rPr>
              <w:t>ых</w:t>
            </w:r>
            <w:r w:rsidRPr="00045E57">
              <w:rPr>
                <w:rFonts w:eastAsia="Times New Roman"/>
                <w:color w:val="000000" w:themeColor="text1"/>
                <w:lang w:val="ru-RU"/>
              </w:rPr>
              <w:t xml:space="preserve"> закупк</w:t>
            </w:r>
            <w:r w:rsidR="00F35B57">
              <w:rPr>
                <w:rFonts w:eastAsia="Times New Roman"/>
                <w:color w:val="000000" w:themeColor="text1"/>
                <w:lang w:val="ru-RU"/>
              </w:rPr>
              <w:t>и</w:t>
            </w:r>
            <w:r w:rsidRPr="00045E57">
              <w:rPr>
                <w:rFonts w:eastAsia="Times New Roman"/>
                <w:color w:val="000000" w:themeColor="text1"/>
                <w:lang w:val="ru-RU"/>
              </w:rPr>
              <w:t xml:space="preserve"> на сумму </w:t>
            </w:r>
            <w:r w:rsidR="00E1358E">
              <w:rPr>
                <w:rFonts w:eastAsia="Times New Roman"/>
                <w:color w:val="000000" w:themeColor="text1"/>
                <w:lang w:val="ru-RU"/>
              </w:rPr>
              <w:t xml:space="preserve">                    </w:t>
            </w:r>
            <w:r w:rsidRPr="00045E57">
              <w:rPr>
                <w:rFonts w:eastAsia="Times New Roman"/>
                <w:color w:val="000000" w:themeColor="text1"/>
                <w:lang w:val="ru-RU"/>
              </w:rPr>
              <w:t>3 332 579,41 тыс. рублей</w:t>
            </w:r>
          </w:p>
        </w:tc>
        <w:tc>
          <w:tcPr>
            <w:tcW w:w="671" w:type="pct"/>
          </w:tcPr>
          <w:p w:rsidR="00C82AB1" w:rsidRPr="003D77EE" w:rsidRDefault="00C82AB1" w:rsidP="000B1BF4">
            <w:pPr>
              <w:ind w:left="-57" w:right="-57"/>
              <w:jc w:val="center"/>
              <w:rPr>
                <w:rFonts w:eastAsia="Times New Roman"/>
                <w:b/>
                <w:color w:val="000000" w:themeColor="text1"/>
              </w:rPr>
            </w:pPr>
            <w:r w:rsidRPr="003D77EE">
              <w:rPr>
                <w:rFonts w:eastAsia="Times New Roman"/>
                <w:color w:val="000000" w:themeColor="text1"/>
              </w:rPr>
              <w:t>МКУ «УМЗ»</w:t>
            </w:r>
          </w:p>
        </w:tc>
      </w:tr>
      <w:tr w:rsidR="003D77EE" w:rsidRPr="003D77EE" w:rsidTr="00CB18C7">
        <w:tc>
          <w:tcPr>
            <w:tcW w:w="232" w:type="pct"/>
          </w:tcPr>
          <w:p w:rsidR="00C82AB1" w:rsidRPr="003D77EE" w:rsidRDefault="00C82AB1" w:rsidP="007E3F06">
            <w:pPr>
              <w:ind w:left="-57" w:right="-57"/>
              <w:jc w:val="both"/>
              <w:rPr>
                <w:rFonts w:eastAsia="Times New Roman"/>
                <w:color w:val="000000" w:themeColor="text1"/>
              </w:rPr>
            </w:pPr>
            <w:r w:rsidRPr="003D77EE">
              <w:rPr>
                <w:rFonts w:eastAsia="Times New Roman"/>
                <w:color w:val="000000" w:themeColor="text1"/>
              </w:rPr>
              <w:t>4.2</w:t>
            </w:r>
          </w:p>
        </w:tc>
        <w:tc>
          <w:tcPr>
            <w:tcW w:w="1465" w:type="pct"/>
          </w:tcPr>
          <w:p w:rsidR="00C82AB1" w:rsidRPr="003D77EE" w:rsidRDefault="00C82AB1" w:rsidP="007E3F06">
            <w:pPr>
              <w:ind w:left="-57" w:right="-57"/>
              <w:jc w:val="both"/>
              <w:rPr>
                <w:rFonts w:eastAsia="Times New Roman"/>
                <w:color w:val="000000" w:themeColor="text1"/>
                <w:lang w:val="ru-RU"/>
              </w:rPr>
            </w:pPr>
            <w:r w:rsidRPr="003D77EE">
              <w:rPr>
                <w:rFonts w:eastAsia="Times New Roman"/>
                <w:color w:val="000000" w:themeColor="text1"/>
                <w:lang w:val="ru-RU"/>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w:t>
            </w:r>
            <w:r w:rsidRPr="003D77EE">
              <w:rPr>
                <w:rFonts w:eastAsia="Times New Roman"/>
                <w:color w:val="000000" w:themeColor="text1"/>
                <w:lang w:val="ru-RU"/>
              </w:rPr>
              <w:lastRenderedPageBreak/>
              <w:t xml:space="preserve">законодательством о контрактной системе </w:t>
            </w:r>
          </w:p>
        </w:tc>
        <w:tc>
          <w:tcPr>
            <w:tcW w:w="601" w:type="pct"/>
          </w:tcPr>
          <w:p w:rsidR="00B40CE2" w:rsidRPr="003D77EE" w:rsidRDefault="007C23C0" w:rsidP="009E49B1">
            <w:pPr>
              <w:ind w:left="-57" w:right="-57"/>
              <w:jc w:val="center"/>
              <w:rPr>
                <w:rFonts w:eastAsia="Times New Roman"/>
                <w:color w:val="000000" w:themeColor="text1"/>
                <w:lang w:val="ru-RU"/>
              </w:rPr>
            </w:pPr>
            <w:r w:rsidRPr="003D77EE">
              <w:rPr>
                <w:rFonts w:eastAsia="Times New Roman"/>
                <w:color w:val="000000" w:themeColor="text1"/>
              </w:rPr>
              <w:lastRenderedPageBreak/>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C82AB1" w:rsidP="009E49B1">
            <w:pPr>
              <w:ind w:left="-57" w:right="-57"/>
              <w:jc w:val="center"/>
              <w:rPr>
                <w:rFonts w:eastAsia="Times New Roman"/>
                <w:color w:val="000000" w:themeColor="text1"/>
              </w:rPr>
            </w:pPr>
            <w:r w:rsidRPr="003D77EE">
              <w:rPr>
                <w:rFonts w:eastAsia="Times New Roman"/>
                <w:color w:val="000000" w:themeColor="text1"/>
              </w:rPr>
              <w:t>202</w:t>
            </w:r>
            <w:r w:rsidR="007C23C0" w:rsidRPr="003D77EE">
              <w:rPr>
                <w:rFonts w:eastAsia="Times New Roman"/>
                <w:color w:val="000000" w:themeColor="text1"/>
                <w:lang w:val="ru-RU"/>
              </w:rPr>
              <w:t>5</w:t>
            </w:r>
            <w:r w:rsidRPr="003D77EE">
              <w:rPr>
                <w:rFonts w:eastAsia="Times New Roman"/>
                <w:color w:val="000000" w:themeColor="text1"/>
              </w:rPr>
              <w:t xml:space="preserve"> годы</w:t>
            </w:r>
          </w:p>
        </w:tc>
        <w:tc>
          <w:tcPr>
            <w:tcW w:w="2031" w:type="pct"/>
          </w:tcPr>
          <w:p w:rsidR="00C82AB1" w:rsidRPr="00323CBC" w:rsidRDefault="00045E57" w:rsidP="00E1358E">
            <w:pPr>
              <w:ind w:left="-57" w:right="-57"/>
              <w:jc w:val="both"/>
              <w:rPr>
                <w:rFonts w:eastAsia="Times New Roman"/>
                <w:b/>
                <w:color w:val="FF0000"/>
                <w:lang w:val="ru-RU"/>
              </w:rPr>
            </w:pPr>
            <w:r w:rsidRPr="00045E57">
              <w:rPr>
                <w:rFonts w:eastAsia="Times New Roman"/>
                <w:color w:val="000000" w:themeColor="text1"/>
                <w:lang w:val="ru-RU"/>
              </w:rPr>
              <w:t xml:space="preserve">В соответствии со статьей 30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 ориентированных </w:t>
            </w:r>
            <w:r w:rsidRPr="00045E57">
              <w:rPr>
                <w:rFonts w:eastAsia="Times New Roman"/>
                <w:color w:val="000000" w:themeColor="text1"/>
                <w:lang w:val="ru-RU"/>
              </w:rPr>
              <w:lastRenderedPageBreak/>
              <w:t>некоммерческих организаций проведено 367 конкурентных закуп</w:t>
            </w:r>
            <w:r w:rsidR="00E1358E">
              <w:rPr>
                <w:rFonts w:eastAsia="Times New Roman"/>
                <w:color w:val="000000" w:themeColor="text1"/>
                <w:lang w:val="ru-RU"/>
              </w:rPr>
              <w:t>о</w:t>
            </w:r>
            <w:r w:rsidRPr="00045E57">
              <w:rPr>
                <w:rFonts w:eastAsia="Times New Roman"/>
                <w:color w:val="000000" w:themeColor="text1"/>
                <w:lang w:val="ru-RU"/>
              </w:rPr>
              <w:t>к на сумму 594 122,27 тыс рублей. Так же, согласно части 5 статьи 30 указанного федерального закона, проведено 14 закупок на общую сумму 180 871,05 тыс рублей (строительство, реконструкция, капитальный ремонт объектов капитального строительства), где установлены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71" w:type="pct"/>
          </w:tcPr>
          <w:p w:rsidR="00C82AB1" w:rsidRPr="003D77EE" w:rsidRDefault="00C82AB1" w:rsidP="000B1BF4">
            <w:pPr>
              <w:ind w:left="-57" w:right="-57"/>
              <w:jc w:val="center"/>
              <w:rPr>
                <w:rFonts w:eastAsia="Times New Roman"/>
                <w:b/>
                <w:color w:val="000000" w:themeColor="text1"/>
              </w:rPr>
            </w:pPr>
            <w:r w:rsidRPr="003D77EE">
              <w:rPr>
                <w:rFonts w:eastAsia="Times New Roman"/>
                <w:color w:val="000000" w:themeColor="text1"/>
              </w:rPr>
              <w:lastRenderedPageBreak/>
              <w:t>МКУ «УМЗ»</w:t>
            </w:r>
          </w:p>
        </w:tc>
      </w:tr>
      <w:tr w:rsidR="003D77EE" w:rsidRPr="003D77EE" w:rsidTr="00CB18C7">
        <w:tc>
          <w:tcPr>
            <w:tcW w:w="232" w:type="pct"/>
          </w:tcPr>
          <w:p w:rsidR="00C82AB1" w:rsidRPr="003D77EE" w:rsidRDefault="00C82AB1" w:rsidP="007E3F06">
            <w:pPr>
              <w:ind w:left="-57" w:right="-57"/>
              <w:jc w:val="both"/>
              <w:rPr>
                <w:rFonts w:eastAsia="Times New Roman"/>
                <w:color w:val="000000" w:themeColor="text1"/>
              </w:rPr>
            </w:pPr>
            <w:r w:rsidRPr="003D77EE">
              <w:rPr>
                <w:rFonts w:eastAsia="Times New Roman"/>
                <w:color w:val="000000" w:themeColor="text1"/>
              </w:rPr>
              <w:lastRenderedPageBreak/>
              <w:t>4.3</w:t>
            </w:r>
          </w:p>
        </w:tc>
        <w:tc>
          <w:tcPr>
            <w:tcW w:w="1465" w:type="pct"/>
          </w:tcPr>
          <w:p w:rsidR="00C82AB1" w:rsidRPr="003D77EE" w:rsidRDefault="00C82AB1" w:rsidP="00387ECE">
            <w:pPr>
              <w:autoSpaceDE w:val="0"/>
              <w:autoSpaceDN w:val="0"/>
              <w:adjustRightInd w:val="0"/>
              <w:ind w:left="-57" w:right="-57"/>
              <w:jc w:val="both"/>
              <w:rPr>
                <w:rFonts w:eastAsia="Times New Roman"/>
                <w:color w:val="000000" w:themeColor="text1"/>
                <w:lang w:val="ru-RU"/>
              </w:rPr>
            </w:pPr>
            <w:r w:rsidRPr="003D77EE">
              <w:rPr>
                <w:rFonts w:eastAsia="Times New Roman"/>
                <w:color w:val="000000" w:themeColor="text1"/>
                <w:lang w:val="ru-RU"/>
              </w:rPr>
              <w:t>Проведение закупок малого объема для  муниципальных нужд с использованием электронного маркета</w:t>
            </w:r>
            <w:r w:rsidR="007C23C0" w:rsidRPr="003D77EE">
              <w:rPr>
                <w:rFonts w:eastAsia="Times New Roman"/>
                <w:color w:val="000000" w:themeColor="text1"/>
                <w:lang w:val="ru-RU"/>
              </w:rPr>
              <w:t xml:space="preserve"> для малых закупок, упрощение механизмов аккредитаций субъектов малого предпринимательства на данном электронном ресурсе </w:t>
            </w:r>
          </w:p>
        </w:tc>
        <w:tc>
          <w:tcPr>
            <w:tcW w:w="601" w:type="pct"/>
          </w:tcPr>
          <w:p w:rsidR="00B40CE2" w:rsidRPr="003D77EE" w:rsidRDefault="007C23C0" w:rsidP="009E49B1">
            <w:pPr>
              <w:ind w:left="-57" w:right="-57"/>
              <w:jc w:val="center"/>
              <w:rPr>
                <w:rFonts w:eastAsia="Times New Roman"/>
                <w:color w:val="000000" w:themeColor="text1"/>
                <w:lang w:val="ru-RU"/>
              </w:rPr>
            </w:pPr>
            <w:r w:rsidRPr="003D77EE">
              <w:rPr>
                <w:rFonts w:eastAsia="Times New Roman"/>
                <w:color w:val="000000" w:themeColor="text1"/>
              </w:rPr>
              <w:t>20</w:t>
            </w:r>
            <w:r w:rsidRPr="003D77EE">
              <w:rPr>
                <w:rFonts w:eastAsia="Times New Roman"/>
                <w:color w:val="000000" w:themeColor="text1"/>
                <w:lang w:val="ru-RU"/>
              </w:rPr>
              <w:t>22</w:t>
            </w:r>
            <w:r w:rsidR="00C82AB1" w:rsidRPr="003D77EE">
              <w:rPr>
                <w:rFonts w:eastAsia="Times New Roman"/>
                <w:color w:val="000000" w:themeColor="text1"/>
              </w:rPr>
              <w:t xml:space="preserve"> –</w:t>
            </w:r>
          </w:p>
          <w:p w:rsidR="00C82AB1" w:rsidRPr="003D77EE" w:rsidRDefault="00C82AB1" w:rsidP="009E49B1">
            <w:pPr>
              <w:ind w:left="-57" w:right="-57"/>
              <w:jc w:val="center"/>
              <w:rPr>
                <w:rFonts w:eastAsia="Times New Roman"/>
                <w:color w:val="000000" w:themeColor="text1"/>
              </w:rPr>
            </w:pPr>
            <w:r w:rsidRPr="003D77EE">
              <w:rPr>
                <w:rFonts w:eastAsia="Times New Roman"/>
                <w:color w:val="000000" w:themeColor="text1"/>
              </w:rPr>
              <w:t>202</w:t>
            </w:r>
            <w:r w:rsidR="007C23C0" w:rsidRPr="003D77EE">
              <w:rPr>
                <w:rFonts w:eastAsia="Times New Roman"/>
                <w:color w:val="000000" w:themeColor="text1"/>
                <w:lang w:val="ru-RU"/>
              </w:rPr>
              <w:t>5</w:t>
            </w:r>
            <w:r w:rsidRPr="003D77EE">
              <w:rPr>
                <w:rFonts w:eastAsia="Times New Roman"/>
                <w:color w:val="000000" w:themeColor="text1"/>
              </w:rPr>
              <w:t xml:space="preserve"> годы</w:t>
            </w:r>
          </w:p>
        </w:tc>
        <w:tc>
          <w:tcPr>
            <w:tcW w:w="2031" w:type="pct"/>
          </w:tcPr>
          <w:p w:rsidR="00C82AB1" w:rsidRPr="00323CBC" w:rsidRDefault="00045E57" w:rsidP="00045E57">
            <w:pPr>
              <w:ind w:left="-57" w:right="-57"/>
              <w:jc w:val="both"/>
              <w:rPr>
                <w:rFonts w:eastAsia="Times New Roman"/>
                <w:b/>
                <w:color w:val="FF0000"/>
                <w:lang w:val="ru-RU"/>
              </w:rPr>
            </w:pPr>
            <w:r w:rsidRPr="00FD30D6">
              <w:rPr>
                <w:rFonts w:eastAsia="Times New Roman"/>
                <w:color w:val="000000" w:themeColor="text1"/>
                <w:lang w:val="ru-RU"/>
              </w:rPr>
              <w:t>МКУ «Управление муниципальных закупок» осуществляет сбор и обобщение информации о закупках малого объема, проведенных заказчиками Старооскольского городского округа с использованием электронного маркета (магазина). В 202</w:t>
            </w:r>
            <w:r>
              <w:rPr>
                <w:rFonts w:eastAsia="Times New Roman"/>
                <w:color w:val="000000" w:themeColor="text1"/>
                <w:lang w:val="ru-RU"/>
              </w:rPr>
              <w:t>2</w:t>
            </w:r>
            <w:r w:rsidRPr="00FD30D6">
              <w:rPr>
                <w:rFonts w:eastAsia="Times New Roman"/>
                <w:color w:val="000000" w:themeColor="text1"/>
                <w:lang w:val="ru-RU"/>
              </w:rPr>
              <w:t xml:space="preserve"> году заказчики городского округа разместили </w:t>
            </w:r>
            <w:r>
              <w:rPr>
                <w:rFonts w:eastAsia="Times New Roman"/>
                <w:color w:val="000000" w:themeColor="text1"/>
                <w:lang w:val="ru-RU"/>
              </w:rPr>
              <w:t xml:space="preserve">     </w:t>
            </w:r>
            <w:r w:rsidR="00BC55B1">
              <w:rPr>
                <w:rFonts w:eastAsia="Times New Roman"/>
                <w:color w:val="000000" w:themeColor="text1"/>
                <w:lang w:val="ru-RU"/>
              </w:rPr>
              <w:t xml:space="preserve">          </w:t>
            </w:r>
            <w:r>
              <w:rPr>
                <w:rFonts w:eastAsia="Times New Roman"/>
                <w:color w:val="000000" w:themeColor="text1"/>
                <w:lang w:val="ru-RU"/>
              </w:rPr>
              <w:t xml:space="preserve"> 4 4</w:t>
            </w:r>
            <w:r w:rsidRPr="00FD30D6">
              <w:rPr>
                <w:rFonts w:eastAsia="Times New Roman"/>
                <w:color w:val="000000" w:themeColor="text1"/>
                <w:lang w:val="ru-RU"/>
              </w:rPr>
              <w:t>0</w:t>
            </w:r>
            <w:r>
              <w:rPr>
                <w:rFonts w:eastAsia="Times New Roman"/>
                <w:color w:val="000000" w:themeColor="text1"/>
                <w:lang w:val="ru-RU"/>
              </w:rPr>
              <w:t>0</w:t>
            </w:r>
            <w:r w:rsidRPr="00FD30D6">
              <w:rPr>
                <w:rFonts w:eastAsia="Times New Roman"/>
                <w:color w:val="000000" w:themeColor="text1"/>
                <w:lang w:val="ru-RU"/>
              </w:rPr>
              <w:t xml:space="preserve"> закуп</w:t>
            </w:r>
            <w:r>
              <w:rPr>
                <w:rFonts w:eastAsia="Times New Roman"/>
                <w:color w:val="000000" w:themeColor="text1"/>
                <w:lang w:val="ru-RU"/>
              </w:rPr>
              <w:t>о</w:t>
            </w:r>
            <w:r w:rsidRPr="00FD30D6">
              <w:rPr>
                <w:rFonts w:eastAsia="Times New Roman"/>
                <w:color w:val="000000" w:themeColor="text1"/>
                <w:lang w:val="ru-RU"/>
              </w:rPr>
              <w:t>к</w:t>
            </w:r>
            <w:r>
              <w:rPr>
                <w:rFonts w:eastAsia="Times New Roman"/>
                <w:color w:val="000000" w:themeColor="text1"/>
                <w:lang w:val="ru-RU"/>
              </w:rPr>
              <w:t xml:space="preserve"> на сумму 29</w:t>
            </w:r>
            <w:r w:rsidRPr="00FD30D6">
              <w:rPr>
                <w:rFonts w:eastAsia="Times New Roman"/>
                <w:color w:val="000000" w:themeColor="text1"/>
                <w:lang w:val="ru-RU"/>
              </w:rPr>
              <w:t>2 </w:t>
            </w:r>
            <w:r>
              <w:rPr>
                <w:rFonts w:eastAsia="Times New Roman"/>
                <w:color w:val="000000" w:themeColor="text1"/>
                <w:lang w:val="ru-RU"/>
              </w:rPr>
              <w:t>856</w:t>
            </w:r>
            <w:r w:rsidRPr="00FD30D6">
              <w:rPr>
                <w:rFonts w:eastAsia="Times New Roman"/>
                <w:color w:val="000000" w:themeColor="text1"/>
                <w:lang w:val="ru-RU"/>
              </w:rPr>
              <w:t>,</w:t>
            </w:r>
            <w:r>
              <w:rPr>
                <w:rFonts w:eastAsia="Times New Roman"/>
                <w:color w:val="000000" w:themeColor="text1"/>
                <w:lang w:val="ru-RU"/>
              </w:rPr>
              <w:t>09</w:t>
            </w:r>
            <w:r w:rsidRPr="00FD30D6">
              <w:rPr>
                <w:rFonts w:eastAsia="Times New Roman"/>
                <w:color w:val="000000" w:themeColor="text1"/>
                <w:lang w:val="ru-RU"/>
              </w:rPr>
              <w:t xml:space="preserve"> тыс. рублей</w:t>
            </w:r>
          </w:p>
        </w:tc>
        <w:tc>
          <w:tcPr>
            <w:tcW w:w="671" w:type="pct"/>
          </w:tcPr>
          <w:p w:rsidR="00C82AB1" w:rsidRPr="003D77EE" w:rsidRDefault="00C82AB1" w:rsidP="000B1BF4">
            <w:pPr>
              <w:ind w:left="-57" w:right="-57"/>
              <w:jc w:val="center"/>
              <w:rPr>
                <w:rFonts w:eastAsia="Times New Roman"/>
                <w:b/>
                <w:color w:val="000000" w:themeColor="text1"/>
              </w:rPr>
            </w:pPr>
            <w:r w:rsidRPr="003D77EE">
              <w:rPr>
                <w:rFonts w:eastAsia="Times New Roman"/>
                <w:color w:val="000000" w:themeColor="text1"/>
              </w:rPr>
              <w:t>МКУ «УМЗ»</w:t>
            </w:r>
          </w:p>
        </w:tc>
      </w:tr>
      <w:tr w:rsidR="003D77EE" w:rsidRPr="003D77EE" w:rsidTr="00CB18C7">
        <w:tc>
          <w:tcPr>
            <w:tcW w:w="232" w:type="pct"/>
          </w:tcPr>
          <w:p w:rsidR="0037644A" w:rsidRPr="003D77EE" w:rsidRDefault="0037644A" w:rsidP="007E3F06">
            <w:pPr>
              <w:ind w:left="-57" w:right="-57"/>
              <w:jc w:val="both"/>
              <w:rPr>
                <w:rFonts w:eastAsia="Times New Roman"/>
                <w:color w:val="000000" w:themeColor="text1"/>
                <w:lang w:val="ru-RU"/>
              </w:rPr>
            </w:pPr>
            <w:r w:rsidRPr="003D77EE">
              <w:rPr>
                <w:rFonts w:eastAsia="Times New Roman"/>
                <w:color w:val="000000" w:themeColor="text1"/>
                <w:lang w:val="ru-RU"/>
              </w:rPr>
              <w:t>4.4</w:t>
            </w:r>
          </w:p>
        </w:tc>
        <w:tc>
          <w:tcPr>
            <w:tcW w:w="1465" w:type="pct"/>
          </w:tcPr>
          <w:p w:rsidR="0037644A" w:rsidRPr="003D77EE" w:rsidRDefault="0037644A" w:rsidP="0037644A">
            <w:pPr>
              <w:autoSpaceDE w:val="0"/>
              <w:autoSpaceDN w:val="0"/>
              <w:adjustRightInd w:val="0"/>
              <w:ind w:left="-57" w:right="-57"/>
              <w:jc w:val="both"/>
              <w:rPr>
                <w:rFonts w:eastAsia="Times New Roman"/>
                <w:color w:val="000000" w:themeColor="text1"/>
                <w:lang w:val="ru-RU"/>
              </w:rPr>
            </w:pPr>
            <w:r w:rsidRPr="003D77EE">
              <w:rPr>
                <w:rFonts w:eastAsia="Times New Roman"/>
                <w:color w:val="000000" w:themeColor="text1"/>
                <w:lang w:val="ru-RU"/>
              </w:rPr>
              <w:t xml:space="preserve">Разработка типовых описаний объектов закупок, стандартизация требований в рамках нормирования в сфере закупок для муниципальных нужд </w:t>
            </w:r>
          </w:p>
        </w:tc>
        <w:tc>
          <w:tcPr>
            <w:tcW w:w="601" w:type="pct"/>
          </w:tcPr>
          <w:p w:rsidR="002866DA" w:rsidRPr="003D77EE" w:rsidRDefault="002866DA" w:rsidP="009E49B1">
            <w:pPr>
              <w:ind w:left="-57" w:right="-57"/>
              <w:jc w:val="center"/>
              <w:rPr>
                <w:rFonts w:eastAsia="Times New Roman"/>
                <w:color w:val="000000" w:themeColor="text1"/>
                <w:lang w:val="ru-RU"/>
              </w:rPr>
            </w:pPr>
            <w:r w:rsidRPr="003D77EE">
              <w:rPr>
                <w:rFonts w:eastAsia="Times New Roman"/>
                <w:color w:val="000000" w:themeColor="text1"/>
                <w:lang w:val="ru-RU"/>
              </w:rPr>
              <w:t>2022 –</w:t>
            </w:r>
          </w:p>
          <w:p w:rsidR="0037644A" w:rsidRPr="003D77EE" w:rsidRDefault="0037644A" w:rsidP="009E49B1">
            <w:pPr>
              <w:ind w:left="-57" w:right="-57"/>
              <w:jc w:val="center"/>
              <w:rPr>
                <w:rFonts w:eastAsia="Times New Roman"/>
                <w:color w:val="000000" w:themeColor="text1"/>
                <w:lang w:val="ru-RU"/>
              </w:rPr>
            </w:pPr>
            <w:r w:rsidRPr="003D77EE">
              <w:rPr>
                <w:rFonts w:eastAsia="Times New Roman"/>
                <w:color w:val="000000" w:themeColor="text1"/>
                <w:lang w:val="ru-RU"/>
              </w:rPr>
              <w:t>2025</w:t>
            </w:r>
            <w:r w:rsidR="002866DA" w:rsidRPr="003D77EE">
              <w:rPr>
                <w:rFonts w:eastAsia="Times New Roman"/>
                <w:color w:val="000000" w:themeColor="text1"/>
                <w:lang w:val="ru-RU"/>
              </w:rPr>
              <w:t xml:space="preserve"> </w:t>
            </w:r>
            <w:r w:rsidRPr="003D77EE">
              <w:rPr>
                <w:rFonts w:eastAsia="Times New Roman"/>
                <w:color w:val="000000" w:themeColor="text1"/>
                <w:lang w:val="ru-RU"/>
              </w:rPr>
              <w:t>годы</w:t>
            </w:r>
          </w:p>
        </w:tc>
        <w:tc>
          <w:tcPr>
            <w:tcW w:w="2031" w:type="pct"/>
          </w:tcPr>
          <w:p w:rsidR="0037644A" w:rsidRPr="003D77EE" w:rsidRDefault="0030150E" w:rsidP="00494508">
            <w:pPr>
              <w:ind w:left="-57" w:right="-57"/>
              <w:jc w:val="both"/>
              <w:rPr>
                <w:rFonts w:eastAsia="Times New Roman"/>
                <w:color w:val="000000" w:themeColor="text1"/>
                <w:lang w:val="ru-RU"/>
              </w:rPr>
            </w:pPr>
            <w:r w:rsidRPr="0030150E">
              <w:rPr>
                <w:rFonts w:eastAsia="Times New Roman"/>
                <w:color w:val="000000" w:themeColor="text1"/>
                <w:lang w:val="ru-RU"/>
              </w:rPr>
              <w:t>Для обеспечения нужд Старооскольского городского округа утверждены требования к определению нормативных затрат на обеспечение функций муниципальных органов Старооскольского городского округа (Постанов</w:t>
            </w:r>
            <w:r w:rsidR="00494508">
              <w:rPr>
                <w:rFonts w:eastAsia="Times New Roman"/>
                <w:color w:val="000000" w:themeColor="text1"/>
                <w:lang w:val="ru-RU"/>
              </w:rPr>
              <w:t xml:space="preserve">ление администрации Старооскольского городского округа от 04 февраля </w:t>
            </w:r>
            <w:r>
              <w:rPr>
                <w:rFonts w:eastAsia="Times New Roman"/>
                <w:color w:val="000000" w:themeColor="text1"/>
                <w:lang w:val="ru-RU"/>
              </w:rPr>
              <w:t>2016</w:t>
            </w:r>
            <w:r w:rsidR="00494508">
              <w:rPr>
                <w:rFonts w:eastAsia="Times New Roman"/>
                <w:color w:val="000000" w:themeColor="text1"/>
                <w:lang w:val="ru-RU"/>
              </w:rPr>
              <w:t xml:space="preserve"> года</w:t>
            </w:r>
            <w:r>
              <w:rPr>
                <w:rFonts w:eastAsia="Times New Roman"/>
                <w:color w:val="000000" w:themeColor="text1"/>
                <w:lang w:val="ru-RU"/>
              </w:rPr>
              <w:t xml:space="preserve"> № 262 </w:t>
            </w:r>
            <w:r w:rsidR="00494508">
              <w:rPr>
                <w:rFonts w:eastAsia="Times New Roman"/>
                <w:color w:val="000000" w:themeColor="text1"/>
                <w:lang w:val="ru-RU"/>
              </w:rPr>
              <w:t xml:space="preserve">                  </w:t>
            </w:r>
            <w:r>
              <w:rPr>
                <w:rFonts w:eastAsia="Times New Roman"/>
                <w:color w:val="000000" w:themeColor="text1"/>
                <w:lang w:val="ru-RU"/>
              </w:rPr>
              <w:t>«</w:t>
            </w:r>
            <w:r w:rsidRPr="0030150E">
              <w:rPr>
                <w:rFonts w:eastAsia="Times New Roman"/>
                <w:color w:val="000000" w:themeColor="text1"/>
                <w:lang w:val="ru-RU"/>
              </w:rPr>
              <w:t>О порядке определения нормативных затрат на обеспечение функций муниципальных органов Старооскольского городского округа, в том числе подведом</w:t>
            </w:r>
            <w:r>
              <w:rPr>
                <w:rFonts w:eastAsia="Times New Roman"/>
                <w:color w:val="000000" w:themeColor="text1"/>
                <w:lang w:val="ru-RU"/>
              </w:rPr>
              <w:t>ственных им казенных учреждений»</w:t>
            </w:r>
            <w:r w:rsidRPr="0030150E">
              <w:rPr>
                <w:rFonts w:eastAsia="Times New Roman"/>
                <w:color w:val="000000" w:themeColor="text1"/>
                <w:lang w:val="ru-RU"/>
              </w:rPr>
              <w:t>), а также правила определения требований к закупаемым муниципальными органами Старооскольского городского округа и подведомственными им казенными учреждениями, бюджетными учреждениями и унитарными предприятиями отдельным видам товаров, работ услуг (Постановл</w:t>
            </w:r>
            <w:r>
              <w:rPr>
                <w:rFonts w:eastAsia="Times New Roman"/>
                <w:color w:val="000000" w:themeColor="text1"/>
                <w:lang w:val="ru-RU"/>
              </w:rPr>
              <w:t xml:space="preserve">ение </w:t>
            </w:r>
            <w:r w:rsidR="00494508" w:rsidRPr="00494508">
              <w:rPr>
                <w:rFonts w:eastAsia="Times New Roman"/>
                <w:color w:val="000000" w:themeColor="text1"/>
                <w:lang w:val="ru-RU"/>
              </w:rPr>
              <w:t>администрации Старооскольского городского округа</w:t>
            </w:r>
            <w:r>
              <w:rPr>
                <w:rFonts w:eastAsia="Times New Roman"/>
                <w:color w:val="000000" w:themeColor="text1"/>
                <w:lang w:val="ru-RU"/>
              </w:rPr>
              <w:t xml:space="preserve"> от 05</w:t>
            </w:r>
            <w:r w:rsidR="00494508">
              <w:rPr>
                <w:rFonts w:eastAsia="Times New Roman"/>
                <w:color w:val="000000" w:themeColor="text1"/>
                <w:lang w:val="ru-RU"/>
              </w:rPr>
              <w:t xml:space="preserve"> сентября </w:t>
            </w:r>
            <w:r>
              <w:rPr>
                <w:rFonts w:eastAsia="Times New Roman"/>
                <w:color w:val="000000" w:themeColor="text1"/>
                <w:lang w:val="ru-RU"/>
              </w:rPr>
              <w:t>2016</w:t>
            </w:r>
            <w:r w:rsidR="00494508">
              <w:rPr>
                <w:rFonts w:eastAsia="Times New Roman"/>
                <w:color w:val="000000" w:themeColor="text1"/>
                <w:lang w:val="ru-RU"/>
              </w:rPr>
              <w:t xml:space="preserve"> года</w:t>
            </w:r>
            <w:r>
              <w:rPr>
                <w:rFonts w:eastAsia="Times New Roman"/>
                <w:color w:val="000000" w:themeColor="text1"/>
                <w:lang w:val="ru-RU"/>
              </w:rPr>
              <w:t xml:space="preserve"> № 3720 </w:t>
            </w:r>
            <w:r w:rsidR="00A56A21">
              <w:rPr>
                <w:rFonts w:eastAsia="Times New Roman"/>
                <w:color w:val="000000" w:themeColor="text1"/>
                <w:lang w:val="ru-RU"/>
              </w:rPr>
              <w:t xml:space="preserve">               </w:t>
            </w:r>
            <w:r>
              <w:rPr>
                <w:rFonts w:eastAsia="Times New Roman"/>
                <w:color w:val="000000" w:themeColor="text1"/>
                <w:lang w:val="ru-RU"/>
              </w:rPr>
              <w:t>«</w:t>
            </w:r>
            <w:r w:rsidRPr="0030150E">
              <w:rPr>
                <w:rFonts w:eastAsia="Times New Roman"/>
                <w:color w:val="000000" w:themeColor="text1"/>
                <w:lang w:val="ru-RU"/>
              </w:rPr>
              <w:t xml:space="preserve">Об утверждении правил определения требований к </w:t>
            </w:r>
            <w:r w:rsidRPr="0030150E">
              <w:rPr>
                <w:rFonts w:eastAsia="Times New Roman"/>
                <w:color w:val="000000" w:themeColor="text1"/>
                <w:lang w:val="ru-RU"/>
              </w:rPr>
              <w:lastRenderedPageBreak/>
              <w:t xml:space="preserve">закупаемым муниципальными органами Старооскольского городского округа и подведомственными им казенными учреждениями, бюджетными учреждениями и унитарными предприятиями отдельным видам товаров, работ услуг </w:t>
            </w:r>
            <w:r w:rsidR="00A56A21">
              <w:rPr>
                <w:rFonts w:eastAsia="Times New Roman"/>
                <w:color w:val="000000" w:themeColor="text1"/>
                <w:lang w:val="ru-RU"/>
              </w:rPr>
              <w:t xml:space="preserve">                </w:t>
            </w:r>
            <w:r w:rsidRPr="0030150E">
              <w:rPr>
                <w:rFonts w:eastAsia="Times New Roman"/>
                <w:color w:val="000000" w:themeColor="text1"/>
                <w:lang w:val="ru-RU"/>
              </w:rPr>
              <w:t>(в том числе преде</w:t>
            </w:r>
            <w:r>
              <w:rPr>
                <w:rFonts w:eastAsia="Times New Roman"/>
                <w:color w:val="000000" w:themeColor="text1"/>
                <w:lang w:val="ru-RU"/>
              </w:rPr>
              <w:t>льных цен товаров, работ, услуг»</w:t>
            </w:r>
            <w:r w:rsidRPr="0030150E">
              <w:rPr>
                <w:rFonts w:eastAsia="Times New Roman"/>
                <w:color w:val="000000" w:themeColor="text1"/>
                <w:lang w:val="ru-RU"/>
              </w:rPr>
              <w:t>)</w:t>
            </w:r>
          </w:p>
        </w:tc>
        <w:tc>
          <w:tcPr>
            <w:tcW w:w="671" w:type="pct"/>
          </w:tcPr>
          <w:p w:rsidR="0037644A" w:rsidRPr="003D77EE" w:rsidRDefault="0037644A" w:rsidP="000B1BF4">
            <w:pPr>
              <w:ind w:left="-57" w:right="-57"/>
              <w:jc w:val="center"/>
              <w:rPr>
                <w:rFonts w:eastAsia="Times New Roman"/>
                <w:color w:val="000000" w:themeColor="text1"/>
                <w:lang w:val="ru-RU"/>
              </w:rPr>
            </w:pPr>
            <w:r w:rsidRPr="003D77EE">
              <w:rPr>
                <w:rFonts w:eastAsia="Times New Roman"/>
                <w:color w:val="000000" w:themeColor="text1"/>
              </w:rPr>
              <w:lastRenderedPageBreak/>
              <w:t>МКУ «УМЗ»</w:t>
            </w:r>
          </w:p>
        </w:tc>
      </w:tr>
      <w:tr w:rsidR="003D77EE" w:rsidRPr="009236E6" w:rsidTr="00102FE3">
        <w:tc>
          <w:tcPr>
            <w:tcW w:w="5000" w:type="pct"/>
            <w:gridSpan w:val="5"/>
            <w:vAlign w:val="center"/>
          </w:tcPr>
          <w:p w:rsidR="00C82AB1" w:rsidRPr="003D77EE" w:rsidRDefault="00C82AB1" w:rsidP="00102FE3">
            <w:pPr>
              <w:ind w:left="-57" w:right="-57"/>
              <w:jc w:val="center"/>
              <w:rPr>
                <w:rFonts w:eastAsia="Times New Roman"/>
                <w:b/>
                <w:color w:val="FF0000"/>
                <w:lang w:val="ru-RU"/>
              </w:rPr>
            </w:pPr>
            <w:r w:rsidRPr="008854DB">
              <w:rPr>
                <w:rFonts w:eastAsia="Times New Roman"/>
                <w:b/>
                <w:color w:val="000000" w:themeColor="text1"/>
                <w:lang w:val="ru-RU"/>
              </w:rPr>
              <w:lastRenderedPageBreak/>
              <w:t>5. Развитие конкуренции в социальной сфере</w:t>
            </w:r>
          </w:p>
        </w:tc>
      </w:tr>
      <w:tr w:rsidR="003D77EE" w:rsidRPr="003D77EE" w:rsidTr="00CB18C7">
        <w:tc>
          <w:tcPr>
            <w:tcW w:w="232" w:type="pct"/>
          </w:tcPr>
          <w:p w:rsidR="00C82AB1" w:rsidRPr="008854DB" w:rsidRDefault="00C82AB1" w:rsidP="007E3F06">
            <w:pPr>
              <w:ind w:left="-57" w:right="-57"/>
              <w:jc w:val="both"/>
              <w:rPr>
                <w:rFonts w:eastAsia="Times New Roman"/>
                <w:color w:val="000000" w:themeColor="text1"/>
              </w:rPr>
            </w:pPr>
            <w:r w:rsidRPr="008854DB">
              <w:rPr>
                <w:rFonts w:eastAsia="Times New Roman"/>
                <w:color w:val="000000" w:themeColor="text1"/>
              </w:rPr>
              <w:t>5.1</w:t>
            </w:r>
          </w:p>
        </w:tc>
        <w:tc>
          <w:tcPr>
            <w:tcW w:w="1465" w:type="pct"/>
          </w:tcPr>
          <w:p w:rsidR="00C82AB1" w:rsidRPr="008854DB" w:rsidRDefault="00271835" w:rsidP="00271835">
            <w:pPr>
              <w:ind w:left="-57" w:right="-57"/>
              <w:jc w:val="both"/>
              <w:rPr>
                <w:rFonts w:eastAsia="Times New Roman"/>
                <w:color w:val="000000" w:themeColor="text1"/>
                <w:lang w:val="ru-RU"/>
              </w:rPr>
            </w:pPr>
            <w:r>
              <w:rPr>
                <w:rFonts w:eastAsia="Times New Roman"/>
                <w:color w:val="000000" w:themeColor="text1"/>
                <w:lang w:val="ru-RU"/>
              </w:rPr>
              <w:t xml:space="preserve">Актуализация </w:t>
            </w:r>
            <w:r w:rsidR="00C82AB1" w:rsidRPr="008854DB">
              <w:rPr>
                <w:rFonts w:eastAsia="Times New Roman"/>
                <w:color w:val="000000" w:themeColor="text1"/>
                <w:lang w:val="ru-RU"/>
              </w:rPr>
              <w:t>муниципального нормативного правового акта, регулирующего полномочия органов местного самоуправления Старооскольского городского округа в сфере муниципально-частного партнерства</w:t>
            </w:r>
          </w:p>
        </w:tc>
        <w:tc>
          <w:tcPr>
            <w:tcW w:w="601" w:type="pct"/>
          </w:tcPr>
          <w:p w:rsidR="00B40CE2" w:rsidRPr="008854DB" w:rsidRDefault="0037644A"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C82AB1" w:rsidRPr="008854DB">
              <w:rPr>
                <w:rFonts w:eastAsia="Times New Roman"/>
                <w:color w:val="000000" w:themeColor="text1"/>
              </w:rPr>
              <w:t xml:space="preserve"> –</w:t>
            </w:r>
          </w:p>
          <w:p w:rsidR="00C82AB1" w:rsidRPr="008854DB" w:rsidRDefault="00C82AB1" w:rsidP="009E49B1">
            <w:pPr>
              <w:ind w:left="-57" w:right="-57"/>
              <w:jc w:val="center"/>
              <w:rPr>
                <w:rFonts w:eastAsia="Times New Roman"/>
                <w:color w:val="000000" w:themeColor="text1"/>
              </w:rPr>
            </w:pPr>
            <w:r w:rsidRPr="008854DB">
              <w:rPr>
                <w:rFonts w:eastAsia="Times New Roman"/>
                <w:color w:val="000000" w:themeColor="text1"/>
              </w:rPr>
              <w:t>202</w:t>
            </w:r>
            <w:r w:rsidR="0037644A" w:rsidRPr="008854DB">
              <w:rPr>
                <w:rFonts w:eastAsia="Times New Roman"/>
                <w:color w:val="000000" w:themeColor="text1"/>
                <w:lang w:val="ru-RU"/>
              </w:rPr>
              <w:t>5</w:t>
            </w:r>
            <w:r w:rsidRPr="008854DB">
              <w:rPr>
                <w:rFonts w:eastAsia="Times New Roman"/>
                <w:color w:val="000000" w:themeColor="text1"/>
              </w:rPr>
              <w:t xml:space="preserve"> годы</w:t>
            </w:r>
          </w:p>
        </w:tc>
        <w:tc>
          <w:tcPr>
            <w:tcW w:w="2031" w:type="pct"/>
          </w:tcPr>
          <w:p w:rsidR="00C82AB1" w:rsidRPr="00323CBC" w:rsidRDefault="00CB18C7" w:rsidP="007E3F06">
            <w:pPr>
              <w:ind w:left="-57" w:right="-57"/>
              <w:jc w:val="both"/>
              <w:rPr>
                <w:rFonts w:eastAsia="Times New Roman"/>
                <w:color w:val="FF0000"/>
                <w:lang w:val="ru-RU"/>
              </w:rPr>
            </w:pPr>
            <w:r w:rsidRPr="00CB18C7">
              <w:rPr>
                <w:rFonts w:eastAsia="Times New Roman"/>
                <w:color w:val="000000" w:themeColor="text1"/>
                <w:lang w:val="ru-RU"/>
              </w:rPr>
              <w:t>Утверждены постановления администрации Старооскольского городского округа от 10 июня 2016 года № 2138 «Об определении уполномоченных органов в сфере муниципально-частного партнерства», от                  28 сентября 2018 года № 2131 «Об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партнерства»</w:t>
            </w:r>
          </w:p>
        </w:tc>
        <w:tc>
          <w:tcPr>
            <w:tcW w:w="671" w:type="pct"/>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t>ДЭР</w:t>
            </w:r>
          </w:p>
        </w:tc>
      </w:tr>
      <w:tr w:rsidR="003D77EE" w:rsidRPr="003D77EE" w:rsidTr="00CB18C7">
        <w:tc>
          <w:tcPr>
            <w:tcW w:w="232" w:type="pct"/>
          </w:tcPr>
          <w:p w:rsidR="00C82AB1" w:rsidRPr="008854DB" w:rsidRDefault="00C82AB1" w:rsidP="007E3F06">
            <w:pPr>
              <w:ind w:left="-57" w:right="-57"/>
              <w:jc w:val="both"/>
              <w:rPr>
                <w:rFonts w:eastAsia="Times New Roman"/>
                <w:color w:val="000000" w:themeColor="text1"/>
              </w:rPr>
            </w:pPr>
            <w:r w:rsidRPr="008854DB">
              <w:rPr>
                <w:rFonts w:eastAsia="Times New Roman"/>
                <w:color w:val="000000" w:themeColor="text1"/>
              </w:rPr>
              <w:t>5.2</w:t>
            </w:r>
          </w:p>
        </w:tc>
        <w:tc>
          <w:tcPr>
            <w:tcW w:w="1465" w:type="pct"/>
          </w:tcPr>
          <w:p w:rsidR="00C82AB1" w:rsidRPr="008854DB" w:rsidRDefault="00C82AB1" w:rsidP="007E3F06">
            <w:pPr>
              <w:ind w:left="-57" w:right="-57"/>
              <w:jc w:val="both"/>
              <w:rPr>
                <w:rFonts w:eastAsia="Times New Roman"/>
                <w:color w:val="000000" w:themeColor="text1"/>
                <w:lang w:val="ru-RU"/>
              </w:rPr>
            </w:pPr>
            <w:r w:rsidRPr="008854DB">
              <w:rPr>
                <w:rFonts w:eastAsia="Times New Roman"/>
                <w:color w:val="000000" w:themeColor="text1"/>
                <w:lang w:val="ru-RU"/>
              </w:rPr>
              <w:t>Формирование и ведение реестра проектов с использованием механизмов муниципально-частного партнерства</w:t>
            </w:r>
          </w:p>
        </w:tc>
        <w:tc>
          <w:tcPr>
            <w:tcW w:w="601" w:type="pct"/>
          </w:tcPr>
          <w:p w:rsidR="00B40CE2" w:rsidRPr="008854DB" w:rsidRDefault="0037644A"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B40CE2" w:rsidRPr="008854DB">
              <w:rPr>
                <w:rFonts w:eastAsia="Times New Roman"/>
                <w:color w:val="000000" w:themeColor="text1"/>
                <w:lang w:val="ru-RU"/>
              </w:rPr>
              <w:t xml:space="preserve"> -</w:t>
            </w:r>
          </w:p>
          <w:p w:rsidR="00C82AB1" w:rsidRPr="008854DB" w:rsidRDefault="0037644A" w:rsidP="009E49B1">
            <w:pPr>
              <w:ind w:left="-57" w:right="-57"/>
              <w:jc w:val="center"/>
              <w:rPr>
                <w:rFonts w:eastAsia="Times New Roman"/>
                <w:color w:val="000000" w:themeColor="text1"/>
              </w:rPr>
            </w:pPr>
            <w:r w:rsidRPr="008854DB">
              <w:rPr>
                <w:rFonts w:eastAsia="Times New Roman"/>
                <w:color w:val="000000" w:themeColor="text1"/>
              </w:rPr>
              <w:t>202</w:t>
            </w:r>
            <w:r w:rsidRPr="008854DB">
              <w:rPr>
                <w:rFonts w:eastAsia="Times New Roman"/>
                <w:color w:val="000000" w:themeColor="text1"/>
                <w:lang w:val="ru-RU"/>
              </w:rPr>
              <w:t>5</w:t>
            </w:r>
            <w:r w:rsidR="00C82AB1" w:rsidRPr="008854DB">
              <w:rPr>
                <w:rFonts w:eastAsia="Times New Roman"/>
                <w:color w:val="000000" w:themeColor="text1"/>
              </w:rPr>
              <w:t xml:space="preserve"> годы</w:t>
            </w:r>
          </w:p>
        </w:tc>
        <w:tc>
          <w:tcPr>
            <w:tcW w:w="2031" w:type="pct"/>
          </w:tcPr>
          <w:p w:rsidR="00C82AB1" w:rsidRPr="00323CBC" w:rsidRDefault="00CB18C7" w:rsidP="00E71A60">
            <w:pPr>
              <w:ind w:left="-57" w:right="-57"/>
              <w:jc w:val="both"/>
              <w:rPr>
                <w:rFonts w:eastAsia="Times New Roman"/>
                <w:color w:val="FF0000"/>
                <w:lang w:val="ru-RU"/>
              </w:rPr>
            </w:pPr>
            <w:r w:rsidRPr="00CB18C7">
              <w:rPr>
                <w:rFonts w:eastAsia="Times New Roman"/>
                <w:color w:val="000000" w:themeColor="text1"/>
                <w:lang w:val="ru-RU"/>
              </w:rPr>
              <w:t>Во исполнение распоряжения Правительства Белгородской облас</w:t>
            </w:r>
            <w:r w:rsidR="00A56A21">
              <w:rPr>
                <w:rFonts w:eastAsia="Times New Roman"/>
                <w:color w:val="000000" w:themeColor="text1"/>
                <w:lang w:val="ru-RU"/>
              </w:rPr>
              <w:t>ти от 01 февраля 2016 года № 35-</w:t>
            </w:r>
            <w:r w:rsidRPr="00CB18C7">
              <w:rPr>
                <w:rFonts w:eastAsia="Times New Roman"/>
                <w:color w:val="000000" w:themeColor="text1"/>
                <w:lang w:val="ru-RU"/>
              </w:rPr>
              <w:t xml:space="preserve">рп «Об утверждении Правил ведения реестра проектов с использованием механизмов государственно-частного и муниципально-частного партнерства» </w:t>
            </w:r>
            <w:r w:rsidR="00E71A60">
              <w:rPr>
                <w:rFonts w:eastAsia="Times New Roman"/>
                <w:color w:val="000000" w:themeColor="text1"/>
                <w:lang w:val="ru-RU"/>
              </w:rPr>
              <w:t xml:space="preserve">ДЭР </w:t>
            </w:r>
            <w:r w:rsidRPr="00CB18C7">
              <w:rPr>
                <w:rFonts w:eastAsia="Times New Roman"/>
                <w:color w:val="000000" w:themeColor="text1"/>
                <w:lang w:val="ru-RU"/>
              </w:rPr>
              <w:t>администрации Старооскольского городского округа ежегодно направляет информацию о проектах, реализуемых и/или планируемых к реализации на территории Старооскольского городского округа с использованием механизмов муниципально-частного партнерства</w:t>
            </w:r>
          </w:p>
        </w:tc>
        <w:tc>
          <w:tcPr>
            <w:tcW w:w="671" w:type="pct"/>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t>ДЭР</w:t>
            </w:r>
          </w:p>
        </w:tc>
      </w:tr>
      <w:tr w:rsidR="003D77EE" w:rsidRPr="003D77EE" w:rsidTr="00CB18C7">
        <w:tc>
          <w:tcPr>
            <w:tcW w:w="232" w:type="pct"/>
          </w:tcPr>
          <w:p w:rsidR="00C82AB1" w:rsidRPr="008854DB" w:rsidRDefault="00C82AB1" w:rsidP="007E3F06">
            <w:pPr>
              <w:ind w:left="-57" w:right="-57"/>
              <w:jc w:val="both"/>
              <w:rPr>
                <w:rFonts w:eastAsia="Times New Roman"/>
                <w:color w:val="000000" w:themeColor="text1"/>
              </w:rPr>
            </w:pPr>
            <w:r w:rsidRPr="008854DB">
              <w:rPr>
                <w:rFonts w:eastAsia="Times New Roman"/>
                <w:color w:val="000000" w:themeColor="text1"/>
              </w:rPr>
              <w:t>5.3</w:t>
            </w:r>
          </w:p>
        </w:tc>
        <w:tc>
          <w:tcPr>
            <w:tcW w:w="1465" w:type="pct"/>
          </w:tcPr>
          <w:p w:rsidR="00C82AB1" w:rsidRPr="008854DB" w:rsidRDefault="00C82AB1" w:rsidP="007E3F06">
            <w:pPr>
              <w:ind w:left="-57" w:right="-57"/>
              <w:jc w:val="both"/>
              <w:rPr>
                <w:rFonts w:eastAsia="Times New Roman"/>
                <w:color w:val="000000" w:themeColor="text1"/>
                <w:lang w:val="ru-RU"/>
              </w:rPr>
            </w:pPr>
            <w:r w:rsidRPr="008854DB">
              <w:rPr>
                <w:rFonts w:eastAsia="Times New Roman"/>
                <w:color w:val="000000" w:themeColor="text1"/>
                <w:lang w:val="ru-RU"/>
              </w:rPr>
              <w:t>Участие в обучающих мероприятиях, семинарах, конференциях по вопросу использования механизмов государственно-частного, муниципально-частного партнерства, в том числе практики заключения концессионных соглашений</w:t>
            </w:r>
          </w:p>
        </w:tc>
        <w:tc>
          <w:tcPr>
            <w:tcW w:w="601" w:type="pct"/>
          </w:tcPr>
          <w:p w:rsidR="00B40CE2" w:rsidRPr="008854DB" w:rsidRDefault="0037644A"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 xml:space="preserve">22 </w:t>
            </w:r>
            <w:r w:rsidR="00C82AB1" w:rsidRPr="008854DB">
              <w:rPr>
                <w:rFonts w:eastAsia="Times New Roman"/>
                <w:color w:val="000000" w:themeColor="text1"/>
              </w:rPr>
              <w:t>–</w:t>
            </w:r>
          </w:p>
          <w:p w:rsidR="00C82AB1" w:rsidRPr="008854DB" w:rsidRDefault="00C82AB1" w:rsidP="009E49B1">
            <w:pPr>
              <w:ind w:left="-57" w:right="-57"/>
              <w:jc w:val="center"/>
              <w:rPr>
                <w:rFonts w:eastAsia="Times New Roman"/>
                <w:color w:val="000000" w:themeColor="text1"/>
              </w:rPr>
            </w:pPr>
            <w:r w:rsidRPr="008854DB">
              <w:rPr>
                <w:rFonts w:eastAsia="Times New Roman"/>
                <w:color w:val="000000" w:themeColor="text1"/>
              </w:rPr>
              <w:t>202</w:t>
            </w:r>
            <w:r w:rsidR="0037644A" w:rsidRPr="008854DB">
              <w:rPr>
                <w:rFonts w:eastAsia="Times New Roman"/>
                <w:color w:val="000000" w:themeColor="text1"/>
                <w:lang w:val="ru-RU"/>
              </w:rPr>
              <w:t>5</w:t>
            </w:r>
            <w:r w:rsidRPr="008854DB">
              <w:rPr>
                <w:rFonts w:eastAsia="Times New Roman"/>
                <w:color w:val="000000" w:themeColor="text1"/>
              </w:rPr>
              <w:t xml:space="preserve"> годы</w:t>
            </w:r>
          </w:p>
        </w:tc>
        <w:tc>
          <w:tcPr>
            <w:tcW w:w="2031" w:type="pct"/>
          </w:tcPr>
          <w:p w:rsidR="00C82AB1" w:rsidRPr="00323CBC" w:rsidRDefault="00194612" w:rsidP="00E71A60">
            <w:pPr>
              <w:ind w:right="-57"/>
              <w:jc w:val="both"/>
              <w:rPr>
                <w:rFonts w:eastAsia="Times New Roman"/>
                <w:color w:val="FF0000"/>
                <w:lang w:val="ru-RU"/>
              </w:rPr>
            </w:pPr>
            <w:r w:rsidRPr="00194612">
              <w:rPr>
                <w:color w:val="000000" w:themeColor="text1"/>
                <w:lang w:val="ru-RU"/>
              </w:rPr>
              <w:t xml:space="preserve">В целях совершенствования работы по развитию сферы государственно-частного партнерства министерством экономического развития и промышленности </w:t>
            </w:r>
            <w:r>
              <w:rPr>
                <w:color w:val="000000" w:themeColor="text1"/>
                <w:lang w:val="ru-RU"/>
              </w:rPr>
              <w:t xml:space="preserve">Белгородской области </w:t>
            </w:r>
            <w:r w:rsidRPr="00194612">
              <w:rPr>
                <w:color w:val="000000" w:themeColor="text1"/>
                <w:lang w:val="ru-RU"/>
              </w:rPr>
              <w:t>5 июля 2022 года проведен обучающий семинар в режиме видеоконференцсвязи по вопросам ГЧП для сотрудников региональных органов исполнительной власти и органов местного самоуправления области.</w:t>
            </w:r>
            <w:r>
              <w:rPr>
                <w:color w:val="000000" w:themeColor="text1"/>
                <w:lang w:val="ru-RU"/>
              </w:rPr>
              <w:t xml:space="preserve"> Д</w:t>
            </w:r>
            <w:r w:rsidR="00CB18C7" w:rsidRPr="00FD30D6">
              <w:rPr>
                <w:color w:val="000000" w:themeColor="text1"/>
                <w:lang w:val="ru-RU"/>
              </w:rPr>
              <w:t xml:space="preserve">вое сотрудников управления анализа и прогнозирования </w:t>
            </w:r>
            <w:r w:rsidR="00E71A60">
              <w:rPr>
                <w:color w:val="000000" w:themeColor="text1"/>
                <w:lang w:val="ru-RU"/>
              </w:rPr>
              <w:t>ДЭР</w:t>
            </w:r>
            <w:r w:rsidR="00CB18C7" w:rsidRPr="00FD30D6">
              <w:rPr>
                <w:color w:val="000000" w:themeColor="text1"/>
                <w:lang w:val="ru-RU"/>
              </w:rPr>
              <w:t xml:space="preserve"> администрации </w:t>
            </w:r>
            <w:r w:rsidR="00CB18C7" w:rsidRPr="00FD30D6">
              <w:rPr>
                <w:color w:val="000000" w:themeColor="text1"/>
                <w:lang w:val="ru-RU"/>
              </w:rPr>
              <w:lastRenderedPageBreak/>
              <w:t>Старооскольского городского ок</w:t>
            </w:r>
            <w:r w:rsidR="00CB18C7">
              <w:rPr>
                <w:color w:val="000000" w:themeColor="text1"/>
                <w:lang w:val="ru-RU"/>
              </w:rPr>
              <w:t xml:space="preserve">руга приняли участие </w:t>
            </w:r>
            <w:r>
              <w:rPr>
                <w:color w:val="000000" w:themeColor="text1"/>
                <w:lang w:val="ru-RU"/>
              </w:rPr>
              <w:t>в обучающем</w:t>
            </w:r>
            <w:r w:rsidRPr="00194612">
              <w:rPr>
                <w:color w:val="000000" w:themeColor="text1"/>
                <w:lang w:val="ru-RU"/>
              </w:rPr>
              <w:t xml:space="preserve"> семинар</w:t>
            </w:r>
            <w:r>
              <w:rPr>
                <w:color w:val="000000" w:themeColor="text1"/>
                <w:lang w:val="ru-RU"/>
              </w:rPr>
              <w:t>е</w:t>
            </w:r>
          </w:p>
        </w:tc>
        <w:tc>
          <w:tcPr>
            <w:tcW w:w="671" w:type="pct"/>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lastRenderedPageBreak/>
              <w:t>ДЭР</w:t>
            </w:r>
          </w:p>
        </w:tc>
      </w:tr>
      <w:tr w:rsidR="003D77EE" w:rsidRPr="009236E6" w:rsidTr="00CB18C7">
        <w:tc>
          <w:tcPr>
            <w:tcW w:w="232" w:type="pct"/>
          </w:tcPr>
          <w:p w:rsidR="00C82AB1" w:rsidRPr="008854DB" w:rsidRDefault="00C82AB1" w:rsidP="007E3F06">
            <w:pPr>
              <w:ind w:left="-57" w:right="-57"/>
              <w:jc w:val="both"/>
              <w:rPr>
                <w:rFonts w:eastAsia="Times New Roman"/>
                <w:color w:val="000000" w:themeColor="text1"/>
              </w:rPr>
            </w:pPr>
            <w:r w:rsidRPr="008854DB">
              <w:rPr>
                <w:rFonts w:eastAsia="Times New Roman"/>
                <w:color w:val="000000" w:themeColor="text1"/>
              </w:rPr>
              <w:lastRenderedPageBreak/>
              <w:t>5.4</w:t>
            </w:r>
          </w:p>
        </w:tc>
        <w:tc>
          <w:tcPr>
            <w:tcW w:w="1465" w:type="pct"/>
          </w:tcPr>
          <w:p w:rsidR="00C82AB1" w:rsidRPr="008854DB" w:rsidRDefault="00C82AB1" w:rsidP="007E3F06">
            <w:pPr>
              <w:ind w:left="-57" w:right="-57"/>
              <w:jc w:val="both"/>
              <w:rPr>
                <w:rFonts w:eastAsia="Times New Roman"/>
                <w:color w:val="000000" w:themeColor="text1"/>
                <w:lang w:val="ru-RU"/>
              </w:rPr>
            </w:pPr>
            <w:r w:rsidRPr="008854DB">
              <w:rPr>
                <w:rFonts w:eastAsia="Times New Roman"/>
                <w:color w:val="000000" w:themeColor="text1"/>
                <w:lang w:val="ru-RU"/>
              </w:rPr>
              <w:t>Оказание методической и консультационной поддержки социально ориентированным некоммерческим организациям, осуществляющим деятельность на территории Старооскольского городского округа</w:t>
            </w:r>
          </w:p>
        </w:tc>
        <w:tc>
          <w:tcPr>
            <w:tcW w:w="601" w:type="pct"/>
          </w:tcPr>
          <w:p w:rsidR="00B40CE2" w:rsidRPr="008854DB" w:rsidRDefault="0037644A"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C82AB1" w:rsidRPr="008854DB">
              <w:rPr>
                <w:rFonts w:eastAsia="Times New Roman"/>
                <w:color w:val="000000" w:themeColor="text1"/>
              </w:rPr>
              <w:t xml:space="preserve"> –</w:t>
            </w:r>
          </w:p>
          <w:p w:rsidR="00C82AB1" w:rsidRPr="008854DB" w:rsidRDefault="0037644A" w:rsidP="009E49B1">
            <w:pPr>
              <w:ind w:left="-57" w:right="-57"/>
              <w:jc w:val="center"/>
              <w:rPr>
                <w:rFonts w:eastAsia="Times New Roman"/>
                <w:color w:val="000000" w:themeColor="text1"/>
              </w:rPr>
            </w:pPr>
            <w:r w:rsidRPr="008854DB">
              <w:rPr>
                <w:rFonts w:eastAsia="Times New Roman"/>
                <w:color w:val="000000" w:themeColor="text1"/>
              </w:rPr>
              <w:t>202</w:t>
            </w:r>
            <w:r w:rsidRPr="008854DB">
              <w:rPr>
                <w:rFonts w:eastAsia="Times New Roman"/>
                <w:color w:val="000000" w:themeColor="text1"/>
                <w:lang w:val="ru-RU"/>
              </w:rPr>
              <w:t>5</w:t>
            </w:r>
            <w:r w:rsidR="00C82AB1" w:rsidRPr="008854DB">
              <w:rPr>
                <w:rFonts w:eastAsia="Times New Roman"/>
                <w:color w:val="000000" w:themeColor="text1"/>
              </w:rPr>
              <w:t xml:space="preserve"> годы</w:t>
            </w:r>
          </w:p>
        </w:tc>
        <w:tc>
          <w:tcPr>
            <w:tcW w:w="2031" w:type="pct"/>
          </w:tcPr>
          <w:p w:rsidR="00C82AB1" w:rsidRPr="00323CBC" w:rsidRDefault="006B5D00" w:rsidP="007E3F06">
            <w:pPr>
              <w:ind w:left="-57" w:right="-57"/>
              <w:jc w:val="both"/>
              <w:rPr>
                <w:rFonts w:eastAsia="Times New Roman"/>
                <w:color w:val="FF0000"/>
                <w:lang w:val="ru-RU"/>
              </w:rPr>
            </w:pPr>
            <w:r w:rsidRPr="006B5D00">
              <w:rPr>
                <w:rFonts w:eastAsia="Times New Roman"/>
                <w:color w:val="000000" w:themeColor="text1"/>
                <w:lang w:val="ru-RU"/>
              </w:rPr>
              <w:t xml:space="preserve">МБУ ДПО «Старооскольский центр развития образования» в 2022 году оказывало методическую и консультационную поддержку местной религиозной организации Православный приход Александро-Невского кафедрального собора г. Старый Оскол Белгородской области </w:t>
            </w:r>
            <w:r w:rsidR="00A56A21">
              <w:rPr>
                <w:rFonts w:eastAsia="Times New Roman"/>
                <w:color w:val="000000" w:themeColor="text1"/>
                <w:lang w:val="ru-RU"/>
              </w:rPr>
              <w:t xml:space="preserve">Белгородской и Старооскольской </w:t>
            </w:r>
            <w:r w:rsidRPr="006B5D00">
              <w:rPr>
                <w:rFonts w:eastAsia="Times New Roman"/>
                <w:color w:val="000000" w:themeColor="text1"/>
                <w:lang w:val="ru-RU"/>
              </w:rPr>
              <w:t xml:space="preserve">епархии Русской </w:t>
            </w:r>
            <w:r w:rsidR="00A56A21">
              <w:rPr>
                <w:rFonts w:eastAsia="Times New Roman"/>
                <w:color w:val="000000" w:themeColor="text1"/>
                <w:lang w:val="ru-RU"/>
              </w:rPr>
              <w:t>Православной Церкви Московского</w:t>
            </w:r>
            <w:r w:rsidRPr="006B5D00">
              <w:rPr>
                <w:rFonts w:eastAsia="Times New Roman"/>
                <w:color w:val="000000" w:themeColor="text1"/>
                <w:lang w:val="ru-RU"/>
              </w:rPr>
              <w:t xml:space="preserve"> Патриархата в работе с проектом «Духовные ключи. Свидетели века»</w:t>
            </w:r>
          </w:p>
        </w:tc>
        <w:tc>
          <w:tcPr>
            <w:tcW w:w="671" w:type="pct"/>
          </w:tcPr>
          <w:p w:rsidR="00C82AB1" w:rsidRPr="008854DB" w:rsidRDefault="00C82AB1" w:rsidP="000B1BF4">
            <w:pPr>
              <w:ind w:left="-57" w:right="-57"/>
              <w:jc w:val="center"/>
              <w:rPr>
                <w:rFonts w:eastAsia="Times New Roman"/>
                <w:color w:val="000000" w:themeColor="text1"/>
                <w:lang w:val="ru-RU"/>
              </w:rPr>
            </w:pPr>
            <w:r w:rsidRPr="008854DB">
              <w:rPr>
                <w:rFonts w:eastAsia="Times New Roman"/>
                <w:color w:val="000000" w:themeColor="text1"/>
                <w:lang w:val="ru-RU"/>
              </w:rPr>
              <w:t>Д</w:t>
            </w:r>
            <w:r w:rsidR="00271835">
              <w:rPr>
                <w:rFonts w:eastAsia="Times New Roman"/>
                <w:color w:val="000000" w:themeColor="text1"/>
                <w:lang w:val="ru-RU"/>
              </w:rPr>
              <w:t>епартамент по социальному развитию (далее-Д</w:t>
            </w:r>
            <w:r w:rsidRPr="008854DB">
              <w:rPr>
                <w:rFonts w:eastAsia="Times New Roman"/>
                <w:color w:val="000000" w:themeColor="text1"/>
                <w:lang w:val="ru-RU"/>
              </w:rPr>
              <w:t>СР</w:t>
            </w:r>
            <w:r w:rsidR="00271835">
              <w:rPr>
                <w:rFonts w:eastAsia="Times New Roman"/>
                <w:color w:val="000000" w:themeColor="text1"/>
                <w:lang w:val="ru-RU"/>
              </w:rPr>
              <w:t>)</w:t>
            </w:r>
          </w:p>
        </w:tc>
      </w:tr>
      <w:tr w:rsidR="00AF5676" w:rsidRPr="00AF5676" w:rsidTr="00CB18C7">
        <w:tc>
          <w:tcPr>
            <w:tcW w:w="232" w:type="pct"/>
          </w:tcPr>
          <w:p w:rsidR="00C82AB1" w:rsidRPr="00AF5676" w:rsidRDefault="00C82AB1" w:rsidP="007E3F06">
            <w:pPr>
              <w:ind w:left="-57" w:right="-57"/>
              <w:jc w:val="both"/>
              <w:rPr>
                <w:rFonts w:eastAsia="Times New Roman"/>
                <w:color w:val="000000" w:themeColor="text1"/>
              </w:rPr>
            </w:pPr>
            <w:r w:rsidRPr="00AF5676">
              <w:rPr>
                <w:rFonts w:eastAsia="Times New Roman"/>
                <w:color w:val="000000" w:themeColor="text1"/>
              </w:rPr>
              <w:t>5.5</w:t>
            </w:r>
          </w:p>
        </w:tc>
        <w:tc>
          <w:tcPr>
            <w:tcW w:w="1465" w:type="pct"/>
            <w:shd w:val="clear" w:color="auto" w:fill="auto"/>
          </w:tcPr>
          <w:p w:rsidR="00C82AB1" w:rsidRPr="00AF5676" w:rsidRDefault="00C82AB1" w:rsidP="007E3F06">
            <w:pPr>
              <w:ind w:left="-57" w:right="-57"/>
              <w:jc w:val="both"/>
              <w:rPr>
                <w:rFonts w:eastAsia="Times New Roman"/>
                <w:color w:val="000000" w:themeColor="text1"/>
                <w:lang w:val="ru-RU"/>
              </w:rPr>
            </w:pPr>
            <w:r w:rsidRPr="00AF5676">
              <w:rPr>
                <w:rFonts w:eastAsia="Times New Roman"/>
                <w:color w:val="000000" w:themeColor="text1"/>
                <w:lang w:val="ru-RU"/>
              </w:rPr>
              <w:t xml:space="preserve">Развитие сети детских технопарков «Кванториум» на территории Старооскольского городского округа </w:t>
            </w:r>
          </w:p>
        </w:tc>
        <w:tc>
          <w:tcPr>
            <w:tcW w:w="601" w:type="pct"/>
            <w:shd w:val="clear" w:color="auto" w:fill="auto"/>
          </w:tcPr>
          <w:p w:rsidR="00B40CE2" w:rsidRPr="00AF5676" w:rsidRDefault="0037644A" w:rsidP="009E49B1">
            <w:pPr>
              <w:ind w:left="-57" w:right="-57"/>
              <w:jc w:val="center"/>
              <w:rPr>
                <w:rFonts w:eastAsia="Times New Roman"/>
                <w:color w:val="000000" w:themeColor="text1"/>
                <w:lang w:val="ru-RU"/>
              </w:rPr>
            </w:pPr>
            <w:r w:rsidRPr="00AF5676">
              <w:rPr>
                <w:rFonts w:eastAsia="Times New Roman"/>
                <w:color w:val="000000" w:themeColor="text1"/>
              </w:rPr>
              <w:t>202</w:t>
            </w:r>
            <w:r w:rsidRPr="00AF5676">
              <w:rPr>
                <w:rFonts w:eastAsia="Times New Roman"/>
                <w:color w:val="000000" w:themeColor="text1"/>
                <w:lang w:val="ru-RU"/>
              </w:rPr>
              <w:t>2</w:t>
            </w:r>
            <w:r w:rsidR="00C82AB1" w:rsidRPr="00AF5676">
              <w:rPr>
                <w:rFonts w:eastAsia="Times New Roman"/>
                <w:color w:val="000000" w:themeColor="text1"/>
              </w:rPr>
              <w:t xml:space="preserve"> –</w:t>
            </w:r>
          </w:p>
          <w:p w:rsidR="00C82AB1" w:rsidRPr="00AF5676" w:rsidRDefault="0037644A" w:rsidP="009E49B1">
            <w:pPr>
              <w:ind w:left="-57" w:right="-57"/>
              <w:jc w:val="center"/>
              <w:rPr>
                <w:rFonts w:eastAsia="Times New Roman"/>
                <w:color w:val="000000" w:themeColor="text1"/>
              </w:rPr>
            </w:pPr>
            <w:r w:rsidRPr="00AF5676">
              <w:rPr>
                <w:rFonts w:eastAsia="Times New Roman"/>
                <w:color w:val="000000" w:themeColor="text1"/>
              </w:rPr>
              <w:t>202</w:t>
            </w:r>
            <w:r w:rsidRPr="00AF5676">
              <w:rPr>
                <w:rFonts w:eastAsia="Times New Roman"/>
                <w:color w:val="000000" w:themeColor="text1"/>
                <w:lang w:val="ru-RU"/>
              </w:rPr>
              <w:t>5</w:t>
            </w:r>
            <w:r w:rsidR="00C82AB1" w:rsidRPr="00AF5676">
              <w:rPr>
                <w:rFonts w:eastAsia="Times New Roman"/>
                <w:color w:val="000000" w:themeColor="text1"/>
              </w:rPr>
              <w:t xml:space="preserve"> годы</w:t>
            </w:r>
          </w:p>
        </w:tc>
        <w:tc>
          <w:tcPr>
            <w:tcW w:w="2031" w:type="pct"/>
            <w:shd w:val="clear" w:color="auto" w:fill="auto"/>
          </w:tcPr>
          <w:p w:rsidR="006B5D00" w:rsidRPr="006B5D00" w:rsidRDefault="006B5D00" w:rsidP="006B5D00">
            <w:pPr>
              <w:ind w:left="-57" w:right="-57"/>
              <w:jc w:val="both"/>
              <w:rPr>
                <w:rFonts w:eastAsia="Times New Roman"/>
                <w:color w:val="000000" w:themeColor="text1"/>
                <w:lang w:val="ru-RU"/>
              </w:rPr>
            </w:pPr>
            <w:r w:rsidRPr="006B5D00">
              <w:rPr>
                <w:rFonts w:eastAsia="Times New Roman"/>
                <w:color w:val="000000" w:themeColor="text1"/>
                <w:lang w:val="ru-RU"/>
              </w:rPr>
              <w:t xml:space="preserve">На базе МАОУ «Образовательный комплекс «Лицей №3» имени С.П. Угаровой» при поддержке </w:t>
            </w:r>
            <w:r w:rsidR="00A56A21">
              <w:rPr>
                <w:rFonts w:eastAsia="Times New Roman"/>
                <w:color w:val="000000" w:themeColor="text1"/>
                <w:lang w:val="ru-RU"/>
              </w:rPr>
              <w:t xml:space="preserve">                             </w:t>
            </w:r>
            <w:r w:rsidRPr="006B5D00">
              <w:rPr>
                <w:rFonts w:eastAsia="Times New Roman"/>
                <w:color w:val="000000" w:themeColor="text1"/>
                <w:lang w:val="ru-RU"/>
              </w:rPr>
              <w:t>ООО УК «МЕТАЛЛОИНВЕСТ» организована работа Парка научных развлечений (наноквантум), ресурсом которого могут пользоваться 100% обучающихся общеобразовательных организаций городского округа.</w:t>
            </w:r>
          </w:p>
          <w:p w:rsidR="00C82AB1" w:rsidRPr="00323CBC" w:rsidRDefault="006B5D00" w:rsidP="006B5D00">
            <w:pPr>
              <w:ind w:left="-57" w:right="-57"/>
              <w:jc w:val="both"/>
              <w:rPr>
                <w:rFonts w:eastAsia="Times New Roman"/>
                <w:color w:val="FF0000"/>
                <w:lang w:val="ru-RU"/>
              </w:rPr>
            </w:pPr>
            <w:r w:rsidRPr="006B5D00">
              <w:rPr>
                <w:rFonts w:eastAsia="Times New Roman"/>
                <w:color w:val="000000" w:themeColor="text1"/>
                <w:lang w:val="ru-RU"/>
              </w:rPr>
              <w:t>Парк научных развлечений состоит из нескольких зон: зал оптических иллюзий, лабораторий «Загадки природы», «3Д моделирования», «Робототехника»</w:t>
            </w:r>
          </w:p>
        </w:tc>
        <w:tc>
          <w:tcPr>
            <w:tcW w:w="671" w:type="pct"/>
            <w:shd w:val="clear" w:color="auto" w:fill="auto"/>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t>ДСР</w:t>
            </w:r>
          </w:p>
        </w:tc>
      </w:tr>
      <w:tr w:rsidR="00AF5676" w:rsidRPr="00AF5676" w:rsidTr="00CB18C7">
        <w:tc>
          <w:tcPr>
            <w:tcW w:w="232" w:type="pct"/>
          </w:tcPr>
          <w:p w:rsidR="00C82AB1" w:rsidRPr="00AF5676" w:rsidRDefault="00C82AB1" w:rsidP="007E3F06">
            <w:pPr>
              <w:ind w:left="-57" w:right="-57"/>
              <w:jc w:val="both"/>
              <w:rPr>
                <w:rFonts w:eastAsia="Times New Roman"/>
                <w:color w:val="000000" w:themeColor="text1"/>
              </w:rPr>
            </w:pPr>
            <w:r w:rsidRPr="00AF5676">
              <w:rPr>
                <w:rFonts w:eastAsia="Times New Roman"/>
                <w:color w:val="000000" w:themeColor="text1"/>
              </w:rPr>
              <w:t>5.6</w:t>
            </w:r>
          </w:p>
        </w:tc>
        <w:tc>
          <w:tcPr>
            <w:tcW w:w="1465" w:type="pct"/>
            <w:shd w:val="clear" w:color="auto" w:fill="auto"/>
          </w:tcPr>
          <w:p w:rsidR="00C82AB1" w:rsidRPr="00AF5676" w:rsidRDefault="00C82AB1" w:rsidP="007E3F06">
            <w:pPr>
              <w:ind w:left="-57" w:right="-57"/>
              <w:jc w:val="both"/>
              <w:rPr>
                <w:rFonts w:eastAsia="Times New Roman"/>
                <w:color w:val="000000" w:themeColor="text1"/>
                <w:lang w:val="ru-RU"/>
              </w:rPr>
            </w:pPr>
            <w:r w:rsidRPr="00AF5676">
              <w:rPr>
                <w:rFonts w:eastAsia="Times New Roman"/>
                <w:color w:val="000000" w:themeColor="text1"/>
                <w:lang w:val="ru-RU"/>
              </w:rPr>
              <w:t xml:space="preserve">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w:t>
            </w:r>
          </w:p>
        </w:tc>
        <w:tc>
          <w:tcPr>
            <w:tcW w:w="601" w:type="pct"/>
            <w:shd w:val="clear" w:color="auto" w:fill="auto"/>
          </w:tcPr>
          <w:p w:rsidR="00B40CE2" w:rsidRPr="00AF5676" w:rsidRDefault="008C0C67" w:rsidP="009E49B1">
            <w:pPr>
              <w:ind w:left="-57" w:right="-57"/>
              <w:jc w:val="center"/>
              <w:rPr>
                <w:rFonts w:eastAsia="Times New Roman"/>
                <w:color w:val="000000" w:themeColor="text1"/>
                <w:lang w:val="ru-RU"/>
              </w:rPr>
            </w:pPr>
            <w:r w:rsidRPr="00AF5676">
              <w:rPr>
                <w:rFonts w:eastAsia="Times New Roman"/>
                <w:color w:val="000000" w:themeColor="text1"/>
              </w:rPr>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8C0C67" w:rsidP="009E49B1">
            <w:pPr>
              <w:ind w:left="-57" w:right="-57"/>
              <w:jc w:val="center"/>
              <w:rPr>
                <w:rFonts w:eastAsia="Times New Roman"/>
                <w:color w:val="000000" w:themeColor="text1"/>
              </w:rPr>
            </w:pPr>
            <w:r w:rsidRPr="00AF5676">
              <w:rPr>
                <w:rFonts w:eastAsia="Times New Roman"/>
                <w:color w:val="000000" w:themeColor="text1"/>
              </w:rPr>
              <w:t>202</w:t>
            </w:r>
            <w:r w:rsidRPr="00AF5676">
              <w:rPr>
                <w:rFonts w:eastAsia="Times New Roman"/>
                <w:color w:val="000000" w:themeColor="text1"/>
                <w:lang w:val="ru-RU"/>
              </w:rPr>
              <w:t>5</w:t>
            </w:r>
            <w:r w:rsidR="00C82AB1" w:rsidRPr="00AF5676">
              <w:rPr>
                <w:rFonts w:eastAsia="Times New Roman"/>
                <w:color w:val="000000" w:themeColor="text1"/>
              </w:rPr>
              <w:t xml:space="preserve"> годы</w:t>
            </w:r>
          </w:p>
        </w:tc>
        <w:tc>
          <w:tcPr>
            <w:tcW w:w="2031" w:type="pct"/>
            <w:shd w:val="clear" w:color="auto" w:fill="auto"/>
          </w:tcPr>
          <w:p w:rsidR="00C82AB1" w:rsidRPr="00323CBC" w:rsidRDefault="006B5D00" w:rsidP="007E3F06">
            <w:pPr>
              <w:ind w:left="-57" w:right="-57"/>
              <w:jc w:val="both"/>
              <w:rPr>
                <w:rFonts w:eastAsia="Times New Roman"/>
                <w:color w:val="FF0000"/>
                <w:lang w:val="ru-RU"/>
              </w:rPr>
            </w:pPr>
            <w:r w:rsidRPr="006B5D00">
              <w:rPr>
                <w:rFonts w:eastAsia="Times New Roman"/>
                <w:color w:val="000000" w:themeColor="text1"/>
                <w:lang w:val="ru-RU"/>
              </w:rPr>
              <w:t xml:space="preserve">На территории Старооскольского городского округа функционируют центры образования «Точка роста» цифрового и гуманитарного профилей на базе МБОУ </w:t>
            </w:r>
            <w:r w:rsidR="00A56A21">
              <w:rPr>
                <w:rFonts w:eastAsia="Times New Roman"/>
                <w:color w:val="000000" w:themeColor="text1"/>
                <w:lang w:val="ru-RU"/>
              </w:rPr>
              <w:t xml:space="preserve">            </w:t>
            </w:r>
            <w:r w:rsidRPr="006B5D00">
              <w:rPr>
                <w:rFonts w:eastAsia="Times New Roman"/>
                <w:color w:val="000000" w:themeColor="text1"/>
                <w:lang w:val="ru-RU"/>
              </w:rPr>
              <w:t xml:space="preserve">«СО Городищенская школа с УИОП», МБОУ </w:t>
            </w:r>
            <w:r w:rsidR="00A56A21">
              <w:rPr>
                <w:rFonts w:eastAsia="Times New Roman"/>
                <w:color w:val="000000" w:themeColor="text1"/>
                <w:lang w:val="ru-RU"/>
              </w:rPr>
              <w:t xml:space="preserve">                      </w:t>
            </w:r>
            <w:r w:rsidRPr="006B5D00">
              <w:rPr>
                <w:rFonts w:eastAsia="Times New Roman"/>
                <w:color w:val="000000" w:themeColor="text1"/>
                <w:lang w:val="ru-RU"/>
              </w:rPr>
              <w:t xml:space="preserve">«СО Монаковская школа», МБОУ «ОК «Озёрки» </w:t>
            </w:r>
            <w:r w:rsidR="00A56A21">
              <w:rPr>
                <w:rFonts w:eastAsia="Times New Roman"/>
                <w:color w:val="000000" w:themeColor="text1"/>
                <w:lang w:val="ru-RU"/>
              </w:rPr>
              <w:t xml:space="preserve">             </w:t>
            </w:r>
            <w:r w:rsidRPr="006B5D00">
              <w:rPr>
                <w:rFonts w:eastAsia="Times New Roman"/>
                <w:color w:val="000000" w:themeColor="text1"/>
                <w:lang w:val="ru-RU"/>
              </w:rPr>
              <w:t>им. М.И. Бесхмельницына», естественно-научной</w:t>
            </w:r>
            <w:r w:rsidR="00A56A21">
              <w:rPr>
                <w:rFonts w:eastAsia="Times New Roman"/>
                <w:color w:val="000000" w:themeColor="text1"/>
                <w:lang w:val="ru-RU"/>
              </w:rPr>
              <w:t xml:space="preserve">                       </w:t>
            </w:r>
            <w:r w:rsidRPr="006B5D00">
              <w:rPr>
                <w:rFonts w:eastAsia="Times New Roman"/>
                <w:color w:val="000000" w:themeColor="text1"/>
                <w:lang w:val="ru-RU"/>
              </w:rPr>
              <w:t xml:space="preserve"> и технологической направленностей на базе </w:t>
            </w:r>
            <w:r w:rsidR="00A56A21">
              <w:rPr>
                <w:rFonts w:eastAsia="Times New Roman"/>
                <w:color w:val="000000" w:themeColor="text1"/>
                <w:lang w:val="ru-RU"/>
              </w:rPr>
              <w:t xml:space="preserve">                       </w:t>
            </w:r>
            <w:r w:rsidRPr="006B5D00">
              <w:rPr>
                <w:rFonts w:eastAsia="Times New Roman"/>
                <w:color w:val="000000" w:themeColor="text1"/>
                <w:lang w:val="ru-RU"/>
              </w:rPr>
              <w:t>МБОУ «Средняя общеобразовательная Ивановская школа», МБОУ «Основная общеобразовательная Каплинская школа», МБОУ «Основная общеобразовательная Обуховская школа», МБОУ «Основная  общеобразовательная Курская школа», МБОУ «Средняя общеобра</w:t>
            </w:r>
            <w:r w:rsidR="00A56A21">
              <w:rPr>
                <w:rFonts w:eastAsia="Times New Roman"/>
                <w:color w:val="000000" w:themeColor="text1"/>
                <w:lang w:val="ru-RU"/>
              </w:rPr>
              <w:t>зовательная Роговатовская школа</w:t>
            </w:r>
            <w:r w:rsidRPr="006B5D00">
              <w:rPr>
                <w:rFonts w:eastAsia="Times New Roman"/>
                <w:color w:val="000000" w:themeColor="text1"/>
                <w:lang w:val="ru-RU"/>
              </w:rPr>
              <w:t xml:space="preserve"> с углубленным изучением отдельных предметов», МБОУ «Средняя общеобразовательная Шаталовская школа» с </w:t>
            </w:r>
            <w:r w:rsidRPr="006B5D00">
              <w:rPr>
                <w:rFonts w:eastAsia="Times New Roman"/>
                <w:color w:val="000000" w:themeColor="text1"/>
                <w:lang w:val="ru-RU"/>
              </w:rPr>
              <w:lastRenderedPageBreak/>
              <w:t>кабинетами формирования цифровых и гуманитарных компетенций и помещениями для проектной деятельности. На базе Центров обучаются 1732 учащихся</w:t>
            </w:r>
          </w:p>
        </w:tc>
        <w:tc>
          <w:tcPr>
            <w:tcW w:w="671" w:type="pct"/>
            <w:shd w:val="clear" w:color="auto" w:fill="auto"/>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lastRenderedPageBreak/>
              <w:t>ДСР</w:t>
            </w:r>
          </w:p>
        </w:tc>
      </w:tr>
      <w:tr w:rsidR="003D77EE" w:rsidRPr="009236E6" w:rsidTr="00102FE3">
        <w:tc>
          <w:tcPr>
            <w:tcW w:w="5000" w:type="pct"/>
            <w:gridSpan w:val="5"/>
            <w:shd w:val="clear" w:color="auto" w:fill="auto"/>
          </w:tcPr>
          <w:p w:rsidR="00C82AB1" w:rsidRPr="008854DB" w:rsidRDefault="00C82AB1" w:rsidP="00102FE3">
            <w:pPr>
              <w:ind w:left="-57" w:right="-57"/>
              <w:jc w:val="center"/>
              <w:rPr>
                <w:rFonts w:eastAsia="Times New Roman"/>
                <w:b/>
                <w:color w:val="000000" w:themeColor="text1"/>
                <w:lang w:val="ru-RU"/>
              </w:rPr>
            </w:pPr>
            <w:r w:rsidRPr="008854DB">
              <w:rPr>
                <w:rFonts w:eastAsia="Times New Roman"/>
                <w:b/>
                <w:color w:val="000000" w:themeColor="text1"/>
                <w:lang w:val="ru-RU"/>
              </w:rPr>
              <w:lastRenderedPageBreak/>
              <w:t>6. Развитие кадрового и трудового потенциалов</w:t>
            </w:r>
          </w:p>
        </w:tc>
      </w:tr>
      <w:tr w:rsidR="003D77EE" w:rsidRPr="003D77EE" w:rsidTr="00CB18C7">
        <w:tc>
          <w:tcPr>
            <w:tcW w:w="232" w:type="pct"/>
            <w:shd w:val="clear" w:color="auto" w:fill="auto"/>
          </w:tcPr>
          <w:p w:rsidR="008854DB" w:rsidRPr="008854DB" w:rsidRDefault="00C82AB1" w:rsidP="007E3F06">
            <w:pPr>
              <w:ind w:left="-57" w:right="-57"/>
              <w:jc w:val="both"/>
              <w:rPr>
                <w:rFonts w:eastAsia="Times New Roman"/>
                <w:color w:val="000000" w:themeColor="text1"/>
              </w:rPr>
            </w:pPr>
            <w:r w:rsidRPr="008854DB">
              <w:rPr>
                <w:rFonts w:eastAsia="Times New Roman"/>
                <w:color w:val="000000" w:themeColor="text1"/>
              </w:rPr>
              <w:t>6.1</w:t>
            </w:r>
          </w:p>
          <w:p w:rsidR="00C82AB1" w:rsidRPr="008854DB" w:rsidRDefault="00C82AB1" w:rsidP="008854DB">
            <w:pPr>
              <w:rPr>
                <w:rFonts w:eastAsia="Times New Roman"/>
                <w:color w:val="000000" w:themeColor="text1"/>
              </w:rPr>
            </w:pPr>
          </w:p>
        </w:tc>
        <w:tc>
          <w:tcPr>
            <w:tcW w:w="1465" w:type="pct"/>
            <w:shd w:val="clear" w:color="auto" w:fill="auto"/>
          </w:tcPr>
          <w:p w:rsidR="00C82AB1" w:rsidRPr="008854DB" w:rsidRDefault="008854DB" w:rsidP="007E3F06">
            <w:pPr>
              <w:ind w:left="-57" w:right="-57"/>
              <w:jc w:val="both"/>
              <w:rPr>
                <w:rFonts w:eastAsia="Times New Roman"/>
                <w:color w:val="000000" w:themeColor="text1"/>
                <w:lang w:val="ru-RU"/>
              </w:rPr>
            </w:pPr>
            <w:r w:rsidRPr="008854DB">
              <w:rPr>
                <w:rFonts w:eastAsia="Times New Roman"/>
                <w:color w:val="000000" w:themeColor="text1"/>
                <w:lang w:val="ru-RU"/>
              </w:rPr>
              <w:t>Содействие вовлечению работодателей – субъектов малого и среднего предпринимательства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601" w:type="pct"/>
            <w:shd w:val="clear" w:color="auto" w:fill="auto"/>
          </w:tcPr>
          <w:p w:rsidR="00B40CE2" w:rsidRPr="008854DB" w:rsidRDefault="008C0C67"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C82AB1" w:rsidRPr="008854DB">
              <w:rPr>
                <w:rFonts w:eastAsia="Times New Roman"/>
                <w:color w:val="000000" w:themeColor="text1"/>
              </w:rPr>
              <w:t xml:space="preserve"> –</w:t>
            </w:r>
          </w:p>
          <w:p w:rsidR="00C82AB1" w:rsidRPr="008854DB" w:rsidRDefault="00C82AB1" w:rsidP="009E49B1">
            <w:pPr>
              <w:ind w:left="-57" w:right="-57"/>
              <w:jc w:val="center"/>
              <w:rPr>
                <w:rFonts w:eastAsia="Times New Roman"/>
                <w:color w:val="000000" w:themeColor="text1"/>
              </w:rPr>
            </w:pPr>
            <w:r w:rsidRPr="008854DB">
              <w:rPr>
                <w:rFonts w:eastAsia="Times New Roman"/>
                <w:color w:val="000000" w:themeColor="text1"/>
              </w:rPr>
              <w:t>202</w:t>
            </w:r>
            <w:r w:rsidR="008C0C67" w:rsidRPr="008854DB">
              <w:rPr>
                <w:rFonts w:eastAsia="Times New Roman"/>
                <w:color w:val="000000" w:themeColor="text1"/>
                <w:lang w:val="ru-RU"/>
              </w:rPr>
              <w:t>5</w:t>
            </w:r>
            <w:r w:rsidRPr="008854DB">
              <w:rPr>
                <w:rFonts w:eastAsia="Times New Roman"/>
                <w:color w:val="000000" w:themeColor="text1"/>
              </w:rPr>
              <w:t xml:space="preserve"> годы</w:t>
            </w:r>
          </w:p>
        </w:tc>
        <w:tc>
          <w:tcPr>
            <w:tcW w:w="2031" w:type="pct"/>
            <w:shd w:val="clear" w:color="auto" w:fill="auto"/>
          </w:tcPr>
          <w:p w:rsidR="00C82AB1" w:rsidRPr="00323CBC" w:rsidRDefault="006D0B4A" w:rsidP="007E3F06">
            <w:pPr>
              <w:ind w:left="-57" w:right="-57"/>
              <w:jc w:val="both"/>
              <w:rPr>
                <w:rFonts w:eastAsia="Times New Roman"/>
                <w:color w:val="FF0000"/>
                <w:lang w:val="ru-RU"/>
              </w:rPr>
            </w:pPr>
            <w:r w:rsidRPr="006D0B4A">
              <w:rPr>
                <w:rFonts w:eastAsia="Times New Roman"/>
                <w:color w:val="000000" w:themeColor="text1"/>
                <w:lang w:val="ru-RU"/>
              </w:rPr>
              <w:t xml:space="preserve">На территории городского округа действует трехстороннее Соглашение между профсоюзами, работодателями и администрацией Старооскольского городского округа на 2019-2023 годы, устанавливающее общие принципы регулирования социально-трудовых отношений. В </w:t>
            </w:r>
            <w:r w:rsidR="00A56A21">
              <w:rPr>
                <w:rFonts w:eastAsia="Times New Roman"/>
                <w:color w:val="000000" w:themeColor="text1"/>
                <w:lang w:val="ru-RU"/>
              </w:rPr>
              <w:t xml:space="preserve">              </w:t>
            </w:r>
            <w:r w:rsidRPr="006D0B4A">
              <w:rPr>
                <w:rFonts w:eastAsia="Times New Roman"/>
                <w:color w:val="000000" w:themeColor="text1"/>
                <w:lang w:val="ru-RU"/>
              </w:rPr>
              <w:t xml:space="preserve">2022 году субъектами малого и среднего предпринимательства городского округа заключено </w:t>
            </w:r>
            <w:r w:rsidR="00A56A21">
              <w:rPr>
                <w:rFonts w:eastAsia="Times New Roman"/>
                <w:color w:val="000000" w:themeColor="text1"/>
                <w:lang w:val="ru-RU"/>
              </w:rPr>
              <w:t xml:space="preserve">            </w:t>
            </w:r>
            <w:r w:rsidR="00FF4846">
              <w:rPr>
                <w:rFonts w:eastAsia="Times New Roman"/>
                <w:color w:val="000000" w:themeColor="text1"/>
                <w:lang w:val="ru-RU"/>
              </w:rPr>
              <w:t>9 коллективных договоров</w:t>
            </w:r>
          </w:p>
        </w:tc>
        <w:tc>
          <w:tcPr>
            <w:tcW w:w="671" w:type="pct"/>
            <w:shd w:val="clear" w:color="auto" w:fill="auto"/>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t>ДЭР</w:t>
            </w:r>
          </w:p>
        </w:tc>
      </w:tr>
      <w:tr w:rsidR="003D77EE" w:rsidRPr="003D77EE" w:rsidTr="00CB18C7">
        <w:tc>
          <w:tcPr>
            <w:tcW w:w="232" w:type="pct"/>
            <w:shd w:val="clear" w:color="auto" w:fill="auto"/>
          </w:tcPr>
          <w:p w:rsidR="00C82AB1" w:rsidRPr="008854DB" w:rsidRDefault="00C82AB1" w:rsidP="007E3F06">
            <w:pPr>
              <w:ind w:left="-57" w:right="-57"/>
              <w:jc w:val="both"/>
              <w:rPr>
                <w:rFonts w:eastAsia="Times New Roman"/>
                <w:color w:val="000000" w:themeColor="text1"/>
              </w:rPr>
            </w:pPr>
            <w:r w:rsidRPr="008854DB">
              <w:rPr>
                <w:rFonts w:eastAsia="Times New Roman"/>
                <w:color w:val="000000" w:themeColor="text1"/>
              </w:rPr>
              <w:t>6.2</w:t>
            </w:r>
          </w:p>
        </w:tc>
        <w:tc>
          <w:tcPr>
            <w:tcW w:w="1465" w:type="pct"/>
            <w:shd w:val="clear" w:color="auto" w:fill="auto"/>
          </w:tcPr>
          <w:p w:rsidR="00C82AB1" w:rsidRPr="008854DB" w:rsidRDefault="008854DB" w:rsidP="007E3F06">
            <w:pPr>
              <w:ind w:left="-57" w:right="-57"/>
              <w:jc w:val="both"/>
              <w:rPr>
                <w:rFonts w:eastAsia="Times New Roman"/>
                <w:color w:val="000000" w:themeColor="text1"/>
                <w:lang w:val="ru-RU"/>
              </w:rPr>
            </w:pPr>
            <w:r w:rsidRPr="008854DB">
              <w:rPr>
                <w:rFonts w:eastAsia="Times New Roman"/>
                <w:color w:val="000000" w:themeColor="text1"/>
                <w:lang w:val="ru-RU"/>
              </w:rPr>
              <w:t>Организация временного трудоустройства несовершеннолетних граждан в возрасте от 14 до 18 лет</w:t>
            </w:r>
          </w:p>
        </w:tc>
        <w:tc>
          <w:tcPr>
            <w:tcW w:w="601" w:type="pct"/>
            <w:shd w:val="clear" w:color="auto" w:fill="auto"/>
          </w:tcPr>
          <w:p w:rsidR="00B40CE2" w:rsidRPr="008854DB" w:rsidRDefault="008C0C67"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C82AB1" w:rsidRPr="008854DB">
              <w:rPr>
                <w:rFonts w:eastAsia="Times New Roman"/>
                <w:color w:val="000000" w:themeColor="text1"/>
              </w:rPr>
              <w:t xml:space="preserve"> –</w:t>
            </w:r>
          </w:p>
          <w:p w:rsidR="00C82AB1" w:rsidRPr="008854DB" w:rsidRDefault="008C0C67" w:rsidP="009E49B1">
            <w:pPr>
              <w:ind w:left="-57" w:right="-57"/>
              <w:jc w:val="center"/>
              <w:rPr>
                <w:rFonts w:eastAsia="Times New Roman"/>
                <w:color w:val="000000" w:themeColor="text1"/>
              </w:rPr>
            </w:pPr>
            <w:r w:rsidRPr="008854DB">
              <w:rPr>
                <w:rFonts w:eastAsia="Times New Roman"/>
                <w:color w:val="000000" w:themeColor="text1"/>
              </w:rPr>
              <w:t>202</w:t>
            </w:r>
            <w:r w:rsidRPr="008854DB">
              <w:rPr>
                <w:rFonts w:eastAsia="Times New Roman"/>
                <w:color w:val="000000" w:themeColor="text1"/>
                <w:lang w:val="ru-RU"/>
              </w:rPr>
              <w:t>5</w:t>
            </w:r>
            <w:r w:rsidR="00C82AB1" w:rsidRPr="008854DB">
              <w:rPr>
                <w:rFonts w:eastAsia="Times New Roman"/>
                <w:color w:val="000000" w:themeColor="text1"/>
              </w:rPr>
              <w:t xml:space="preserve"> годы</w:t>
            </w:r>
          </w:p>
        </w:tc>
        <w:tc>
          <w:tcPr>
            <w:tcW w:w="2031" w:type="pct"/>
            <w:shd w:val="clear" w:color="auto" w:fill="auto"/>
          </w:tcPr>
          <w:p w:rsidR="00C82AB1" w:rsidRPr="00323CBC" w:rsidRDefault="006D0B4A" w:rsidP="007E3F06">
            <w:pPr>
              <w:ind w:left="-57" w:right="-57"/>
              <w:jc w:val="both"/>
              <w:rPr>
                <w:rFonts w:eastAsia="Times New Roman"/>
                <w:color w:val="FF0000"/>
                <w:lang w:val="ru-RU"/>
              </w:rPr>
            </w:pPr>
            <w:r w:rsidRPr="006D0B4A">
              <w:rPr>
                <w:rFonts w:eastAsia="Times New Roman"/>
                <w:color w:val="000000" w:themeColor="text1"/>
                <w:lang w:val="ru-RU"/>
              </w:rPr>
              <w:t>Организация временного трудоустройства несовершеннолетних граждан в возрасте от 14 до 18 лет направлена на обеспечение прав граждан на труд, на вознаграждение за труд и удовлетворение потребностей несовершеннолетних граждан, а также приобретение опыта и навыков работы. В 2022 году на территории городского окр</w:t>
            </w:r>
            <w:r>
              <w:rPr>
                <w:rFonts w:eastAsia="Times New Roman"/>
                <w:color w:val="000000" w:themeColor="text1"/>
                <w:lang w:val="ru-RU"/>
              </w:rPr>
              <w:t>уга было трудоустроено 7788 человек</w:t>
            </w:r>
          </w:p>
        </w:tc>
        <w:tc>
          <w:tcPr>
            <w:tcW w:w="671" w:type="pct"/>
            <w:shd w:val="clear" w:color="auto" w:fill="auto"/>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t>ДЭР</w:t>
            </w:r>
          </w:p>
        </w:tc>
      </w:tr>
      <w:tr w:rsidR="003D77EE" w:rsidRPr="003D77EE" w:rsidTr="00CB18C7">
        <w:tc>
          <w:tcPr>
            <w:tcW w:w="232" w:type="pct"/>
            <w:shd w:val="clear" w:color="auto" w:fill="auto"/>
          </w:tcPr>
          <w:p w:rsidR="00C82AB1" w:rsidRPr="008854DB" w:rsidRDefault="00C82AB1" w:rsidP="007E3F06">
            <w:pPr>
              <w:ind w:left="-57" w:right="-57"/>
              <w:jc w:val="both"/>
              <w:rPr>
                <w:rFonts w:eastAsia="Times New Roman"/>
                <w:color w:val="000000" w:themeColor="text1"/>
                <w:lang w:val="ru-RU"/>
              </w:rPr>
            </w:pPr>
            <w:r w:rsidRPr="008854DB">
              <w:rPr>
                <w:rFonts w:eastAsia="Times New Roman"/>
                <w:color w:val="000000" w:themeColor="text1"/>
                <w:lang w:val="ru-RU"/>
              </w:rPr>
              <w:t>6.3</w:t>
            </w:r>
          </w:p>
        </w:tc>
        <w:tc>
          <w:tcPr>
            <w:tcW w:w="1465" w:type="pct"/>
            <w:shd w:val="clear" w:color="auto" w:fill="auto"/>
          </w:tcPr>
          <w:p w:rsidR="00C82AB1" w:rsidRPr="008854DB" w:rsidRDefault="008854DB" w:rsidP="007E3F06">
            <w:pPr>
              <w:ind w:left="-57" w:right="-57"/>
              <w:jc w:val="both"/>
              <w:rPr>
                <w:rFonts w:eastAsia="Times New Roman"/>
                <w:color w:val="000000" w:themeColor="text1"/>
                <w:lang w:val="ru-RU"/>
              </w:rPr>
            </w:pPr>
            <w:r w:rsidRPr="008854DB">
              <w:rPr>
                <w:rFonts w:eastAsia="Times New Roman"/>
                <w:color w:val="000000" w:themeColor="text1"/>
                <w:lang w:val="ru-RU"/>
              </w:rPr>
              <w:t>Определение потребности в квалифицированных кадрах для органов местного самоуправления Старооскольского городского округа</w:t>
            </w:r>
          </w:p>
        </w:tc>
        <w:tc>
          <w:tcPr>
            <w:tcW w:w="601" w:type="pct"/>
            <w:shd w:val="clear" w:color="auto" w:fill="auto"/>
          </w:tcPr>
          <w:p w:rsidR="00B40CE2" w:rsidRPr="008854DB" w:rsidRDefault="008C0C67" w:rsidP="009E49B1">
            <w:pPr>
              <w:ind w:left="-57" w:right="-57"/>
              <w:jc w:val="center"/>
              <w:rPr>
                <w:rFonts w:eastAsia="Times New Roman"/>
                <w:color w:val="000000" w:themeColor="text1"/>
                <w:lang w:val="ru-RU"/>
              </w:rPr>
            </w:pPr>
            <w:r w:rsidRPr="008854DB">
              <w:rPr>
                <w:rFonts w:eastAsia="Times New Roman"/>
                <w:color w:val="000000" w:themeColor="text1"/>
              </w:rPr>
              <w:t>20</w:t>
            </w:r>
            <w:r w:rsidRPr="008854DB">
              <w:rPr>
                <w:rFonts w:eastAsia="Times New Roman"/>
                <w:color w:val="000000" w:themeColor="text1"/>
                <w:lang w:val="ru-RU"/>
              </w:rPr>
              <w:t>22</w:t>
            </w:r>
            <w:r w:rsidR="00C82AB1" w:rsidRPr="008854DB">
              <w:rPr>
                <w:rFonts w:eastAsia="Times New Roman"/>
                <w:color w:val="000000" w:themeColor="text1"/>
              </w:rPr>
              <w:t xml:space="preserve"> –</w:t>
            </w:r>
          </w:p>
          <w:p w:rsidR="00C82AB1" w:rsidRPr="008854DB" w:rsidRDefault="008C0C67" w:rsidP="009E49B1">
            <w:pPr>
              <w:ind w:left="-57" w:right="-57"/>
              <w:jc w:val="center"/>
              <w:rPr>
                <w:rFonts w:eastAsia="Times New Roman"/>
                <w:color w:val="000000" w:themeColor="text1"/>
              </w:rPr>
            </w:pPr>
            <w:r w:rsidRPr="008854DB">
              <w:rPr>
                <w:rFonts w:eastAsia="Times New Roman"/>
                <w:color w:val="000000" w:themeColor="text1"/>
              </w:rPr>
              <w:t>202</w:t>
            </w:r>
            <w:r w:rsidRPr="008854DB">
              <w:rPr>
                <w:rFonts w:eastAsia="Times New Roman"/>
                <w:color w:val="000000" w:themeColor="text1"/>
                <w:lang w:val="ru-RU"/>
              </w:rPr>
              <w:t>5</w:t>
            </w:r>
            <w:r w:rsidR="00C82AB1" w:rsidRPr="008854DB">
              <w:rPr>
                <w:rFonts w:eastAsia="Times New Roman"/>
                <w:color w:val="000000" w:themeColor="text1"/>
              </w:rPr>
              <w:t xml:space="preserve"> годы</w:t>
            </w:r>
          </w:p>
        </w:tc>
        <w:tc>
          <w:tcPr>
            <w:tcW w:w="2031" w:type="pct"/>
            <w:shd w:val="clear" w:color="auto" w:fill="auto"/>
          </w:tcPr>
          <w:p w:rsidR="00C82AB1" w:rsidRPr="006D0B4A" w:rsidRDefault="006D0B4A" w:rsidP="00A56A21">
            <w:pPr>
              <w:ind w:left="-57" w:right="-57"/>
              <w:jc w:val="both"/>
              <w:rPr>
                <w:rFonts w:eastAsia="Times New Roman"/>
                <w:color w:val="FF0000"/>
                <w:lang w:val="ru-RU"/>
              </w:rPr>
            </w:pPr>
            <w:r w:rsidRPr="006D0B4A">
              <w:rPr>
                <w:lang w:val="ru-RU"/>
              </w:rPr>
              <w:t xml:space="preserve">В рамках реализации </w:t>
            </w:r>
            <w:r w:rsidRPr="006D0B4A">
              <w:t>III</w:t>
            </w:r>
            <w:r w:rsidRPr="006D0B4A">
              <w:rPr>
                <w:lang w:val="ru-RU"/>
              </w:rPr>
              <w:t xml:space="preserve"> этапа Концепции развития трудовых ресурсов Белгородской области до 2025 года сформирован план потребности в квалифицированных кадрах для органов местного самоуправления Старооскольского городского округа на 2019-2024</w:t>
            </w:r>
            <w:r w:rsidRPr="006D0B4A">
              <w:t> </w:t>
            </w:r>
            <w:r w:rsidR="00A56A21">
              <w:rPr>
                <w:lang w:val="ru-RU"/>
              </w:rPr>
              <w:t xml:space="preserve">годы. По состоянию на 01 января </w:t>
            </w:r>
            <w:r w:rsidRPr="006D0B4A">
              <w:rPr>
                <w:lang w:val="ru-RU"/>
              </w:rPr>
              <w:t>2023</w:t>
            </w:r>
            <w:r w:rsidR="00A56A21">
              <w:rPr>
                <w:lang w:val="ru-RU"/>
              </w:rPr>
              <w:t xml:space="preserve"> года </w:t>
            </w:r>
            <w:r w:rsidRPr="006D0B4A">
              <w:rPr>
                <w:lang w:val="ru-RU"/>
              </w:rPr>
              <w:t>количество вакансий в базе данных территориального отдела – Старооскольского кадрового центра ОКУ «Центр занятости населения Белгородской области» составляет 3</w:t>
            </w:r>
            <w:r w:rsidRPr="006D0B4A">
              <w:t> </w:t>
            </w:r>
            <w:r w:rsidRPr="006D0B4A">
              <w:rPr>
                <w:lang w:val="ru-RU"/>
              </w:rPr>
              <w:t>614</w:t>
            </w:r>
            <w:r w:rsidRPr="006D0B4A">
              <w:t> </w:t>
            </w:r>
            <w:r w:rsidR="00FF4846">
              <w:rPr>
                <w:lang w:val="ru-RU"/>
              </w:rPr>
              <w:t>единиц</w:t>
            </w:r>
          </w:p>
        </w:tc>
        <w:tc>
          <w:tcPr>
            <w:tcW w:w="671" w:type="pct"/>
            <w:shd w:val="clear" w:color="auto" w:fill="auto"/>
          </w:tcPr>
          <w:p w:rsidR="00C82AB1" w:rsidRPr="008854DB" w:rsidRDefault="00C82AB1" w:rsidP="000B1BF4">
            <w:pPr>
              <w:ind w:left="-57" w:right="-57"/>
              <w:jc w:val="center"/>
              <w:rPr>
                <w:rFonts w:eastAsia="Times New Roman"/>
                <w:color w:val="000000" w:themeColor="text1"/>
              </w:rPr>
            </w:pPr>
            <w:r w:rsidRPr="008854DB">
              <w:rPr>
                <w:rFonts w:eastAsia="Times New Roman"/>
                <w:color w:val="000000" w:themeColor="text1"/>
              </w:rPr>
              <w:t>ДЭР</w:t>
            </w:r>
          </w:p>
        </w:tc>
      </w:tr>
      <w:tr w:rsidR="003D77EE" w:rsidRPr="003D77EE" w:rsidTr="00102FE3">
        <w:tc>
          <w:tcPr>
            <w:tcW w:w="5000" w:type="pct"/>
            <w:gridSpan w:val="5"/>
            <w:vAlign w:val="center"/>
          </w:tcPr>
          <w:p w:rsidR="00C82AB1" w:rsidRPr="00AF5676" w:rsidRDefault="00C82AB1" w:rsidP="00102FE3">
            <w:pPr>
              <w:ind w:left="-57" w:right="-57"/>
              <w:jc w:val="center"/>
              <w:rPr>
                <w:rFonts w:eastAsia="Times New Roman"/>
                <w:b/>
                <w:color w:val="000000" w:themeColor="text1"/>
              </w:rPr>
            </w:pPr>
            <w:r w:rsidRPr="00AF5676">
              <w:rPr>
                <w:rFonts w:eastAsia="Times New Roman"/>
                <w:b/>
                <w:color w:val="000000" w:themeColor="text1"/>
              </w:rPr>
              <w:t>7. Развитие инновационного потенциала</w:t>
            </w:r>
          </w:p>
        </w:tc>
      </w:tr>
      <w:tr w:rsidR="003D77EE" w:rsidRPr="003D77EE" w:rsidTr="00CB18C7">
        <w:tc>
          <w:tcPr>
            <w:tcW w:w="232" w:type="pct"/>
          </w:tcPr>
          <w:p w:rsidR="00C82AB1" w:rsidRPr="003D77EE" w:rsidRDefault="00C82AB1" w:rsidP="007E3F06">
            <w:pPr>
              <w:ind w:left="-57" w:right="-57"/>
              <w:jc w:val="both"/>
              <w:rPr>
                <w:rFonts w:eastAsia="Times New Roman"/>
                <w:color w:val="FF0000"/>
              </w:rPr>
            </w:pPr>
            <w:r w:rsidRPr="00AF5676">
              <w:rPr>
                <w:rFonts w:eastAsia="Times New Roman"/>
                <w:color w:val="000000" w:themeColor="text1"/>
              </w:rPr>
              <w:t>7.1</w:t>
            </w:r>
          </w:p>
        </w:tc>
        <w:tc>
          <w:tcPr>
            <w:tcW w:w="1465" w:type="pct"/>
          </w:tcPr>
          <w:p w:rsidR="00C82AB1" w:rsidRPr="00AF5676" w:rsidRDefault="00C82AB1" w:rsidP="007E3F06">
            <w:pPr>
              <w:ind w:left="-57" w:right="-57"/>
              <w:jc w:val="both"/>
              <w:rPr>
                <w:rFonts w:eastAsia="Times New Roman"/>
                <w:color w:val="000000" w:themeColor="text1"/>
              </w:rPr>
            </w:pPr>
            <w:r w:rsidRPr="00AF5676">
              <w:rPr>
                <w:rFonts w:eastAsia="Times New Roman"/>
                <w:color w:val="000000" w:themeColor="text1"/>
                <w:lang w:val="ru-RU"/>
              </w:rPr>
              <w:t xml:space="preserve">Организация проведения заседаний Совета по инновационно-технологическому развитию </w:t>
            </w:r>
            <w:r w:rsidRPr="00AF5676">
              <w:rPr>
                <w:rFonts w:eastAsia="Times New Roman"/>
                <w:color w:val="000000" w:themeColor="text1"/>
              </w:rPr>
              <w:t>Старооскольского городского округа</w:t>
            </w:r>
          </w:p>
        </w:tc>
        <w:tc>
          <w:tcPr>
            <w:tcW w:w="601" w:type="pct"/>
          </w:tcPr>
          <w:p w:rsidR="00B40CE2" w:rsidRPr="00AF5676" w:rsidRDefault="008C0C67" w:rsidP="009E49B1">
            <w:pPr>
              <w:ind w:left="-57" w:right="-57"/>
              <w:jc w:val="center"/>
              <w:rPr>
                <w:rFonts w:eastAsia="Times New Roman"/>
                <w:color w:val="000000" w:themeColor="text1"/>
                <w:lang w:val="ru-RU"/>
              </w:rPr>
            </w:pPr>
            <w:r w:rsidRPr="00AF5676">
              <w:rPr>
                <w:rFonts w:eastAsia="Times New Roman"/>
                <w:color w:val="000000" w:themeColor="text1"/>
              </w:rPr>
              <w:t>20</w:t>
            </w:r>
            <w:r w:rsidRPr="00AF5676">
              <w:rPr>
                <w:rFonts w:eastAsia="Times New Roman"/>
                <w:color w:val="000000" w:themeColor="text1"/>
                <w:lang w:val="ru-RU"/>
              </w:rPr>
              <w:t>22</w:t>
            </w:r>
            <w:r w:rsidR="00C82AB1" w:rsidRPr="00AF5676">
              <w:rPr>
                <w:rFonts w:eastAsia="Times New Roman"/>
                <w:color w:val="000000" w:themeColor="text1"/>
              </w:rPr>
              <w:t xml:space="preserve"> –</w:t>
            </w:r>
          </w:p>
          <w:p w:rsidR="00C82AB1" w:rsidRPr="00AF5676" w:rsidRDefault="00C82AB1" w:rsidP="009E49B1">
            <w:pPr>
              <w:ind w:left="-57" w:right="-57"/>
              <w:jc w:val="center"/>
              <w:rPr>
                <w:rFonts w:eastAsia="Times New Roman"/>
                <w:color w:val="000000" w:themeColor="text1"/>
              </w:rPr>
            </w:pPr>
            <w:r w:rsidRPr="00AF5676">
              <w:rPr>
                <w:rFonts w:eastAsia="Times New Roman"/>
                <w:color w:val="000000" w:themeColor="text1"/>
              </w:rPr>
              <w:t>202</w:t>
            </w:r>
            <w:r w:rsidR="008C0C67" w:rsidRPr="00AF5676">
              <w:rPr>
                <w:rFonts w:eastAsia="Times New Roman"/>
                <w:color w:val="000000" w:themeColor="text1"/>
                <w:lang w:val="ru-RU"/>
              </w:rPr>
              <w:t>5</w:t>
            </w:r>
            <w:r w:rsidRPr="00AF5676">
              <w:rPr>
                <w:rFonts w:eastAsia="Times New Roman"/>
                <w:color w:val="000000" w:themeColor="text1"/>
              </w:rPr>
              <w:t xml:space="preserve"> годы</w:t>
            </w:r>
          </w:p>
        </w:tc>
        <w:tc>
          <w:tcPr>
            <w:tcW w:w="2031" w:type="pct"/>
          </w:tcPr>
          <w:p w:rsidR="00C82AB1" w:rsidRPr="00323CBC" w:rsidRDefault="004D737E" w:rsidP="004D737E">
            <w:pPr>
              <w:ind w:left="-57" w:right="-57"/>
              <w:jc w:val="both"/>
              <w:rPr>
                <w:rFonts w:eastAsia="Times New Roman"/>
                <w:color w:val="FF0000"/>
                <w:lang w:val="ru-RU"/>
              </w:rPr>
            </w:pPr>
            <w:r w:rsidRPr="004D737E">
              <w:rPr>
                <w:rFonts w:eastAsia="Times New Roman"/>
                <w:color w:val="000000" w:themeColor="text1"/>
                <w:lang w:val="ru-RU"/>
              </w:rPr>
              <w:t xml:space="preserve">В 2022 году заседания Совета по инновационно-технологическому развитию </w:t>
            </w:r>
            <w:r w:rsidR="00C82AB1" w:rsidRPr="004D737E">
              <w:rPr>
                <w:rFonts w:eastAsia="Times New Roman"/>
                <w:color w:val="000000" w:themeColor="text1"/>
                <w:lang w:val="ru-RU"/>
              </w:rPr>
              <w:t>Старооскольско</w:t>
            </w:r>
            <w:r w:rsidRPr="004D737E">
              <w:rPr>
                <w:rFonts w:eastAsia="Times New Roman"/>
                <w:color w:val="000000" w:themeColor="text1"/>
                <w:lang w:val="ru-RU"/>
              </w:rPr>
              <w:t>го</w:t>
            </w:r>
            <w:r w:rsidR="00C82AB1" w:rsidRPr="004D737E">
              <w:rPr>
                <w:rFonts w:eastAsia="Times New Roman"/>
                <w:color w:val="000000" w:themeColor="text1"/>
                <w:lang w:val="ru-RU"/>
              </w:rPr>
              <w:t xml:space="preserve"> городско</w:t>
            </w:r>
            <w:r w:rsidRPr="004D737E">
              <w:rPr>
                <w:rFonts w:eastAsia="Times New Roman"/>
                <w:color w:val="000000" w:themeColor="text1"/>
                <w:lang w:val="ru-RU"/>
              </w:rPr>
              <w:t xml:space="preserve">го округа не </w:t>
            </w:r>
            <w:r w:rsidR="00FF4846">
              <w:rPr>
                <w:rFonts w:eastAsia="Times New Roman"/>
                <w:color w:val="000000" w:themeColor="text1"/>
                <w:lang w:val="ru-RU"/>
              </w:rPr>
              <w:t>проводились</w:t>
            </w:r>
          </w:p>
        </w:tc>
        <w:tc>
          <w:tcPr>
            <w:tcW w:w="671" w:type="pct"/>
          </w:tcPr>
          <w:p w:rsidR="00C82AB1" w:rsidRPr="00AF5676" w:rsidRDefault="00C82AB1" w:rsidP="000B1BF4">
            <w:pPr>
              <w:ind w:left="-57" w:right="-57"/>
              <w:jc w:val="center"/>
              <w:rPr>
                <w:rFonts w:eastAsia="Times New Roman"/>
                <w:color w:val="000000" w:themeColor="text1"/>
              </w:rPr>
            </w:pPr>
            <w:r w:rsidRPr="00AF5676">
              <w:rPr>
                <w:rFonts w:eastAsia="Times New Roman"/>
                <w:color w:val="000000" w:themeColor="text1"/>
              </w:rPr>
              <w:t>ДЭР</w:t>
            </w:r>
          </w:p>
        </w:tc>
      </w:tr>
      <w:tr w:rsidR="00C82AB1" w:rsidRPr="004D737E" w:rsidTr="00CB18C7">
        <w:tc>
          <w:tcPr>
            <w:tcW w:w="232" w:type="pct"/>
          </w:tcPr>
          <w:p w:rsidR="00C82AB1" w:rsidRPr="002951AE" w:rsidRDefault="00C82AB1" w:rsidP="007E3F06">
            <w:pPr>
              <w:ind w:left="-57" w:right="-57"/>
              <w:jc w:val="both"/>
              <w:rPr>
                <w:rFonts w:eastAsia="Times New Roman"/>
                <w:color w:val="000000" w:themeColor="text1"/>
              </w:rPr>
            </w:pPr>
            <w:r w:rsidRPr="002951AE">
              <w:rPr>
                <w:rFonts w:eastAsia="Times New Roman"/>
                <w:color w:val="000000" w:themeColor="text1"/>
              </w:rPr>
              <w:lastRenderedPageBreak/>
              <w:t>7.2</w:t>
            </w:r>
          </w:p>
        </w:tc>
        <w:tc>
          <w:tcPr>
            <w:tcW w:w="1465" w:type="pct"/>
          </w:tcPr>
          <w:p w:rsidR="00C82AB1" w:rsidRPr="002951AE" w:rsidRDefault="002951AE" w:rsidP="002951AE">
            <w:pPr>
              <w:ind w:left="-57" w:right="-57"/>
              <w:jc w:val="both"/>
              <w:rPr>
                <w:rFonts w:eastAsia="Times New Roman"/>
                <w:color w:val="000000" w:themeColor="text1"/>
                <w:lang w:val="ru-RU"/>
              </w:rPr>
            </w:pPr>
            <w:r w:rsidRPr="002951AE">
              <w:rPr>
                <w:rFonts w:eastAsia="Times New Roman"/>
                <w:color w:val="000000" w:themeColor="text1"/>
                <w:lang w:val="ru-RU"/>
              </w:rPr>
              <w:t>Ежегодное у</w:t>
            </w:r>
            <w:r w:rsidR="00C82AB1" w:rsidRPr="002951AE">
              <w:rPr>
                <w:rFonts w:eastAsia="Times New Roman"/>
                <w:color w:val="000000" w:themeColor="text1"/>
                <w:lang w:val="ru-RU"/>
              </w:rPr>
              <w:t xml:space="preserve">частие в </w:t>
            </w:r>
            <w:r w:rsidRPr="002951AE">
              <w:rPr>
                <w:rFonts w:eastAsia="Times New Roman"/>
                <w:color w:val="000000" w:themeColor="text1"/>
                <w:lang w:val="ru-RU"/>
              </w:rPr>
              <w:t>областном конкурсе  «Предприниматель года</w:t>
            </w:r>
            <w:r w:rsidR="00C82AB1" w:rsidRPr="002951AE">
              <w:rPr>
                <w:rFonts w:eastAsia="Times New Roman"/>
                <w:color w:val="000000" w:themeColor="text1"/>
                <w:lang w:val="ru-RU"/>
              </w:rPr>
              <w:t>»</w:t>
            </w:r>
          </w:p>
        </w:tc>
        <w:tc>
          <w:tcPr>
            <w:tcW w:w="601" w:type="pct"/>
          </w:tcPr>
          <w:p w:rsidR="00C82AB1" w:rsidRPr="009E49B1" w:rsidRDefault="008C0C67" w:rsidP="009E49B1">
            <w:pPr>
              <w:ind w:left="-57" w:right="-57"/>
              <w:jc w:val="center"/>
              <w:rPr>
                <w:rFonts w:eastAsia="Times New Roman"/>
                <w:color w:val="000000" w:themeColor="text1"/>
                <w:lang w:val="ru-RU"/>
              </w:rPr>
            </w:pPr>
            <w:r w:rsidRPr="002951AE">
              <w:rPr>
                <w:rFonts w:eastAsia="Times New Roman"/>
                <w:color w:val="000000" w:themeColor="text1"/>
              </w:rPr>
              <w:t>20</w:t>
            </w:r>
            <w:r w:rsidRPr="002951AE">
              <w:rPr>
                <w:rFonts w:eastAsia="Times New Roman"/>
                <w:color w:val="000000" w:themeColor="text1"/>
                <w:lang w:val="ru-RU"/>
              </w:rPr>
              <w:t>22</w:t>
            </w:r>
            <w:r w:rsidR="009E49B1">
              <w:rPr>
                <w:rFonts w:eastAsia="Times New Roman"/>
                <w:color w:val="000000" w:themeColor="text1"/>
                <w:lang w:val="ru-RU"/>
              </w:rPr>
              <w:t xml:space="preserve"> - </w:t>
            </w:r>
            <w:r w:rsidR="008854DB" w:rsidRPr="002951AE">
              <w:rPr>
                <w:rFonts w:eastAsia="Times New Roman"/>
                <w:color w:val="000000" w:themeColor="text1"/>
                <w:lang w:val="ru-RU"/>
              </w:rPr>
              <w:t>2025</w:t>
            </w:r>
            <w:r w:rsidR="00C82AB1" w:rsidRPr="002951AE">
              <w:rPr>
                <w:rFonts w:eastAsia="Times New Roman"/>
                <w:color w:val="000000" w:themeColor="text1"/>
              </w:rPr>
              <w:t xml:space="preserve"> год</w:t>
            </w:r>
            <w:r w:rsidR="009E49B1">
              <w:rPr>
                <w:rFonts w:eastAsia="Times New Roman"/>
                <w:color w:val="000000" w:themeColor="text1"/>
                <w:lang w:val="ru-RU"/>
              </w:rPr>
              <w:t>ы</w:t>
            </w:r>
          </w:p>
        </w:tc>
        <w:tc>
          <w:tcPr>
            <w:tcW w:w="2031" w:type="pct"/>
          </w:tcPr>
          <w:p w:rsidR="00C82AB1" w:rsidRPr="004D737E" w:rsidRDefault="004D737E" w:rsidP="007E3F06">
            <w:pPr>
              <w:ind w:left="-57" w:right="-57"/>
              <w:jc w:val="both"/>
              <w:rPr>
                <w:rFonts w:eastAsia="Times New Roman"/>
                <w:color w:val="FF0000"/>
                <w:lang w:val="ru-RU"/>
              </w:rPr>
            </w:pPr>
            <w:r w:rsidRPr="004D737E">
              <w:rPr>
                <w:rFonts w:eastAsia="Times New Roman"/>
                <w:color w:val="000000" w:themeColor="text1"/>
                <w:lang w:val="ru-RU"/>
              </w:rPr>
              <w:t>В 2022 году в областном конкурсе «Предприниматель года» от Старооскольского городского округа были направлены 5 заявок: ООО «Белгородские корма», ООО «Медцентр», ООО «Земский доктор», ООО «Идиллия красоты», ООО УК «Юбилейный», ООО «Перспектива». Победителями конкурса стали</w:t>
            </w:r>
            <w:r w:rsidRPr="004D737E">
              <w:rPr>
                <w:rFonts w:eastAsia="Times New Roman"/>
                <w:color w:val="000000" w:themeColor="text1"/>
              </w:rPr>
              <w:t>:</w:t>
            </w:r>
            <w:r w:rsidRPr="004D737E">
              <w:rPr>
                <w:color w:val="000000" w:themeColor="text1"/>
              </w:rPr>
              <w:t xml:space="preserve"> </w:t>
            </w:r>
            <w:r w:rsidRPr="004D737E">
              <w:rPr>
                <w:rFonts w:eastAsia="Times New Roman"/>
                <w:color w:val="000000" w:themeColor="text1"/>
              </w:rPr>
              <w:t>ООО «Перспектива»</w:t>
            </w:r>
            <w:r w:rsidRPr="004D737E">
              <w:rPr>
                <w:rFonts w:eastAsia="Times New Roman"/>
                <w:color w:val="000000" w:themeColor="text1"/>
                <w:lang w:val="ru-RU"/>
              </w:rPr>
              <w:t>, ООО «Белгородские корма»</w:t>
            </w:r>
          </w:p>
        </w:tc>
        <w:tc>
          <w:tcPr>
            <w:tcW w:w="671" w:type="pct"/>
          </w:tcPr>
          <w:p w:rsidR="00C82AB1" w:rsidRPr="004D737E" w:rsidRDefault="00C82AB1" w:rsidP="000B1BF4">
            <w:pPr>
              <w:ind w:left="-57" w:right="-57"/>
              <w:jc w:val="center"/>
              <w:rPr>
                <w:rFonts w:eastAsia="Times New Roman"/>
                <w:color w:val="FF0000"/>
                <w:lang w:val="ru-RU"/>
              </w:rPr>
            </w:pPr>
            <w:r w:rsidRPr="004D737E">
              <w:rPr>
                <w:rFonts w:eastAsia="Times New Roman"/>
                <w:color w:val="000000" w:themeColor="text1"/>
                <w:lang w:val="ru-RU"/>
              </w:rPr>
              <w:t>ДЭР</w:t>
            </w:r>
          </w:p>
        </w:tc>
      </w:tr>
    </w:tbl>
    <w:p w:rsidR="00C82AB1" w:rsidRPr="003D77EE" w:rsidRDefault="00C82AB1" w:rsidP="00C82AB1">
      <w:pPr>
        <w:pStyle w:val="af6"/>
        <w:tabs>
          <w:tab w:val="left" w:pos="426"/>
        </w:tabs>
        <w:spacing w:after="0" w:line="240" w:lineRule="auto"/>
        <w:ind w:left="0"/>
        <w:jc w:val="center"/>
        <w:rPr>
          <w:rFonts w:ascii="Times New Roman" w:hAnsi="Times New Roman"/>
          <w:b/>
          <w:color w:val="FF0000"/>
          <w:sz w:val="2"/>
          <w:szCs w:val="2"/>
        </w:rPr>
      </w:pPr>
    </w:p>
    <w:p w:rsidR="00D26122" w:rsidRPr="00AF5676" w:rsidRDefault="00C82AB1" w:rsidP="00337BF9">
      <w:pPr>
        <w:pStyle w:val="af6"/>
        <w:tabs>
          <w:tab w:val="left" w:pos="426"/>
        </w:tabs>
        <w:spacing w:after="0" w:line="240" w:lineRule="auto"/>
        <w:ind w:left="0"/>
        <w:jc w:val="center"/>
        <w:rPr>
          <w:rFonts w:ascii="Times New Roman" w:hAnsi="Times New Roman"/>
          <w:b/>
          <w:color w:val="000000" w:themeColor="text1"/>
          <w:sz w:val="26"/>
          <w:szCs w:val="26"/>
        </w:rPr>
      </w:pPr>
      <w:r w:rsidRPr="003D77EE">
        <w:rPr>
          <w:rFonts w:ascii="Times New Roman" w:hAnsi="Times New Roman"/>
          <w:b/>
          <w:color w:val="FF0000"/>
          <w:sz w:val="26"/>
          <w:szCs w:val="26"/>
        </w:rPr>
        <w:br w:type="page"/>
      </w:r>
      <w:r w:rsidRPr="00AF5676">
        <w:rPr>
          <w:rFonts w:ascii="Times New Roman" w:hAnsi="Times New Roman"/>
          <w:b/>
          <w:color w:val="000000" w:themeColor="text1"/>
          <w:sz w:val="26"/>
          <w:szCs w:val="26"/>
        </w:rPr>
        <w:lastRenderedPageBreak/>
        <w:t xml:space="preserve">Раздел </w:t>
      </w:r>
      <w:r w:rsidRPr="00AF5676">
        <w:rPr>
          <w:rFonts w:ascii="Times New Roman" w:hAnsi="Times New Roman"/>
          <w:b/>
          <w:color w:val="000000" w:themeColor="text1"/>
          <w:sz w:val="26"/>
          <w:szCs w:val="26"/>
          <w:lang w:val="en-US"/>
        </w:rPr>
        <w:t>III</w:t>
      </w:r>
      <w:r w:rsidRPr="00AF5676">
        <w:rPr>
          <w:rFonts w:ascii="Times New Roman" w:hAnsi="Times New Roman"/>
          <w:b/>
          <w:color w:val="000000" w:themeColor="text1"/>
          <w:sz w:val="26"/>
          <w:szCs w:val="26"/>
        </w:rPr>
        <w:t xml:space="preserve">. Мероприятия по содействию развитию конкуренции на приоритетных и социально значимых рынках </w:t>
      </w:r>
    </w:p>
    <w:p w:rsidR="00C82AB1" w:rsidRPr="00AF5676" w:rsidRDefault="00C82AB1" w:rsidP="00337BF9">
      <w:pPr>
        <w:pStyle w:val="af6"/>
        <w:tabs>
          <w:tab w:val="left" w:pos="426"/>
        </w:tabs>
        <w:spacing w:after="0" w:line="240" w:lineRule="auto"/>
        <w:ind w:left="0"/>
        <w:jc w:val="center"/>
        <w:rPr>
          <w:rFonts w:ascii="Times New Roman" w:hAnsi="Times New Roman"/>
          <w:b/>
          <w:color w:val="000000" w:themeColor="text1"/>
          <w:sz w:val="26"/>
          <w:szCs w:val="26"/>
        </w:rPr>
      </w:pPr>
      <w:r w:rsidRPr="00AF5676">
        <w:rPr>
          <w:rFonts w:ascii="Times New Roman" w:hAnsi="Times New Roman"/>
          <w:b/>
          <w:color w:val="000000" w:themeColor="text1"/>
          <w:sz w:val="26"/>
          <w:szCs w:val="26"/>
        </w:rPr>
        <w:t>Ст</w:t>
      </w:r>
      <w:r w:rsidR="00387ECE" w:rsidRPr="00AF5676">
        <w:rPr>
          <w:rFonts w:ascii="Times New Roman" w:hAnsi="Times New Roman"/>
          <w:b/>
          <w:color w:val="000000" w:themeColor="text1"/>
          <w:sz w:val="26"/>
          <w:szCs w:val="26"/>
        </w:rPr>
        <w:t>а</w:t>
      </w:r>
      <w:r w:rsidRPr="00AF5676">
        <w:rPr>
          <w:rFonts w:ascii="Times New Roman" w:hAnsi="Times New Roman"/>
          <w:b/>
          <w:color w:val="000000" w:themeColor="text1"/>
          <w:sz w:val="26"/>
          <w:szCs w:val="26"/>
        </w:rPr>
        <w:t>ро</w:t>
      </w:r>
      <w:r w:rsidR="00387ECE" w:rsidRPr="00AF5676">
        <w:rPr>
          <w:rFonts w:ascii="Times New Roman" w:hAnsi="Times New Roman"/>
          <w:b/>
          <w:color w:val="000000" w:themeColor="text1"/>
          <w:sz w:val="26"/>
          <w:szCs w:val="26"/>
        </w:rPr>
        <w:t>о</w:t>
      </w:r>
      <w:r w:rsidRPr="00AF5676">
        <w:rPr>
          <w:rFonts w:ascii="Times New Roman" w:hAnsi="Times New Roman"/>
          <w:b/>
          <w:color w:val="000000" w:themeColor="text1"/>
          <w:sz w:val="26"/>
          <w:szCs w:val="26"/>
        </w:rPr>
        <w:t>скольского городского округа</w:t>
      </w:r>
    </w:p>
    <w:p w:rsidR="00C82AB1" w:rsidRPr="00AF5676" w:rsidRDefault="00C82AB1" w:rsidP="00C82AB1">
      <w:pPr>
        <w:ind w:firstLine="708"/>
        <w:jc w:val="center"/>
        <w:rPr>
          <w:b/>
          <w:color w:val="000000" w:themeColor="text1"/>
          <w:sz w:val="26"/>
          <w:szCs w:val="26"/>
          <w:lang w:val="ru-RU"/>
        </w:rPr>
      </w:pPr>
    </w:p>
    <w:tbl>
      <w:tblPr>
        <w:tblW w:w="5000" w:type="pct"/>
        <w:jc w:val="center"/>
        <w:tblLayout w:type="fixed"/>
        <w:tblLook w:val="04A0" w:firstRow="1" w:lastRow="0" w:firstColumn="1" w:lastColumn="0" w:noHBand="0" w:noVBand="1"/>
      </w:tblPr>
      <w:tblGrid>
        <w:gridCol w:w="817"/>
        <w:gridCol w:w="4538"/>
        <w:gridCol w:w="1983"/>
        <w:gridCol w:w="6097"/>
        <w:gridCol w:w="1916"/>
      </w:tblGrid>
      <w:tr w:rsidR="00AF5676" w:rsidRPr="00AF5676" w:rsidTr="00CB18C7">
        <w:trPr>
          <w:trHeight w:val="409"/>
          <w:tblHeader/>
          <w:jc w:val="cent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AF5676" w:rsidRDefault="00C82AB1" w:rsidP="00102FE3">
            <w:pPr>
              <w:ind w:left="-57" w:right="-57"/>
              <w:jc w:val="center"/>
              <w:rPr>
                <w:rFonts w:eastAsia="Times New Roman"/>
                <w:b/>
                <w:bCs/>
                <w:color w:val="000000" w:themeColor="text1"/>
                <w:lang w:val="ru-RU" w:eastAsia="ru-RU"/>
              </w:rPr>
            </w:pPr>
            <w:r w:rsidRPr="00AF5676">
              <w:rPr>
                <w:rFonts w:eastAsia="Times New Roman"/>
                <w:b/>
                <w:bCs/>
                <w:color w:val="000000" w:themeColor="text1"/>
                <w:lang w:val="ru-RU" w:eastAsia="ru-RU"/>
              </w:rPr>
              <w:t>№</w:t>
            </w:r>
          </w:p>
          <w:p w:rsidR="00C82AB1" w:rsidRPr="00AF5676" w:rsidRDefault="00C82AB1" w:rsidP="00102FE3">
            <w:pPr>
              <w:ind w:left="-57" w:right="-57"/>
              <w:jc w:val="center"/>
              <w:rPr>
                <w:rFonts w:eastAsia="Times New Roman"/>
                <w:b/>
                <w:bCs/>
                <w:color w:val="000000" w:themeColor="text1"/>
                <w:lang w:val="ru-RU" w:eastAsia="ru-RU"/>
              </w:rPr>
            </w:pPr>
            <w:r w:rsidRPr="00AF5676">
              <w:rPr>
                <w:rFonts w:eastAsia="Times New Roman"/>
                <w:b/>
                <w:bCs/>
                <w:color w:val="000000" w:themeColor="text1"/>
                <w:lang w:val="ru-RU" w:eastAsia="ru-RU"/>
              </w:rPr>
              <w:t>п/п</w:t>
            </w:r>
          </w:p>
        </w:tc>
        <w:tc>
          <w:tcPr>
            <w:tcW w:w="1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AF5676" w:rsidRDefault="00C82AB1" w:rsidP="00102FE3">
            <w:pPr>
              <w:ind w:left="-57" w:right="-57"/>
              <w:jc w:val="center"/>
              <w:rPr>
                <w:rFonts w:eastAsia="Times New Roman"/>
                <w:b/>
                <w:bCs/>
                <w:color w:val="000000" w:themeColor="text1"/>
                <w:lang w:val="ru-RU" w:eastAsia="ru-RU"/>
              </w:rPr>
            </w:pPr>
            <w:r w:rsidRPr="00AF5676">
              <w:rPr>
                <w:rFonts w:eastAsia="Times New Roman"/>
                <w:b/>
                <w:bCs/>
                <w:color w:val="000000" w:themeColor="text1"/>
                <w:lang w:val="ru-RU" w:eastAsia="ru-RU"/>
              </w:rPr>
              <w:t>Наименование мероприятия</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AF5676" w:rsidRDefault="00C82AB1" w:rsidP="00102FE3">
            <w:pPr>
              <w:ind w:left="-57" w:right="-57"/>
              <w:jc w:val="center"/>
              <w:rPr>
                <w:rFonts w:eastAsia="Times New Roman"/>
                <w:b/>
                <w:bCs/>
                <w:color w:val="000000" w:themeColor="text1"/>
                <w:lang w:val="ru-RU" w:eastAsia="ru-RU"/>
              </w:rPr>
            </w:pPr>
            <w:r w:rsidRPr="00AF5676">
              <w:rPr>
                <w:rFonts w:eastAsia="Times New Roman"/>
                <w:b/>
                <w:bCs/>
                <w:color w:val="000000" w:themeColor="text1"/>
                <w:lang w:val="ru-RU" w:eastAsia="ru-RU"/>
              </w:rPr>
              <w:t>Срок реализации мероприятия</w:t>
            </w:r>
          </w:p>
        </w:tc>
        <w:tc>
          <w:tcPr>
            <w:tcW w:w="19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AF5676" w:rsidRDefault="00C82AB1" w:rsidP="00387ECE">
            <w:pPr>
              <w:ind w:left="-57" w:right="-206"/>
              <w:jc w:val="center"/>
              <w:rPr>
                <w:rFonts w:eastAsia="Times New Roman"/>
                <w:b/>
                <w:bCs/>
                <w:color w:val="000000" w:themeColor="text1"/>
                <w:lang w:val="ru-RU" w:eastAsia="ru-RU"/>
              </w:rPr>
            </w:pPr>
            <w:r w:rsidRPr="00AF5676">
              <w:rPr>
                <w:rFonts w:eastAsia="Times New Roman"/>
                <w:b/>
                <w:bCs/>
                <w:color w:val="000000" w:themeColor="text1"/>
                <w:lang w:val="ru-RU" w:eastAsia="ru-RU"/>
              </w:rPr>
              <w:t>Результат выполнения мероприятия</w:t>
            </w:r>
            <w:r w:rsidR="00387ECE" w:rsidRPr="00AF5676">
              <w:rPr>
                <w:rFonts w:eastAsia="Times New Roman"/>
                <w:b/>
                <w:bCs/>
                <w:color w:val="000000" w:themeColor="text1"/>
                <w:lang w:val="ru-RU" w:eastAsia="ru-RU"/>
              </w:rPr>
              <w:t xml:space="preserve">    </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AF5676" w:rsidRDefault="00C82AB1" w:rsidP="00102FE3">
            <w:pPr>
              <w:ind w:left="-57" w:right="-57"/>
              <w:jc w:val="center"/>
              <w:rPr>
                <w:rFonts w:eastAsia="Times New Roman"/>
                <w:b/>
                <w:bCs/>
                <w:color w:val="000000" w:themeColor="text1"/>
                <w:lang w:eastAsia="ru-RU"/>
              </w:rPr>
            </w:pPr>
            <w:r w:rsidRPr="00AF5676">
              <w:rPr>
                <w:rFonts w:eastAsia="Times New Roman"/>
                <w:b/>
                <w:bCs/>
                <w:color w:val="000000" w:themeColor="text1"/>
                <w:lang w:val="ru-RU" w:eastAsia="ru-RU"/>
              </w:rPr>
              <w:t>Ответственные исполнители мероприят</w:t>
            </w:r>
            <w:r w:rsidRPr="00AF5676">
              <w:rPr>
                <w:rFonts w:eastAsia="Times New Roman"/>
                <w:b/>
                <w:bCs/>
                <w:color w:val="000000" w:themeColor="text1"/>
                <w:lang w:eastAsia="ru-RU"/>
              </w:rPr>
              <w:t>ия</w:t>
            </w:r>
          </w:p>
        </w:tc>
      </w:tr>
      <w:tr w:rsidR="00387ECE" w:rsidRPr="00AF5676" w:rsidTr="00CB18C7">
        <w:trPr>
          <w:trHeight w:val="409"/>
          <w:tblHeader/>
          <w:jc w:val="center"/>
        </w:trPr>
        <w:tc>
          <w:tcPr>
            <w:tcW w:w="266" w:type="pct"/>
            <w:vMerge/>
            <w:tcBorders>
              <w:top w:val="single" w:sz="4" w:space="0" w:color="auto"/>
              <w:left w:val="single" w:sz="4" w:space="0" w:color="auto"/>
              <w:bottom w:val="single" w:sz="4" w:space="0" w:color="auto"/>
              <w:right w:val="single" w:sz="4" w:space="0" w:color="auto"/>
            </w:tcBorders>
            <w:hideMark/>
          </w:tcPr>
          <w:p w:rsidR="00C82AB1" w:rsidRPr="00AF5676" w:rsidRDefault="00C82AB1" w:rsidP="00C82AB1">
            <w:pPr>
              <w:ind w:left="-57" w:right="-57"/>
              <w:rPr>
                <w:rFonts w:eastAsia="Times New Roman"/>
                <w:b/>
                <w:bCs/>
                <w:color w:val="000000" w:themeColor="text1"/>
                <w:lang w:eastAsia="ru-RU"/>
              </w:rPr>
            </w:pPr>
          </w:p>
        </w:tc>
        <w:tc>
          <w:tcPr>
            <w:tcW w:w="1478" w:type="pct"/>
            <w:vMerge/>
            <w:tcBorders>
              <w:top w:val="single" w:sz="4" w:space="0" w:color="auto"/>
              <w:left w:val="single" w:sz="4" w:space="0" w:color="auto"/>
              <w:bottom w:val="single" w:sz="4" w:space="0" w:color="auto"/>
              <w:right w:val="single" w:sz="4" w:space="0" w:color="auto"/>
            </w:tcBorders>
            <w:hideMark/>
          </w:tcPr>
          <w:p w:rsidR="00C82AB1" w:rsidRPr="00AF5676" w:rsidRDefault="00C82AB1" w:rsidP="00C82AB1">
            <w:pPr>
              <w:ind w:left="-57" w:right="-57"/>
              <w:rPr>
                <w:rFonts w:eastAsia="Times New Roman"/>
                <w:b/>
                <w:bCs/>
                <w:color w:val="000000" w:themeColor="text1"/>
                <w:lang w:eastAsia="ru-RU"/>
              </w:rPr>
            </w:pPr>
          </w:p>
        </w:tc>
        <w:tc>
          <w:tcPr>
            <w:tcW w:w="646" w:type="pct"/>
            <w:vMerge/>
            <w:tcBorders>
              <w:top w:val="single" w:sz="4" w:space="0" w:color="auto"/>
              <w:left w:val="single" w:sz="4" w:space="0" w:color="auto"/>
              <w:bottom w:val="single" w:sz="4" w:space="0" w:color="auto"/>
              <w:right w:val="single" w:sz="4" w:space="0" w:color="auto"/>
            </w:tcBorders>
            <w:hideMark/>
          </w:tcPr>
          <w:p w:rsidR="00C82AB1" w:rsidRPr="00AF5676" w:rsidRDefault="00C82AB1" w:rsidP="00C82AB1">
            <w:pPr>
              <w:ind w:left="-57" w:right="-57"/>
              <w:rPr>
                <w:rFonts w:eastAsia="Times New Roman"/>
                <w:b/>
                <w:bCs/>
                <w:color w:val="000000" w:themeColor="text1"/>
                <w:lang w:eastAsia="ru-RU"/>
              </w:rPr>
            </w:pPr>
          </w:p>
        </w:tc>
        <w:tc>
          <w:tcPr>
            <w:tcW w:w="1986" w:type="pct"/>
            <w:vMerge/>
            <w:tcBorders>
              <w:top w:val="single" w:sz="4" w:space="0" w:color="auto"/>
              <w:left w:val="single" w:sz="4" w:space="0" w:color="auto"/>
              <w:bottom w:val="single" w:sz="4" w:space="0" w:color="auto"/>
              <w:right w:val="single" w:sz="4" w:space="0" w:color="auto"/>
            </w:tcBorders>
            <w:hideMark/>
          </w:tcPr>
          <w:p w:rsidR="00C82AB1" w:rsidRPr="00AF5676" w:rsidRDefault="00C82AB1" w:rsidP="00C82AB1">
            <w:pPr>
              <w:ind w:left="-57" w:right="-57"/>
              <w:rPr>
                <w:rFonts w:eastAsia="Times New Roman"/>
                <w:b/>
                <w:bCs/>
                <w:color w:val="000000" w:themeColor="text1"/>
                <w:lang w:eastAsia="ru-RU"/>
              </w:rPr>
            </w:pPr>
          </w:p>
        </w:tc>
        <w:tc>
          <w:tcPr>
            <w:tcW w:w="624" w:type="pct"/>
            <w:vMerge/>
            <w:tcBorders>
              <w:top w:val="single" w:sz="4" w:space="0" w:color="auto"/>
              <w:left w:val="single" w:sz="4" w:space="0" w:color="auto"/>
              <w:bottom w:val="single" w:sz="4" w:space="0" w:color="auto"/>
              <w:right w:val="single" w:sz="4" w:space="0" w:color="auto"/>
            </w:tcBorders>
            <w:hideMark/>
          </w:tcPr>
          <w:p w:rsidR="00C82AB1" w:rsidRPr="00AF5676" w:rsidRDefault="00C82AB1" w:rsidP="00C82AB1">
            <w:pPr>
              <w:ind w:left="-57" w:right="-57"/>
              <w:rPr>
                <w:rFonts w:eastAsia="Times New Roman"/>
                <w:b/>
                <w:bCs/>
                <w:color w:val="000000" w:themeColor="text1"/>
                <w:lang w:eastAsia="ru-RU"/>
              </w:rPr>
            </w:pPr>
          </w:p>
        </w:tc>
      </w:tr>
    </w:tbl>
    <w:p w:rsidR="008A72C9" w:rsidRPr="00AF5676" w:rsidRDefault="008A72C9" w:rsidP="008A72C9">
      <w:pPr>
        <w:tabs>
          <w:tab w:val="left" w:pos="705"/>
        </w:tabs>
        <w:rPr>
          <w:b/>
          <w:color w:val="000000" w:themeColor="text1"/>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8"/>
        <w:gridCol w:w="1983"/>
        <w:gridCol w:w="6094"/>
        <w:gridCol w:w="1919"/>
      </w:tblGrid>
      <w:tr w:rsidR="00AF5676" w:rsidRPr="00AF5676" w:rsidTr="00CB18C7">
        <w:trPr>
          <w:tblHeader/>
        </w:trPr>
        <w:tc>
          <w:tcPr>
            <w:tcW w:w="266" w:type="pct"/>
            <w:shd w:val="clear" w:color="auto" w:fill="auto"/>
          </w:tcPr>
          <w:p w:rsidR="008A72C9" w:rsidRPr="00AF5676" w:rsidRDefault="008A72C9" w:rsidP="00407E82">
            <w:pPr>
              <w:ind w:left="-57" w:right="-57"/>
              <w:jc w:val="center"/>
              <w:rPr>
                <w:rFonts w:eastAsia="Times New Roman"/>
                <w:b/>
                <w:bCs/>
                <w:color w:val="000000" w:themeColor="text1"/>
                <w:lang w:eastAsia="ru-RU"/>
              </w:rPr>
            </w:pPr>
            <w:r w:rsidRPr="00AF5676">
              <w:rPr>
                <w:rFonts w:eastAsia="Times New Roman"/>
                <w:b/>
                <w:bCs/>
                <w:color w:val="000000" w:themeColor="text1"/>
                <w:lang w:eastAsia="ru-RU"/>
              </w:rPr>
              <w:t>1</w:t>
            </w:r>
          </w:p>
        </w:tc>
        <w:tc>
          <w:tcPr>
            <w:tcW w:w="1478" w:type="pct"/>
            <w:shd w:val="clear" w:color="auto" w:fill="auto"/>
          </w:tcPr>
          <w:p w:rsidR="008A72C9" w:rsidRPr="00AF5676" w:rsidRDefault="008A72C9" w:rsidP="00407E82">
            <w:pPr>
              <w:ind w:left="-57" w:right="-57"/>
              <w:jc w:val="center"/>
              <w:rPr>
                <w:rFonts w:eastAsia="Times New Roman"/>
                <w:b/>
                <w:bCs/>
                <w:color w:val="000000" w:themeColor="text1"/>
                <w:lang w:eastAsia="ru-RU"/>
              </w:rPr>
            </w:pPr>
            <w:r w:rsidRPr="00AF5676">
              <w:rPr>
                <w:rFonts w:eastAsia="Times New Roman"/>
                <w:b/>
                <w:bCs/>
                <w:color w:val="000000" w:themeColor="text1"/>
                <w:lang w:eastAsia="ru-RU"/>
              </w:rPr>
              <w:t>2</w:t>
            </w:r>
          </w:p>
        </w:tc>
        <w:tc>
          <w:tcPr>
            <w:tcW w:w="646" w:type="pct"/>
            <w:shd w:val="clear" w:color="auto" w:fill="auto"/>
          </w:tcPr>
          <w:p w:rsidR="008A72C9" w:rsidRPr="00AF5676" w:rsidRDefault="008A72C9" w:rsidP="00407E82">
            <w:pPr>
              <w:ind w:left="-57" w:right="-57"/>
              <w:jc w:val="center"/>
              <w:rPr>
                <w:rFonts w:eastAsia="Times New Roman"/>
                <w:b/>
                <w:bCs/>
                <w:color w:val="000000" w:themeColor="text1"/>
                <w:lang w:eastAsia="ru-RU"/>
              </w:rPr>
            </w:pPr>
            <w:r w:rsidRPr="00AF5676">
              <w:rPr>
                <w:rFonts w:eastAsia="Times New Roman"/>
                <w:b/>
                <w:bCs/>
                <w:color w:val="000000" w:themeColor="text1"/>
                <w:lang w:eastAsia="ru-RU"/>
              </w:rPr>
              <w:t>3</w:t>
            </w:r>
          </w:p>
        </w:tc>
        <w:tc>
          <w:tcPr>
            <w:tcW w:w="1985" w:type="pct"/>
            <w:shd w:val="clear" w:color="auto" w:fill="auto"/>
          </w:tcPr>
          <w:p w:rsidR="008A72C9" w:rsidRPr="00AF5676" w:rsidRDefault="008A72C9" w:rsidP="00407E82">
            <w:pPr>
              <w:ind w:left="-57" w:right="-57"/>
              <w:jc w:val="center"/>
              <w:rPr>
                <w:rFonts w:eastAsia="Times New Roman"/>
                <w:b/>
                <w:bCs/>
                <w:color w:val="000000" w:themeColor="text1"/>
                <w:lang w:eastAsia="ru-RU"/>
              </w:rPr>
            </w:pPr>
            <w:r w:rsidRPr="00AF5676">
              <w:rPr>
                <w:rFonts w:eastAsia="Times New Roman"/>
                <w:b/>
                <w:bCs/>
                <w:color w:val="000000" w:themeColor="text1"/>
                <w:lang w:eastAsia="ru-RU"/>
              </w:rPr>
              <w:t>4</w:t>
            </w:r>
          </w:p>
        </w:tc>
        <w:tc>
          <w:tcPr>
            <w:tcW w:w="625" w:type="pct"/>
            <w:shd w:val="clear" w:color="auto" w:fill="auto"/>
          </w:tcPr>
          <w:p w:rsidR="008A72C9" w:rsidRPr="00AF5676" w:rsidRDefault="008A72C9" w:rsidP="00407E82">
            <w:pPr>
              <w:ind w:left="-57" w:right="-57"/>
              <w:jc w:val="center"/>
              <w:rPr>
                <w:rFonts w:eastAsia="Times New Roman"/>
                <w:b/>
                <w:bCs/>
                <w:color w:val="000000" w:themeColor="text1"/>
                <w:lang w:eastAsia="ru-RU"/>
              </w:rPr>
            </w:pPr>
            <w:r w:rsidRPr="00AF5676">
              <w:rPr>
                <w:rFonts w:eastAsia="Times New Roman"/>
                <w:b/>
                <w:bCs/>
                <w:color w:val="000000" w:themeColor="text1"/>
                <w:lang w:eastAsia="ru-RU"/>
              </w:rPr>
              <w:t>5</w:t>
            </w:r>
          </w:p>
        </w:tc>
      </w:tr>
      <w:tr w:rsidR="00AF5676" w:rsidRPr="00AF5676" w:rsidTr="00387ECE">
        <w:tc>
          <w:tcPr>
            <w:tcW w:w="5000" w:type="pct"/>
            <w:gridSpan w:val="5"/>
            <w:shd w:val="clear" w:color="auto" w:fill="auto"/>
          </w:tcPr>
          <w:p w:rsidR="008A72C9" w:rsidRPr="00AF5676" w:rsidRDefault="008A72C9" w:rsidP="00407E82">
            <w:pPr>
              <w:tabs>
                <w:tab w:val="left" w:pos="705"/>
              </w:tabs>
              <w:jc w:val="center"/>
              <w:rPr>
                <w:b/>
                <w:color w:val="000000" w:themeColor="text1"/>
                <w:sz w:val="26"/>
                <w:szCs w:val="26"/>
              </w:rPr>
            </w:pPr>
            <w:r w:rsidRPr="00AF5676">
              <w:rPr>
                <w:rFonts w:eastAsia="Times New Roman"/>
                <w:b/>
                <w:bCs/>
                <w:color w:val="000000" w:themeColor="text1"/>
                <w:lang w:eastAsia="ru-RU"/>
              </w:rPr>
              <w:t>1. Образование</w:t>
            </w:r>
          </w:p>
        </w:tc>
      </w:tr>
      <w:tr w:rsidR="00AF5676" w:rsidRPr="00AF5676" w:rsidTr="00387ECE">
        <w:tc>
          <w:tcPr>
            <w:tcW w:w="5000" w:type="pct"/>
            <w:gridSpan w:val="5"/>
            <w:shd w:val="clear" w:color="auto" w:fill="auto"/>
          </w:tcPr>
          <w:p w:rsidR="008A72C9" w:rsidRPr="00AF5676" w:rsidRDefault="008A72C9" w:rsidP="00407E82">
            <w:pPr>
              <w:tabs>
                <w:tab w:val="left" w:pos="705"/>
              </w:tabs>
              <w:jc w:val="center"/>
              <w:rPr>
                <w:b/>
                <w:color w:val="000000" w:themeColor="text1"/>
                <w:sz w:val="26"/>
                <w:szCs w:val="26"/>
              </w:rPr>
            </w:pPr>
            <w:r w:rsidRPr="00AF5676">
              <w:rPr>
                <w:b/>
                <w:color w:val="000000" w:themeColor="text1"/>
              </w:rPr>
              <w:t>1.1. Рынок услуг дошкольного образования</w:t>
            </w:r>
          </w:p>
        </w:tc>
      </w:tr>
      <w:tr w:rsidR="00AF5676" w:rsidRPr="00AF5676" w:rsidTr="00CB18C7">
        <w:tc>
          <w:tcPr>
            <w:tcW w:w="266" w:type="pct"/>
            <w:shd w:val="clear" w:color="auto" w:fill="auto"/>
          </w:tcPr>
          <w:p w:rsidR="008A72C9" w:rsidRPr="00AF5676" w:rsidRDefault="008A65E9" w:rsidP="00B40CE2">
            <w:pPr>
              <w:ind w:left="-57" w:right="-57"/>
              <w:jc w:val="both"/>
              <w:rPr>
                <w:color w:val="000000" w:themeColor="text1"/>
                <w:lang w:val="ru-RU"/>
              </w:rPr>
            </w:pPr>
            <w:r w:rsidRPr="00AF5676">
              <w:rPr>
                <w:color w:val="000000" w:themeColor="text1"/>
              </w:rPr>
              <w:t>1.1.</w:t>
            </w:r>
            <w:r w:rsidRPr="00AF5676">
              <w:rPr>
                <w:color w:val="000000" w:themeColor="text1"/>
                <w:lang w:val="ru-RU"/>
              </w:rPr>
              <w:t>1</w:t>
            </w:r>
          </w:p>
        </w:tc>
        <w:tc>
          <w:tcPr>
            <w:tcW w:w="1478" w:type="pct"/>
            <w:shd w:val="clear" w:color="auto" w:fill="auto"/>
          </w:tcPr>
          <w:p w:rsidR="008A72C9" w:rsidRPr="00AF5676" w:rsidRDefault="008A72C9" w:rsidP="00B97D90">
            <w:pPr>
              <w:pStyle w:val="ConsPlusNormal0"/>
              <w:ind w:left="-57" w:right="-57" w:firstLine="0"/>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 xml:space="preserve">Предоставление из областного бюджета субсидий </w:t>
            </w:r>
            <w:r w:rsidR="00B97D90" w:rsidRPr="00AF5676">
              <w:rPr>
                <w:rFonts w:ascii="Times New Roman" w:hAnsi="Times New Roman" w:cs="Times New Roman"/>
                <w:color w:val="000000" w:themeColor="text1"/>
                <w:sz w:val="24"/>
                <w:szCs w:val="24"/>
              </w:rPr>
              <w:t xml:space="preserve">гражданам на получение услуги по присмотру и уходу за детьми </w:t>
            </w:r>
            <w:r w:rsidRPr="00AF5676">
              <w:rPr>
                <w:rFonts w:ascii="Times New Roman" w:hAnsi="Times New Roman" w:cs="Times New Roman"/>
                <w:color w:val="000000" w:themeColor="text1"/>
                <w:sz w:val="24"/>
                <w:szCs w:val="24"/>
              </w:rPr>
              <w:t>дошкольн</w:t>
            </w:r>
            <w:r w:rsidR="00B97D90" w:rsidRPr="00AF5676">
              <w:rPr>
                <w:rFonts w:ascii="Times New Roman" w:hAnsi="Times New Roman" w:cs="Times New Roman"/>
                <w:color w:val="000000" w:themeColor="text1"/>
                <w:sz w:val="24"/>
                <w:szCs w:val="24"/>
              </w:rPr>
              <w:t xml:space="preserve">ого возраста в частных детских садах, </w:t>
            </w:r>
            <w:r w:rsidRPr="00AF5676">
              <w:rPr>
                <w:rFonts w:ascii="Times New Roman" w:hAnsi="Times New Roman" w:cs="Times New Roman"/>
                <w:color w:val="000000" w:themeColor="text1"/>
                <w:sz w:val="24"/>
                <w:szCs w:val="24"/>
              </w:rPr>
              <w:t xml:space="preserve"> </w:t>
            </w:r>
            <w:r w:rsidR="00B97D90" w:rsidRPr="00AF5676">
              <w:rPr>
                <w:rFonts w:ascii="Times New Roman" w:hAnsi="Times New Roman" w:cs="Times New Roman"/>
                <w:color w:val="000000" w:themeColor="text1"/>
                <w:sz w:val="24"/>
                <w:szCs w:val="24"/>
              </w:rPr>
              <w:t xml:space="preserve">а также частным образовательным организациям </w:t>
            </w:r>
            <w:r w:rsidRPr="00AF5676">
              <w:rPr>
                <w:rFonts w:ascii="Times New Roman" w:hAnsi="Times New Roman" w:cs="Times New Roman"/>
                <w:color w:val="000000" w:themeColor="text1"/>
                <w:sz w:val="24"/>
                <w:szCs w:val="24"/>
              </w:rPr>
              <w:t>и индивидуальным предпринимателям</w:t>
            </w:r>
            <w:r w:rsidR="00B97D90" w:rsidRPr="00AF5676">
              <w:rPr>
                <w:rFonts w:ascii="Times New Roman" w:hAnsi="Times New Roman" w:cs="Times New Roman"/>
                <w:color w:val="000000" w:themeColor="text1"/>
                <w:sz w:val="24"/>
                <w:szCs w:val="24"/>
              </w:rPr>
              <w:t xml:space="preserve">,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r w:rsidRPr="00AF5676">
              <w:rPr>
                <w:rFonts w:ascii="Times New Roman" w:hAnsi="Times New Roman" w:cs="Times New Roman"/>
                <w:color w:val="000000" w:themeColor="text1"/>
                <w:sz w:val="24"/>
                <w:szCs w:val="24"/>
              </w:rPr>
              <w:t xml:space="preserve"> </w:t>
            </w:r>
          </w:p>
        </w:tc>
        <w:tc>
          <w:tcPr>
            <w:tcW w:w="646" w:type="pct"/>
            <w:shd w:val="clear" w:color="auto" w:fill="auto"/>
          </w:tcPr>
          <w:p w:rsidR="008A72C9" w:rsidRPr="00AF5676" w:rsidRDefault="008C0C67" w:rsidP="009E49B1">
            <w:pPr>
              <w:ind w:left="-57" w:right="-57"/>
              <w:jc w:val="center"/>
              <w:rPr>
                <w:rFonts w:eastAsia="Times New Roman"/>
                <w:color w:val="000000" w:themeColor="text1"/>
                <w:lang w:val="ru-RU"/>
              </w:rPr>
            </w:pPr>
            <w:r w:rsidRPr="00AF5676">
              <w:rPr>
                <w:rFonts w:eastAsia="Times New Roman"/>
                <w:color w:val="000000" w:themeColor="text1"/>
              </w:rPr>
              <w:t>2022</w:t>
            </w:r>
            <w:r w:rsidR="008A72C9" w:rsidRPr="00AF5676">
              <w:rPr>
                <w:rFonts w:eastAsia="Times New Roman"/>
                <w:color w:val="000000" w:themeColor="text1"/>
              </w:rPr>
              <w:t xml:space="preserve"> –</w:t>
            </w:r>
          </w:p>
          <w:p w:rsidR="008A72C9" w:rsidRPr="00AF5676" w:rsidRDefault="008C0C67" w:rsidP="009E49B1">
            <w:pPr>
              <w:ind w:left="-57" w:right="-57"/>
              <w:jc w:val="center"/>
              <w:rPr>
                <w:color w:val="000000" w:themeColor="text1"/>
              </w:rPr>
            </w:pPr>
            <w:r w:rsidRPr="00AF5676">
              <w:rPr>
                <w:rFonts w:eastAsia="Times New Roman"/>
                <w:color w:val="000000" w:themeColor="text1"/>
              </w:rPr>
              <w:t>2025</w:t>
            </w:r>
            <w:r w:rsidR="008A72C9" w:rsidRPr="00AF5676">
              <w:rPr>
                <w:rFonts w:eastAsia="Times New Roman"/>
                <w:color w:val="000000" w:themeColor="text1"/>
              </w:rPr>
              <w:t xml:space="preserve"> годы</w:t>
            </w:r>
          </w:p>
        </w:tc>
        <w:tc>
          <w:tcPr>
            <w:tcW w:w="1985" w:type="pct"/>
            <w:shd w:val="clear" w:color="auto" w:fill="auto"/>
          </w:tcPr>
          <w:p w:rsidR="006B5D00" w:rsidRPr="006B5D00" w:rsidRDefault="006B5D00" w:rsidP="006B5D00">
            <w:pPr>
              <w:pStyle w:val="ConsPlusNormal0"/>
              <w:ind w:left="-57" w:right="-57" w:firstLine="0"/>
              <w:rPr>
                <w:rFonts w:ascii="Times New Roman" w:eastAsia="Lucida Sans Unicode" w:hAnsi="Times New Roman" w:cs="Times New Roman"/>
                <w:color w:val="000000" w:themeColor="text1"/>
                <w:sz w:val="24"/>
                <w:szCs w:val="24"/>
                <w:lang w:eastAsia="en-US" w:bidi="en-US"/>
              </w:rPr>
            </w:pPr>
            <w:r w:rsidRPr="006B5D00">
              <w:rPr>
                <w:rFonts w:ascii="Times New Roman" w:eastAsia="Lucida Sans Unicode" w:hAnsi="Times New Roman" w:cs="Times New Roman"/>
                <w:color w:val="000000" w:themeColor="text1"/>
                <w:sz w:val="24"/>
                <w:szCs w:val="24"/>
                <w:lang w:eastAsia="en-US" w:bidi="en-US"/>
              </w:rPr>
              <w:t xml:space="preserve">В 2022 году услуги по присмотру и уходу за детьми дошкольного возраста оказывали 2 индивидуальных предпринимателя Озеров В.В., Незнамова Г.М. </w:t>
            </w:r>
            <w:r w:rsidR="00A56A21">
              <w:rPr>
                <w:rFonts w:ascii="Times New Roman" w:eastAsia="Lucida Sans Unicode" w:hAnsi="Times New Roman" w:cs="Times New Roman"/>
                <w:color w:val="000000" w:themeColor="text1"/>
                <w:sz w:val="24"/>
                <w:szCs w:val="24"/>
                <w:lang w:eastAsia="en-US" w:bidi="en-US"/>
              </w:rPr>
              <w:t xml:space="preserve">                 </w:t>
            </w:r>
            <w:r w:rsidRPr="006B5D00">
              <w:rPr>
                <w:rFonts w:ascii="Times New Roman" w:eastAsia="Lucida Sans Unicode" w:hAnsi="Times New Roman" w:cs="Times New Roman"/>
                <w:color w:val="000000" w:themeColor="text1"/>
                <w:sz w:val="24"/>
                <w:szCs w:val="24"/>
                <w:lang w:eastAsia="en-US" w:bidi="en-US"/>
              </w:rPr>
              <w:t xml:space="preserve">Со второго полугодия 2022 года данную услугу оказывал 1 индивидуальный предприниматель Озеров В.В. </w:t>
            </w:r>
            <w:r w:rsidR="00A56A21">
              <w:rPr>
                <w:rFonts w:ascii="Times New Roman" w:eastAsia="Lucida Sans Unicode" w:hAnsi="Times New Roman" w:cs="Times New Roman"/>
                <w:color w:val="000000" w:themeColor="text1"/>
                <w:sz w:val="24"/>
                <w:szCs w:val="24"/>
                <w:lang w:eastAsia="en-US" w:bidi="en-US"/>
              </w:rPr>
              <w:t xml:space="preserve">            </w:t>
            </w:r>
            <w:r w:rsidRPr="006B5D00">
              <w:rPr>
                <w:rFonts w:ascii="Times New Roman" w:eastAsia="Lucida Sans Unicode" w:hAnsi="Times New Roman" w:cs="Times New Roman"/>
                <w:color w:val="000000" w:themeColor="text1"/>
                <w:sz w:val="24"/>
                <w:szCs w:val="24"/>
                <w:lang w:eastAsia="en-US" w:bidi="en-US"/>
              </w:rPr>
              <w:t xml:space="preserve">У ИП Озерова В.В. 2 группы по присмотру и уходу на </w:t>
            </w:r>
            <w:r w:rsidR="00A56A21">
              <w:rPr>
                <w:rFonts w:ascii="Times New Roman" w:eastAsia="Lucida Sans Unicode" w:hAnsi="Times New Roman" w:cs="Times New Roman"/>
                <w:color w:val="000000" w:themeColor="text1"/>
                <w:sz w:val="24"/>
                <w:szCs w:val="24"/>
                <w:lang w:eastAsia="en-US" w:bidi="en-US"/>
              </w:rPr>
              <w:t xml:space="preserve">     </w:t>
            </w:r>
            <w:r w:rsidRPr="006B5D00">
              <w:rPr>
                <w:rFonts w:ascii="Times New Roman" w:eastAsia="Lucida Sans Unicode" w:hAnsi="Times New Roman" w:cs="Times New Roman"/>
                <w:color w:val="000000" w:themeColor="text1"/>
                <w:sz w:val="24"/>
                <w:szCs w:val="24"/>
                <w:lang w:eastAsia="en-US" w:bidi="en-US"/>
              </w:rPr>
              <w:t>30 мест, которые посещают 20 детей.</w:t>
            </w:r>
          </w:p>
          <w:p w:rsidR="006B5D00" w:rsidRPr="006B5D00" w:rsidRDefault="006B5D00" w:rsidP="006B5D00">
            <w:pPr>
              <w:pStyle w:val="ConsPlusNormal0"/>
              <w:ind w:left="-57" w:right="-57" w:firstLine="0"/>
              <w:rPr>
                <w:rFonts w:ascii="Times New Roman" w:eastAsia="Lucida Sans Unicode" w:hAnsi="Times New Roman" w:cs="Times New Roman"/>
                <w:color w:val="000000" w:themeColor="text1"/>
                <w:sz w:val="24"/>
                <w:szCs w:val="24"/>
                <w:lang w:eastAsia="en-US" w:bidi="en-US"/>
              </w:rPr>
            </w:pPr>
            <w:r w:rsidRPr="006B5D00">
              <w:rPr>
                <w:rFonts w:ascii="Times New Roman" w:eastAsia="Lucida Sans Unicode" w:hAnsi="Times New Roman" w:cs="Times New Roman"/>
                <w:color w:val="000000" w:themeColor="text1"/>
                <w:sz w:val="24"/>
                <w:szCs w:val="24"/>
                <w:lang w:eastAsia="en-US" w:bidi="en-US"/>
              </w:rPr>
              <w:t>За 2022 год сумма расходов на выплату субсидии родителям, получающим услугу по присмотру и уходу за детьми от индивидуальных пр</w:t>
            </w:r>
            <w:r w:rsidR="00E1358E">
              <w:rPr>
                <w:rFonts w:ascii="Times New Roman" w:eastAsia="Lucida Sans Unicode" w:hAnsi="Times New Roman" w:cs="Times New Roman"/>
                <w:color w:val="000000" w:themeColor="text1"/>
                <w:sz w:val="24"/>
                <w:szCs w:val="24"/>
                <w:lang w:eastAsia="en-US" w:bidi="en-US"/>
              </w:rPr>
              <w:t>едпринимателей составила 2858,8</w:t>
            </w:r>
            <w:r w:rsidRPr="006B5D00">
              <w:rPr>
                <w:rFonts w:ascii="Times New Roman" w:eastAsia="Lucida Sans Unicode" w:hAnsi="Times New Roman" w:cs="Times New Roman"/>
                <w:color w:val="000000" w:themeColor="text1"/>
                <w:sz w:val="24"/>
                <w:szCs w:val="24"/>
                <w:lang w:eastAsia="en-US" w:bidi="en-US"/>
              </w:rPr>
              <w:t xml:space="preserve"> тыс. руб., в т.ч. областной бюджет – 1429,4 тыс. руб., бюджет городского округа – 1429,4 тыс. руб.</w:t>
            </w:r>
          </w:p>
          <w:p w:rsidR="008A72C9" w:rsidRPr="00323CBC" w:rsidRDefault="006B5D00" w:rsidP="006B5D00">
            <w:pPr>
              <w:pStyle w:val="ConsPlusNormal0"/>
              <w:ind w:left="-57" w:right="-57" w:firstLine="0"/>
              <w:rPr>
                <w:rFonts w:ascii="Times New Roman" w:hAnsi="Times New Roman" w:cs="Times New Roman"/>
                <w:color w:val="FF0000"/>
                <w:sz w:val="24"/>
                <w:szCs w:val="24"/>
              </w:rPr>
            </w:pPr>
            <w:r w:rsidRPr="006B5D00">
              <w:rPr>
                <w:rFonts w:ascii="Times New Roman" w:eastAsia="Lucida Sans Unicode" w:hAnsi="Times New Roman" w:cs="Times New Roman"/>
                <w:color w:val="000000" w:themeColor="text1"/>
                <w:sz w:val="24"/>
                <w:szCs w:val="24"/>
                <w:lang w:eastAsia="en-US" w:bidi="en-US"/>
              </w:rPr>
              <w:t>Сумма расходов на выплату субсидии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за 2022 год составила 6529,2 тыс. руб. за счет средств</w:t>
            </w:r>
            <w:r w:rsidR="00FF4846">
              <w:rPr>
                <w:rFonts w:ascii="Times New Roman" w:eastAsia="Lucida Sans Unicode" w:hAnsi="Times New Roman" w:cs="Times New Roman"/>
                <w:color w:val="000000" w:themeColor="text1"/>
                <w:sz w:val="24"/>
                <w:szCs w:val="24"/>
                <w:lang w:eastAsia="en-US" w:bidi="en-US"/>
              </w:rPr>
              <w:t xml:space="preserve"> областного и местного бюджетов</w:t>
            </w:r>
          </w:p>
        </w:tc>
        <w:tc>
          <w:tcPr>
            <w:tcW w:w="625" w:type="pct"/>
            <w:shd w:val="clear" w:color="auto" w:fill="auto"/>
          </w:tcPr>
          <w:p w:rsidR="008A72C9" w:rsidRPr="00AF5676" w:rsidRDefault="008A72C9" w:rsidP="000B1BF4">
            <w:pPr>
              <w:pStyle w:val="ConsPlusNormal0"/>
              <w:ind w:left="-57" w:right="-57" w:firstLine="0"/>
              <w:jc w:val="center"/>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ДСР</w:t>
            </w:r>
          </w:p>
        </w:tc>
      </w:tr>
      <w:tr w:rsidR="00AF5676" w:rsidRPr="00AF5676" w:rsidTr="00CB18C7">
        <w:tc>
          <w:tcPr>
            <w:tcW w:w="266" w:type="pct"/>
            <w:shd w:val="clear" w:color="auto" w:fill="auto"/>
          </w:tcPr>
          <w:p w:rsidR="008A72C9" w:rsidRPr="00AF5676" w:rsidRDefault="008A65E9" w:rsidP="00B40CE2">
            <w:pPr>
              <w:ind w:left="-57" w:right="-57"/>
              <w:jc w:val="both"/>
              <w:rPr>
                <w:b/>
                <w:color w:val="000000" w:themeColor="text1"/>
                <w:lang w:val="ru-RU"/>
              </w:rPr>
            </w:pPr>
            <w:r w:rsidRPr="00AF5676">
              <w:rPr>
                <w:color w:val="000000" w:themeColor="text1"/>
              </w:rPr>
              <w:t>1.1.</w:t>
            </w:r>
            <w:r w:rsidRPr="00AF5676">
              <w:rPr>
                <w:color w:val="000000" w:themeColor="text1"/>
                <w:lang w:val="ru-RU"/>
              </w:rPr>
              <w:t>2</w:t>
            </w:r>
          </w:p>
        </w:tc>
        <w:tc>
          <w:tcPr>
            <w:tcW w:w="1478" w:type="pct"/>
            <w:shd w:val="clear" w:color="auto" w:fill="auto"/>
          </w:tcPr>
          <w:p w:rsidR="008A72C9" w:rsidRPr="00AF5676" w:rsidRDefault="008A72C9" w:rsidP="00B40CE2">
            <w:pPr>
              <w:ind w:left="-57" w:right="-57"/>
              <w:jc w:val="both"/>
              <w:rPr>
                <w:color w:val="000000" w:themeColor="text1"/>
                <w:lang w:val="ru-RU"/>
              </w:rPr>
            </w:pPr>
            <w:r w:rsidRPr="00AF5676">
              <w:rPr>
                <w:color w:val="000000" w:themeColor="text1"/>
                <w:lang w:val="ru-RU"/>
              </w:rPr>
              <w:t xml:space="preserve">Предоставление консультационной помощи в регистрации и лицензировании частных дошкольных образовательных организаций и индивидуальных </w:t>
            </w:r>
            <w:r w:rsidRPr="00AF5676">
              <w:rPr>
                <w:color w:val="000000" w:themeColor="text1"/>
                <w:lang w:val="ru-RU"/>
              </w:rPr>
              <w:lastRenderedPageBreak/>
              <w:t>предпринимателей</w:t>
            </w:r>
          </w:p>
        </w:tc>
        <w:tc>
          <w:tcPr>
            <w:tcW w:w="646" w:type="pct"/>
            <w:shd w:val="clear" w:color="auto" w:fill="auto"/>
          </w:tcPr>
          <w:p w:rsidR="008A72C9" w:rsidRPr="00AF5676" w:rsidRDefault="008C0C67" w:rsidP="009E49B1">
            <w:pPr>
              <w:ind w:left="-57" w:right="-57"/>
              <w:jc w:val="center"/>
              <w:rPr>
                <w:rFonts w:eastAsia="Times New Roman"/>
                <w:color w:val="000000" w:themeColor="text1"/>
                <w:lang w:val="ru-RU"/>
              </w:rPr>
            </w:pPr>
            <w:r w:rsidRPr="00AF5676">
              <w:rPr>
                <w:rFonts w:eastAsia="Times New Roman"/>
                <w:color w:val="000000" w:themeColor="text1"/>
              </w:rPr>
              <w:lastRenderedPageBreak/>
              <w:t>2022</w:t>
            </w:r>
            <w:r w:rsidR="008A72C9" w:rsidRPr="00AF5676">
              <w:rPr>
                <w:rFonts w:eastAsia="Times New Roman"/>
                <w:color w:val="000000" w:themeColor="text1"/>
              </w:rPr>
              <w:t xml:space="preserve"> –</w:t>
            </w:r>
          </w:p>
          <w:p w:rsidR="008A72C9" w:rsidRPr="00AF5676" w:rsidRDefault="008C0C67" w:rsidP="009E49B1">
            <w:pPr>
              <w:ind w:left="-57" w:right="-57"/>
              <w:jc w:val="center"/>
              <w:rPr>
                <w:color w:val="000000" w:themeColor="text1"/>
              </w:rPr>
            </w:pPr>
            <w:r w:rsidRPr="00AF5676">
              <w:rPr>
                <w:rFonts w:eastAsia="Times New Roman"/>
                <w:color w:val="000000" w:themeColor="text1"/>
              </w:rPr>
              <w:t>2025</w:t>
            </w:r>
            <w:r w:rsidR="008A72C9" w:rsidRPr="00AF5676">
              <w:rPr>
                <w:rFonts w:eastAsia="Times New Roman"/>
                <w:color w:val="000000" w:themeColor="text1"/>
              </w:rPr>
              <w:t xml:space="preserve"> годы</w:t>
            </w:r>
          </w:p>
        </w:tc>
        <w:tc>
          <w:tcPr>
            <w:tcW w:w="1985" w:type="pct"/>
            <w:shd w:val="clear" w:color="auto" w:fill="auto"/>
          </w:tcPr>
          <w:p w:rsidR="008A72C9" w:rsidRPr="00323CBC" w:rsidRDefault="006B5D00" w:rsidP="00B40CE2">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 xml:space="preserve">В управлении образования администрации Старооскольского городского округа и </w:t>
            </w:r>
            <w:r w:rsidR="00A56A21">
              <w:rPr>
                <w:rFonts w:ascii="Times New Roman" w:hAnsi="Times New Roman" w:cs="Times New Roman"/>
                <w:color w:val="000000" w:themeColor="text1"/>
                <w:sz w:val="24"/>
                <w:szCs w:val="24"/>
              </w:rPr>
              <w:t xml:space="preserve">                          </w:t>
            </w:r>
            <w:r w:rsidRPr="006B5D00">
              <w:rPr>
                <w:rFonts w:ascii="Times New Roman" w:hAnsi="Times New Roman" w:cs="Times New Roman"/>
                <w:color w:val="000000" w:themeColor="text1"/>
                <w:sz w:val="24"/>
                <w:szCs w:val="24"/>
              </w:rPr>
              <w:t>МБУ «Старооскольский центр оценки качест</w:t>
            </w:r>
            <w:r w:rsidR="00E1358E">
              <w:rPr>
                <w:rFonts w:ascii="Times New Roman" w:hAnsi="Times New Roman" w:cs="Times New Roman"/>
                <w:color w:val="000000" w:themeColor="text1"/>
                <w:sz w:val="24"/>
                <w:szCs w:val="24"/>
              </w:rPr>
              <w:t xml:space="preserve">ва образования» оказывается </w:t>
            </w:r>
            <w:r w:rsidRPr="006B5D00">
              <w:rPr>
                <w:rFonts w:ascii="Times New Roman" w:hAnsi="Times New Roman" w:cs="Times New Roman"/>
                <w:color w:val="000000" w:themeColor="text1"/>
                <w:sz w:val="24"/>
                <w:szCs w:val="24"/>
              </w:rPr>
              <w:t xml:space="preserve">консультационная помощь в </w:t>
            </w:r>
            <w:r w:rsidRPr="006B5D00">
              <w:rPr>
                <w:rFonts w:ascii="Times New Roman" w:hAnsi="Times New Roman" w:cs="Times New Roman"/>
                <w:color w:val="000000" w:themeColor="text1"/>
                <w:sz w:val="24"/>
                <w:szCs w:val="24"/>
              </w:rPr>
              <w:lastRenderedPageBreak/>
              <w:t>регистрации и лицензировании негосударственных дошкольных организаций. В 2022 году за консультацией обращались индивидуальные предприниматели Незнамова Г.М., Антонов В.А.</w:t>
            </w:r>
          </w:p>
        </w:tc>
        <w:tc>
          <w:tcPr>
            <w:tcW w:w="625" w:type="pct"/>
            <w:shd w:val="clear" w:color="auto" w:fill="auto"/>
          </w:tcPr>
          <w:p w:rsidR="008A72C9" w:rsidRPr="00AF5676" w:rsidRDefault="008A72C9" w:rsidP="000B1BF4">
            <w:pPr>
              <w:pStyle w:val="ConsPlusNormal0"/>
              <w:ind w:left="-57" w:right="-57" w:firstLine="0"/>
              <w:jc w:val="center"/>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lastRenderedPageBreak/>
              <w:t>ДСР</w:t>
            </w:r>
          </w:p>
        </w:tc>
      </w:tr>
      <w:tr w:rsidR="00AF5676" w:rsidRPr="00AF5676" w:rsidTr="00CB18C7">
        <w:tc>
          <w:tcPr>
            <w:tcW w:w="266" w:type="pct"/>
            <w:shd w:val="clear" w:color="auto" w:fill="auto"/>
          </w:tcPr>
          <w:p w:rsidR="00B40CE2" w:rsidRPr="00AF5676" w:rsidRDefault="008A65E9" w:rsidP="00B40CE2">
            <w:pPr>
              <w:ind w:left="-57" w:right="-57"/>
              <w:jc w:val="both"/>
              <w:rPr>
                <w:b/>
                <w:color w:val="000000" w:themeColor="text1"/>
                <w:lang w:val="ru-RU"/>
              </w:rPr>
            </w:pPr>
            <w:r w:rsidRPr="00AF5676">
              <w:rPr>
                <w:color w:val="000000" w:themeColor="text1"/>
              </w:rPr>
              <w:lastRenderedPageBreak/>
              <w:t>1.1.</w:t>
            </w:r>
            <w:r w:rsidRPr="00AF5676">
              <w:rPr>
                <w:color w:val="000000" w:themeColor="text1"/>
                <w:lang w:val="ru-RU"/>
              </w:rPr>
              <w:t>3</w:t>
            </w:r>
          </w:p>
        </w:tc>
        <w:tc>
          <w:tcPr>
            <w:tcW w:w="1478" w:type="pct"/>
            <w:shd w:val="clear" w:color="auto" w:fill="auto"/>
          </w:tcPr>
          <w:p w:rsidR="00B40CE2" w:rsidRPr="00AF5676" w:rsidRDefault="008A65E9" w:rsidP="00B40CE2">
            <w:pPr>
              <w:ind w:left="-57" w:right="-57"/>
              <w:jc w:val="both"/>
              <w:rPr>
                <w:color w:val="000000" w:themeColor="text1"/>
                <w:lang w:val="ru-RU"/>
              </w:rPr>
            </w:pPr>
            <w:r w:rsidRPr="00AF5676">
              <w:rPr>
                <w:color w:val="000000" w:themeColor="text1"/>
                <w:lang w:val="ru-RU"/>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646" w:type="pct"/>
            <w:shd w:val="clear" w:color="auto" w:fill="auto"/>
          </w:tcPr>
          <w:p w:rsidR="00B40CE2" w:rsidRPr="00AF5676" w:rsidRDefault="008C0C67" w:rsidP="009E49B1">
            <w:pPr>
              <w:ind w:left="-57" w:right="-57"/>
              <w:jc w:val="center"/>
              <w:rPr>
                <w:rFonts w:eastAsia="Times New Roman"/>
                <w:color w:val="000000" w:themeColor="text1"/>
                <w:lang w:val="ru-RU"/>
              </w:rPr>
            </w:pPr>
            <w:r w:rsidRPr="00AF5676">
              <w:rPr>
                <w:rFonts w:eastAsia="Times New Roman"/>
                <w:color w:val="000000" w:themeColor="text1"/>
              </w:rPr>
              <w:t>2022</w:t>
            </w:r>
            <w:r w:rsidR="00B40CE2" w:rsidRPr="00AF5676">
              <w:rPr>
                <w:rFonts w:eastAsia="Times New Roman"/>
                <w:color w:val="000000" w:themeColor="text1"/>
              </w:rPr>
              <w:t xml:space="preserve"> –</w:t>
            </w:r>
          </w:p>
          <w:p w:rsidR="00B40CE2" w:rsidRPr="00AF5676" w:rsidRDefault="008C0C67" w:rsidP="009E49B1">
            <w:pPr>
              <w:ind w:left="-57" w:right="-57"/>
              <w:jc w:val="center"/>
              <w:rPr>
                <w:color w:val="000000" w:themeColor="text1"/>
              </w:rPr>
            </w:pPr>
            <w:r w:rsidRPr="00AF5676">
              <w:rPr>
                <w:rFonts w:eastAsia="Times New Roman"/>
                <w:color w:val="000000" w:themeColor="text1"/>
              </w:rPr>
              <w:t>2025</w:t>
            </w:r>
            <w:r w:rsidR="00B40CE2" w:rsidRPr="00AF5676">
              <w:rPr>
                <w:rFonts w:eastAsia="Times New Roman"/>
                <w:color w:val="000000" w:themeColor="text1"/>
              </w:rPr>
              <w:t xml:space="preserve"> годы</w:t>
            </w:r>
          </w:p>
        </w:tc>
        <w:tc>
          <w:tcPr>
            <w:tcW w:w="1985" w:type="pct"/>
            <w:shd w:val="clear" w:color="auto" w:fill="auto"/>
          </w:tcPr>
          <w:p w:rsidR="00B40CE2" w:rsidRPr="00323CBC" w:rsidRDefault="006B5D00" w:rsidP="00B40CE2">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 xml:space="preserve">На территории Старооскольского городского округа функционируют частная образовательная организация                         (ООО «Перспектива»), ДО АНО «ПДС «Введенский» и </w:t>
            </w:r>
            <w:r w:rsidR="00A56A21">
              <w:rPr>
                <w:rFonts w:ascii="Times New Roman" w:hAnsi="Times New Roman" w:cs="Times New Roman"/>
                <w:color w:val="000000" w:themeColor="text1"/>
                <w:sz w:val="24"/>
                <w:szCs w:val="24"/>
              </w:rPr>
              <w:t xml:space="preserve">         </w:t>
            </w:r>
            <w:r w:rsidRPr="006B5D00">
              <w:rPr>
                <w:rFonts w:ascii="Times New Roman" w:hAnsi="Times New Roman" w:cs="Times New Roman"/>
                <w:color w:val="000000" w:themeColor="text1"/>
                <w:sz w:val="24"/>
                <w:szCs w:val="24"/>
              </w:rPr>
              <w:t>3 индивидуальных предпринимателя (ИП Незнамова Г.М., ИП Бантюкова Е.А., ИП Антонов В.А.), реализующие основную образовательную программу дошкольного образования. За 2022 год предоставлена субсидия в сумме 37940,5 тыс. руб. в связи с реализацией прав гражданина на получение дошкольного образования</w:t>
            </w:r>
          </w:p>
        </w:tc>
        <w:tc>
          <w:tcPr>
            <w:tcW w:w="625" w:type="pct"/>
            <w:shd w:val="clear" w:color="auto" w:fill="auto"/>
          </w:tcPr>
          <w:p w:rsidR="00B40CE2" w:rsidRPr="00AF5676" w:rsidRDefault="00B40CE2" w:rsidP="000B1BF4">
            <w:pPr>
              <w:pStyle w:val="ConsPlusNormal0"/>
              <w:ind w:left="-57" w:right="-57" w:firstLine="0"/>
              <w:jc w:val="center"/>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ДСР</w:t>
            </w:r>
          </w:p>
        </w:tc>
      </w:tr>
      <w:tr w:rsidR="003D77EE" w:rsidRPr="003D77EE" w:rsidTr="00CB18C7">
        <w:tc>
          <w:tcPr>
            <w:tcW w:w="266" w:type="pct"/>
            <w:shd w:val="clear" w:color="auto" w:fill="auto"/>
          </w:tcPr>
          <w:p w:rsidR="00B40CE2" w:rsidRPr="00B52CE4" w:rsidRDefault="00824C5F" w:rsidP="00B40CE2">
            <w:pPr>
              <w:rPr>
                <w:color w:val="auto"/>
                <w:lang w:val="ru-RU"/>
              </w:rPr>
            </w:pPr>
            <w:r w:rsidRPr="00B52CE4">
              <w:rPr>
                <w:color w:val="auto"/>
              </w:rPr>
              <w:t>1.1</w:t>
            </w:r>
            <w:r w:rsidRPr="00B52CE4">
              <w:rPr>
                <w:color w:val="auto"/>
                <w:lang w:val="ru-RU"/>
              </w:rPr>
              <w:t>.</w:t>
            </w:r>
            <w:r w:rsidR="008A65E9" w:rsidRPr="00B52CE4">
              <w:rPr>
                <w:color w:val="auto"/>
                <w:lang w:val="ru-RU"/>
              </w:rPr>
              <w:t>4</w:t>
            </w:r>
          </w:p>
        </w:tc>
        <w:tc>
          <w:tcPr>
            <w:tcW w:w="1478" w:type="pct"/>
            <w:shd w:val="clear" w:color="auto" w:fill="auto"/>
          </w:tcPr>
          <w:p w:rsidR="00B40CE2" w:rsidRPr="00B52CE4" w:rsidRDefault="000A1D65" w:rsidP="001E3219">
            <w:pPr>
              <w:jc w:val="both"/>
              <w:rPr>
                <w:color w:val="auto"/>
                <w:lang w:val="ru-RU"/>
              </w:rPr>
            </w:pPr>
            <w:r w:rsidRPr="00B52CE4">
              <w:rPr>
                <w:color w:val="auto"/>
                <w:lang w:val="ru-RU"/>
              </w:rPr>
              <w:t>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групп в сфере дошкольного образования</w:t>
            </w:r>
          </w:p>
        </w:tc>
        <w:tc>
          <w:tcPr>
            <w:tcW w:w="646" w:type="pct"/>
            <w:shd w:val="clear" w:color="auto" w:fill="auto"/>
          </w:tcPr>
          <w:p w:rsidR="00615946" w:rsidRPr="00B52CE4" w:rsidRDefault="008C0C67" w:rsidP="009E49B1">
            <w:pPr>
              <w:jc w:val="center"/>
              <w:rPr>
                <w:color w:val="auto"/>
                <w:lang w:val="ru-RU"/>
              </w:rPr>
            </w:pPr>
            <w:r w:rsidRPr="00B52CE4">
              <w:rPr>
                <w:color w:val="auto"/>
              </w:rPr>
              <w:t>2022</w:t>
            </w:r>
            <w:r w:rsidR="00B40CE2" w:rsidRPr="00B52CE4">
              <w:rPr>
                <w:color w:val="auto"/>
              </w:rPr>
              <w:t xml:space="preserve"> –</w:t>
            </w:r>
          </w:p>
          <w:p w:rsidR="00B40CE2" w:rsidRPr="00B52CE4" w:rsidRDefault="008C0C67" w:rsidP="009E49B1">
            <w:pPr>
              <w:jc w:val="center"/>
              <w:rPr>
                <w:color w:val="auto"/>
                <w:lang w:val="ru-RU"/>
              </w:rPr>
            </w:pPr>
            <w:r w:rsidRPr="00B52CE4">
              <w:rPr>
                <w:color w:val="auto"/>
                <w:lang w:val="ru-RU"/>
              </w:rPr>
              <w:t>2025</w:t>
            </w:r>
            <w:r w:rsidR="00615946" w:rsidRPr="00B52CE4">
              <w:rPr>
                <w:color w:val="auto"/>
                <w:lang w:val="ru-RU"/>
              </w:rPr>
              <w:t xml:space="preserve"> годы</w:t>
            </w:r>
          </w:p>
        </w:tc>
        <w:tc>
          <w:tcPr>
            <w:tcW w:w="1985" w:type="pct"/>
            <w:shd w:val="clear" w:color="auto" w:fill="auto"/>
          </w:tcPr>
          <w:p w:rsidR="006B5D00" w:rsidRPr="006B5D00" w:rsidRDefault="006B5D00" w:rsidP="006B5D00">
            <w:pPr>
              <w:jc w:val="both"/>
              <w:rPr>
                <w:color w:val="000000" w:themeColor="text1"/>
                <w:lang w:val="ru-RU"/>
              </w:rPr>
            </w:pPr>
            <w:r w:rsidRPr="006B5D00">
              <w:rPr>
                <w:color w:val="000000" w:themeColor="text1"/>
                <w:lang w:val="ru-RU"/>
              </w:rPr>
              <w:t>МБУ ДПО «Старооскольский центр развития образования» осуществляет регулярное информирование представителей частных дошкольных образовательных организаций и индивидуальных предпринимателей о проводимых методических мероприятиях (семинары, конференции, конкурсы), региональных проектах, деятельности общественных советов, рабочих групп в сфере дошкольного образования.</w:t>
            </w:r>
          </w:p>
          <w:p w:rsidR="00B40CE2" w:rsidRPr="006B5D00" w:rsidRDefault="006B5D00" w:rsidP="006B5D00">
            <w:pPr>
              <w:jc w:val="both"/>
              <w:rPr>
                <w:color w:val="000000" w:themeColor="text1"/>
                <w:lang w:val="ru-RU"/>
              </w:rPr>
            </w:pPr>
            <w:r w:rsidRPr="006B5D00">
              <w:rPr>
                <w:color w:val="000000" w:themeColor="text1"/>
                <w:lang w:val="ru-RU"/>
              </w:rPr>
              <w:t>В первом полугодии 2022 года, представители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групп в сфере дошкольного образования не принимали</w:t>
            </w:r>
          </w:p>
        </w:tc>
        <w:tc>
          <w:tcPr>
            <w:tcW w:w="625" w:type="pct"/>
            <w:shd w:val="clear" w:color="auto" w:fill="auto"/>
          </w:tcPr>
          <w:p w:rsidR="00B40CE2" w:rsidRPr="00B52CE4" w:rsidRDefault="00615946" w:rsidP="000B1BF4">
            <w:pPr>
              <w:jc w:val="center"/>
              <w:rPr>
                <w:color w:val="auto"/>
                <w:lang w:val="ru-RU"/>
              </w:rPr>
            </w:pPr>
            <w:r w:rsidRPr="00B52CE4">
              <w:rPr>
                <w:color w:val="auto"/>
                <w:lang w:val="ru-RU"/>
              </w:rPr>
              <w:t>ДСР</w:t>
            </w:r>
          </w:p>
        </w:tc>
      </w:tr>
      <w:tr w:rsidR="003D77EE" w:rsidRPr="003D77EE" w:rsidTr="00CB18C7">
        <w:tc>
          <w:tcPr>
            <w:tcW w:w="266" w:type="pct"/>
            <w:shd w:val="clear" w:color="auto" w:fill="auto"/>
          </w:tcPr>
          <w:p w:rsidR="00B40CE2" w:rsidRPr="00B52CE4" w:rsidRDefault="008A65E9" w:rsidP="00B40CE2">
            <w:pPr>
              <w:ind w:left="-57" w:right="-57"/>
              <w:jc w:val="center"/>
              <w:rPr>
                <w:color w:val="auto"/>
                <w:lang w:val="ru-RU"/>
              </w:rPr>
            </w:pPr>
            <w:r w:rsidRPr="00B52CE4">
              <w:rPr>
                <w:color w:val="auto"/>
                <w:lang w:val="ru-RU"/>
              </w:rPr>
              <w:t>1.1.5</w:t>
            </w:r>
          </w:p>
        </w:tc>
        <w:tc>
          <w:tcPr>
            <w:tcW w:w="1478" w:type="pct"/>
            <w:shd w:val="clear" w:color="auto" w:fill="auto"/>
          </w:tcPr>
          <w:p w:rsidR="00B40CE2" w:rsidRPr="00B52CE4" w:rsidRDefault="00B40CE2"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646" w:type="pct"/>
            <w:shd w:val="clear" w:color="auto" w:fill="auto"/>
          </w:tcPr>
          <w:p w:rsidR="00B40CE2" w:rsidRPr="00B52CE4" w:rsidRDefault="008C0C67" w:rsidP="009E49B1">
            <w:pPr>
              <w:ind w:left="-57" w:right="-57"/>
              <w:jc w:val="center"/>
              <w:rPr>
                <w:rFonts w:eastAsia="Times New Roman"/>
                <w:color w:val="auto"/>
                <w:lang w:val="ru-RU"/>
              </w:rPr>
            </w:pPr>
            <w:r w:rsidRPr="00B52CE4">
              <w:rPr>
                <w:rFonts w:eastAsia="Times New Roman"/>
                <w:color w:val="auto"/>
              </w:rPr>
              <w:t>2022</w:t>
            </w:r>
            <w:r w:rsidR="00B40CE2" w:rsidRPr="00B52CE4">
              <w:rPr>
                <w:rFonts w:eastAsia="Times New Roman"/>
                <w:color w:val="auto"/>
              </w:rPr>
              <w:t xml:space="preserve"> –</w:t>
            </w:r>
          </w:p>
          <w:p w:rsidR="00B40CE2" w:rsidRPr="00B52CE4" w:rsidRDefault="008C0C67" w:rsidP="009E49B1">
            <w:pPr>
              <w:ind w:left="-57" w:right="-57"/>
              <w:jc w:val="center"/>
              <w:rPr>
                <w:color w:val="auto"/>
              </w:rPr>
            </w:pPr>
            <w:r w:rsidRPr="00B52CE4">
              <w:rPr>
                <w:rFonts w:eastAsia="Times New Roman"/>
                <w:color w:val="auto"/>
              </w:rPr>
              <w:t>2025</w:t>
            </w:r>
            <w:r w:rsidR="00B40CE2" w:rsidRPr="00B52CE4">
              <w:rPr>
                <w:rFonts w:eastAsia="Times New Roman"/>
                <w:color w:val="auto"/>
              </w:rPr>
              <w:t xml:space="preserve"> годы</w:t>
            </w:r>
          </w:p>
        </w:tc>
        <w:tc>
          <w:tcPr>
            <w:tcW w:w="1985" w:type="pct"/>
            <w:shd w:val="clear" w:color="auto" w:fill="auto"/>
          </w:tcPr>
          <w:p w:rsidR="00B40CE2" w:rsidRPr="006B5D00" w:rsidRDefault="006B5D00" w:rsidP="001E3219">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Независимая оценка качества предоставляемых услуг не входит в компетенцию управления образования</w:t>
            </w:r>
            <w:r w:rsidR="00A62F08">
              <w:rPr>
                <w:rFonts w:ascii="Times New Roman" w:hAnsi="Times New Roman" w:cs="Times New Roman"/>
                <w:color w:val="000000" w:themeColor="text1"/>
                <w:sz w:val="24"/>
                <w:szCs w:val="24"/>
              </w:rPr>
              <w:t xml:space="preserve"> администрации Старооскольского городского округа</w:t>
            </w:r>
          </w:p>
        </w:tc>
        <w:tc>
          <w:tcPr>
            <w:tcW w:w="625" w:type="pct"/>
            <w:shd w:val="clear" w:color="auto" w:fill="auto"/>
          </w:tcPr>
          <w:p w:rsidR="00B40CE2" w:rsidRPr="00B52CE4" w:rsidRDefault="00B40CE2"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3D77EE" w:rsidRPr="003D77EE" w:rsidTr="00CB18C7">
        <w:tc>
          <w:tcPr>
            <w:tcW w:w="266" w:type="pct"/>
            <w:shd w:val="clear" w:color="auto" w:fill="auto"/>
          </w:tcPr>
          <w:p w:rsidR="00B40CE2" w:rsidRPr="00B52CE4" w:rsidRDefault="008A65E9" w:rsidP="00B40CE2">
            <w:pPr>
              <w:ind w:left="-57" w:right="-57"/>
              <w:jc w:val="center"/>
              <w:rPr>
                <w:color w:val="auto"/>
                <w:lang w:val="ru-RU"/>
              </w:rPr>
            </w:pPr>
            <w:r w:rsidRPr="00B52CE4">
              <w:rPr>
                <w:color w:val="auto"/>
                <w:lang w:val="ru-RU"/>
              </w:rPr>
              <w:lastRenderedPageBreak/>
              <w:t>1.1.6</w:t>
            </w:r>
          </w:p>
        </w:tc>
        <w:tc>
          <w:tcPr>
            <w:tcW w:w="1478" w:type="pct"/>
            <w:shd w:val="clear" w:color="auto" w:fill="auto"/>
          </w:tcPr>
          <w:p w:rsidR="00B40CE2" w:rsidRPr="00B52CE4" w:rsidRDefault="00B40CE2" w:rsidP="00D063C6">
            <w:pPr>
              <w:tabs>
                <w:tab w:val="left" w:pos="1777"/>
              </w:tabs>
              <w:ind w:left="-57" w:right="-57"/>
              <w:jc w:val="both"/>
              <w:rPr>
                <w:color w:val="auto"/>
                <w:lang w:val="ru-RU"/>
              </w:rPr>
            </w:pPr>
            <w:r w:rsidRPr="00B52CE4">
              <w:rPr>
                <w:color w:val="auto"/>
                <w:lang w:val="ru-RU"/>
              </w:rPr>
              <w:t xml:space="preserve">Создание дополнительных мест для детей </w:t>
            </w:r>
            <w:r w:rsidR="00C47779">
              <w:rPr>
                <w:color w:val="auto"/>
                <w:lang w:val="ru-RU"/>
              </w:rPr>
              <w:t>в возрасте от</w:t>
            </w:r>
            <w:r w:rsidR="00032044">
              <w:rPr>
                <w:color w:val="auto"/>
                <w:lang w:val="ru-RU"/>
              </w:rPr>
              <w:t xml:space="preserve"> </w:t>
            </w:r>
            <w:r w:rsidRPr="00B52CE4">
              <w:rPr>
                <w:color w:val="auto"/>
                <w:lang w:val="ru-RU"/>
              </w:rPr>
              <w:t xml:space="preserve">1,5 до 3 лет </w:t>
            </w:r>
            <w:r w:rsidR="00D063C6" w:rsidRPr="00B52CE4">
              <w:rPr>
                <w:color w:val="auto"/>
                <w:lang w:val="ru-RU"/>
              </w:rPr>
              <w:t xml:space="preserve">любой направленности в организациях, </w:t>
            </w:r>
            <w:r w:rsidRPr="00B52CE4">
              <w:rPr>
                <w:color w:val="auto"/>
                <w:lang w:val="ru-RU"/>
              </w:rPr>
              <w:t xml:space="preserve"> осуществляющих образовательную деятельность </w:t>
            </w:r>
            <w:r w:rsidR="00D063C6" w:rsidRPr="00B52CE4">
              <w:rPr>
                <w:color w:val="auto"/>
                <w:lang w:val="ru-RU"/>
              </w:rPr>
              <w:t xml:space="preserve">(за исключением государственных и муниципальных), и индивидуальных предпринимателей, осуществляющих  образовательную деятельность по образовательным </w:t>
            </w:r>
            <w:r w:rsidRPr="00B52CE4">
              <w:rPr>
                <w:color w:val="auto"/>
                <w:lang w:val="ru-RU"/>
              </w:rPr>
              <w:t xml:space="preserve"> программам дошкольного образования, в том числе адаптированным, </w:t>
            </w:r>
            <w:r w:rsidR="00D063C6" w:rsidRPr="00B52CE4">
              <w:rPr>
                <w:color w:val="auto"/>
                <w:lang w:val="ru-RU"/>
              </w:rPr>
              <w:t xml:space="preserve">и присмотр </w:t>
            </w:r>
            <w:r w:rsidRPr="00B52CE4">
              <w:rPr>
                <w:color w:val="auto"/>
                <w:lang w:val="ru-RU"/>
              </w:rPr>
              <w:t>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646" w:type="pct"/>
            <w:shd w:val="clear" w:color="auto" w:fill="auto"/>
          </w:tcPr>
          <w:p w:rsidR="00B40CE2" w:rsidRPr="00B52CE4" w:rsidRDefault="00B97D90" w:rsidP="009E49B1">
            <w:pPr>
              <w:ind w:left="-57" w:right="-57"/>
              <w:jc w:val="center"/>
              <w:rPr>
                <w:rFonts w:eastAsia="Times New Roman"/>
                <w:color w:val="auto"/>
                <w:lang w:val="ru-RU"/>
              </w:rPr>
            </w:pPr>
            <w:r w:rsidRPr="00B52CE4">
              <w:rPr>
                <w:rFonts w:eastAsia="Times New Roman"/>
                <w:color w:val="auto"/>
              </w:rPr>
              <w:t>202</w:t>
            </w:r>
            <w:r w:rsidRPr="00B52CE4">
              <w:rPr>
                <w:rFonts w:eastAsia="Times New Roman"/>
                <w:color w:val="auto"/>
                <w:lang w:val="ru-RU"/>
              </w:rPr>
              <w:t>2</w:t>
            </w:r>
            <w:r w:rsidR="00B40CE2" w:rsidRPr="00B52CE4">
              <w:rPr>
                <w:rFonts w:eastAsia="Times New Roman"/>
                <w:color w:val="auto"/>
              </w:rPr>
              <w:t xml:space="preserve"> –</w:t>
            </w:r>
          </w:p>
          <w:p w:rsidR="00B40CE2" w:rsidRPr="00B52CE4" w:rsidRDefault="008C0C67" w:rsidP="009E49B1">
            <w:pPr>
              <w:ind w:left="-57" w:right="-57"/>
              <w:jc w:val="center"/>
              <w:rPr>
                <w:rFonts w:eastAsia="Times New Roman"/>
                <w:color w:val="auto"/>
              </w:rPr>
            </w:pPr>
            <w:r w:rsidRPr="00B52CE4">
              <w:rPr>
                <w:rFonts w:eastAsia="Times New Roman"/>
                <w:color w:val="auto"/>
              </w:rPr>
              <w:t>202</w:t>
            </w:r>
            <w:r w:rsidR="00D063C6" w:rsidRPr="00B52CE4">
              <w:rPr>
                <w:rFonts w:eastAsia="Times New Roman"/>
                <w:color w:val="auto"/>
                <w:lang w:val="ru-RU"/>
              </w:rPr>
              <w:t>3</w:t>
            </w:r>
            <w:r w:rsidR="00B40CE2" w:rsidRPr="00B52CE4">
              <w:rPr>
                <w:rFonts w:eastAsia="Times New Roman"/>
                <w:color w:val="auto"/>
              </w:rPr>
              <w:t xml:space="preserve"> годы</w:t>
            </w:r>
          </w:p>
          <w:p w:rsidR="00B40CE2" w:rsidRPr="00B52CE4" w:rsidRDefault="00B40CE2" w:rsidP="009E49B1">
            <w:pPr>
              <w:ind w:left="-57" w:right="-57"/>
              <w:jc w:val="center"/>
              <w:rPr>
                <w:rFonts w:eastAsia="Times New Roman"/>
                <w:color w:val="auto"/>
                <w:lang w:val="ru-RU"/>
              </w:rPr>
            </w:pPr>
          </w:p>
        </w:tc>
        <w:tc>
          <w:tcPr>
            <w:tcW w:w="1985" w:type="pct"/>
            <w:shd w:val="clear" w:color="auto" w:fill="auto"/>
          </w:tcPr>
          <w:p w:rsidR="00B40CE2" w:rsidRPr="00323CBC" w:rsidRDefault="006B5D00" w:rsidP="001E3219">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2022 году создано 43 дополнительных места для детей в возрасте от 1,5 до 3 лет (индивидуальные предприниматели Незнамова Г.М. и Антонов В.А.)</w:t>
            </w:r>
          </w:p>
        </w:tc>
        <w:tc>
          <w:tcPr>
            <w:tcW w:w="625" w:type="pct"/>
            <w:shd w:val="clear" w:color="auto" w:fill="auto"/>
          </w:tcPr>
          <w:p w:rsidR="00B40CE2" w:rsidRPr="00B52CE4" w:rsidRDefault="00B40CE2"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3D77EE" w:rsidRPr="003D77EE" w:rsidTr="00387ECE">
        <w:tc>
          <w:tcPr>
            <w:tcW w:w="5000" w:type="pct"/>
            <w:gridSpan w:val="5"/>
            <w:shd w:val="clear" w:color="auto" w:fill="auto"/>
          </w:tcPr>
          <w:p w:rsidR="00B40CE2" w:rsidRPr="00B52CE4" w:rsidRDefault="00B40CE2" w:rsidP="001E3219">
            <w:pPr>
              <w:jc w:val="center"/>
              <w:rPr>
                <w:color w:val="auto"/>
                <w:lang w:val="ru-RU"/>
              </w:rPr>
            </w:pPr>
            <w:r w:rsidRPr="00B52CE4">
              <w:rPr>
                <w:b/>
                <w:color w:val="auto"/>
                <w:lang w:val="ru-RU"/>
              </w:rPr>
              <w:t>1.2. Рынок услуг общего образования</w:t>
            </w:r>
          </w:p>
        </w:tc>
      </w:tr>
      <w:tr w:rsidR="003D77EE" w:rsidRPr="003D77EE" w:rsidTr="00CB18C7">
        <w:tc>
          <w:tcPr>
            <w:tcW w:w="266" w:type="pct"/>
            <w:shd w:val="clear" w:color="auto" w:fill="auto"/>
          </w:tcPr>
          <w:p w:rsidR="00B40CE2" w:rsidRPr="00B52CE4" w:rsidRDefault="00B40CE2" w:rsidP="00B40CE2">
            <w:pPr>
              <w:ind w:left="-57" w:right="-57"/>
              <w:jc w:val="both"/>
              <w:rPr>
                <w:rFonts w:eastAsia="Times New Roman"/>
                <w:bCs/>
                <w:color w:val="auto"/>
                <w:lang w:val="ru-RU" w:eastAsia="ru-RU"/>
              </w:rPr>
            </w:pPr>
            <w:r w:rsidRPr="00B52CE4">
              <w:rPr>
                <w:rFonts w:eastAsia="Times New Roman"/>
                <w:bCs/>
                <w:color w:val="auto"/>
                <w:lang w:val="ru-RU" w:eastAsia="ru-RU"/>
              </w:rPr>
              <w:t>1.2.1</w:t>
            </w:r>
          </w:p>
        </w:tc>
        <w:tc>
          <w:tcPr>
            <w:tcW w:w="1478" w:type="pct"/>
            <w:shd w:val="clear" w:color="auto" w:fill="auto"/>
          </w:tcPr>
          <w:p w:rsidR="00B40CE2" w:rsidRPr="00B52CE4" w:rsidRDefault="00B40CE2" w:rsidP="001E3219">
            <w:pPr>
              <w:ind w:left="-57" w:right="-57"/>
              <w:jc w:val="both"/>
              <w:rPr>
                <w:color w:val="auto"/>
                <w:lang w:val="ru-RU"/>
              </w:rPr>
            </w:pPr>
            <w:r w:rsidRPr="00B52CE4">
              <w:rPr>
                <w:color w:val="auto"/>
                <w:lang w:val="ru-RU"/>
              </w:rPr>
              <w:t xml:space="preserve">Создание и функционирование муниципальных рабочих групп и (или) консультационных пунктов по поддержке развития </w:t>
            </w:r>
            <w:r w:rsidRPr="00B52CE4">
              <w:rPr>
                <w:rFonts w:eastAsia="Times New Roman"/>
                <w:color w:val="auto"/>
                <w:lang w:val="ru-RU" w:eastAsia="ru-RU"/>
              </w:rPr>
              <w:t>частных общеобразовательных организаций</w:t>
            </w:r>
          </w:p>
        </w:tc>
        <w:tc>
          <w:tcPr>
            <w:tcW w:w="646" w:type="pct"/>
            <w:shd w:val="clear" w:color="auto" w:fill="auto"/>
          </w:tcPr>
          <w:p w:rsidR="00B40CE2" w:rsidRPr="00B52CE4" w:rsidRDefault="008C0C67" w:rsidP="009E49B1">
            <w:pPr>
              <w:ind w:left="-57" w:right="-57"/>
              <w:jc w:val="center"/>
              <w:rPr>
                <w:rFonts w:eastAsia="Times New Roman"/>
                <w:color w:val="auto"/>
                <w:lang w:val="ru-RU"/>
              </w:rPr>
            </w:pPr>
            <w:r w:rsidRPr="00B52CE4">
              <w:rPr>
                <w:rFonts w:eastAsia="Times New Roman"/>
                <w:color w:val="auto"/>
              </w:rPr>
              <w:t>2022</w:t>
            </w:r>
            <w:r w:rsidR="00B40CE2" w:rsidRPr="00B52CE4">
              <w:rPr>
                <w:rFonts w:eastAsia="Times New Roman"/>
                <w:color w:val="auto"/>
              </w:rPr>
              <w:t xml:space="preserve"> –</w:t>
            </w:r>
          </w:p>
          <w:p w:rsidR="00B40CE2" w:rsidRPr="00B52CE4" w:rsidRDefault="008C0C67" w:rsidP="009E49B1">
            <w:pPr>
              <w:ind w:left="-57" w:right="-57"/>
              <w:jc w:val="center"/>
              <w:rPr>
                <w:color w:val="auto"/>
              </w:rPr>
            </w:pPr>
            <w:r w:rsidRPr="00B52CE4">
              <w:rPr>
                <w:rFonts w:eastAsia="Times New Roman"/>
                <w:color w:val="auto"/>
              </w:rPr>
              <w:t>2025</w:t>
            </w:r>
            <w:r w:rsidR="00B40CE2" w:rsidRPr="00B52CE4">
              <w:rPr>
                <w:rFonts w:eastAsia="Times New Roman"/>
                <w:color w:val="auto"/>
              </w:rPr>
              <w:t xml:space="preserve"> годы</w:t>
            </w:r>
          </w:p>
        </w:tc>
        <w:tc>
          <w:tcPr>
            <w:tcW w:w="1985" w:type="pct"/>
            <w:shd w:val="clear" w:color="auto" w:fill="auto"/>
          </w:tcPr>
          <w:p w:rsidR="00B40CE2" w:rsidRPr="00323CBC" w:rsidRDefault="006B5D00" w:rsidP="006064B2">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 xml:space="preserve">На территории округа функционирует </w:t>
            </w:r>
            <w:r w:rsidR="006064B2">
              <w:rPr>
                <w:rFonts w:ascii="Times New Roman" w:hAnsi="Times New Roman" w:cs="Times New Roman"/>
                <w:color w:val="000000" w:themeColor="text1"/>
                <w:sz w:val="24"/>
                <w:szCs w:val="24"/>
              </w:rPr>
              <w:t xml:space="preserve">                             ОАНО </w:t>
            </w:r>
            <w:r w:rsidR="002839C9">
              <w:rPr>
                <w:rFonts w:ascii="Times New Roman" w:hAnsi="Times New Roman" w:cs="Times New Roman"/>
                <w:color w:val="000000" w:themeColor="text1"/>
                <w:sz w:val="24"/>
                <w:szCs w:val="24"/>
              </w:rPr>
              <w:t>«Православная г</w:t>
            </w:r>
            <w:r w:rsidRPr="006B5D00">
              <w:rPr>
                <w:rFonts w:ascii="Times New Roman" w:hAnsi="Times New Roman" w:cs="Times New Roman"/>
                <w:color w:val="000000" w:themeColor="text1"/>
                <w:sz w:val="24"/>
                <w:szCs w:val="24"/>
              </w:rPr>
              <w:t xml:space="preserve">имназия во имя Святого Благоверного Великого князя Александра Невского №38». Управлением образования, МБУ ДПО «Старооскольский центр развития образования», МБУ «СЦОКО» оказывается консультационная поддержка </w:t>
            </w:r>
            <w:r w:rsidR="006064B2">
              <w:rPr>
                <w:rFonts w:ascii="Times New Roman" w:hAnsi="Times New Roman" w:cs="Times New Roman"/>
                <w:color w:val="000000" w:themeColor="text1"/>
                <w:sz w:val="24"/>
                <w:szCs w:val="24"/>
              </w:rPr>
              <w:t>ОАНО</w:t>
            </w:r>
            <w:r w:rsidR="00FF1B10">
              <w:rPr>
                <w:rFonts w:ascii="Times New Roman" w:hAnsi="Times New Roman" w:cs="Times New Roman"/>
                <w:color w:val="000000" w:themeColor="text1"/>
                <w:sz w:val="24"/>
                <w:szCs w:val="24"/>
              </w:rPr>
              <w:t xml:space="preserve"> «Православная </w:t>
            </w:r>
            <w:r w:rsidRPr="006B5D00">
              <w:rPr>
                <w:rFonts w:ascii="Times New Roman" w:hAnsi="Times New Roman" w:cs="Times New Roman"/>
                <w:color w:val="000000" w:themeColor="text1"/>
                <w:sz w:val="24"/>
                <w:szCs w:val="24"/>
              </w:rPr>
              <w:t xml:space="preserve">гимназия во имя Святого Благоверного Великого князя Александра Невского №38»  </w:t>
            </w:r>
          </w:p>
        </w:tc>
        <w:tc>
          <w:tcPr>
            <w:tcW w:w="625" w:type="pct"/>
            <w:shd w:val="clear" w:color="auto" w:fill="auto"/>
          </w:tcPr>
          <w:p w:rsidR="00B40CE2" w:rsidRPr="00B52CE4" w:rsidRDefault="00B40CE2"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3D77EE" w:rsidRPr="003D77EE" w:rsidTr="00CB18C7">
        <w:tc>
          <w:tcPr>
            <w:tcW w:w="266" w:type="pct"/>
            <w:shd w:val="clear" w:color="auto" w:fill="auto"/>
          </w:tcPr>
          <w:p w:rsidR="00B40CE2" w:rsidRPr="00B52CE4" w:rsidRDefault="00B40CE2" w:rsidP="00B40CE2">
            <w:pPr>
              <w:ind w:left="-57" w:right="-57"/>
              <w:jc w:val="both"/>
              <w:rPr>
                <w:rFonts w:eastAsia="Times New Roman"/>
                <w:bCs/>
                <w:color w:val="auto"/>
                <w:lang w:eastAsia="ru-RU"/>
              </w:rPr>
            </w:pPr>
            <w:r w:rsidRPr="00B52CE4">
              <w:rPr>
                <w:rFonts w:eastAsia="Times New Roman"/>
                <w:bCs/>
                <w:color w:val="auto"/>
                <w:lang w:eastAsia="ru-RU"/>
              </w:rPr>
              <w:t>1.2.2</w:t>
            </w:r>
          </w:p>
        </w:tc>
        <w:tc>
          <w:tcPr>
            <w:tcW w:w="1478" w:type="pct"/>
            <w:shd w:val="clear" w:color="auto" w:fill="auto"/>
          </w:tcPr>
          <w:p w:rsidR="00B40CE2" w:rsidRPr="00B52CE4" w:rsidRDefault="00B40CE2"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646" w:type="pct"/>
            <w:shd w:val="clear" w:color="auto" w:fill="auto"/>
          </w:tcPr>
          <w:p w:rsidR="00B40CE2" w:rsidRPr="00B52CE4" w:rsidRDefault="008C0C67" w:rsidP="009E49B1">
            <w:pPr>
              <w:ind w:left="-57" w:right="-57"/>
              <w:jc w:val="center"/>
              <w:rPr>
                <w:rFonts w:eastAsia="Times New Roman"/>
                <w:color w:val="auto"/>
                <w:lang w:val="ru-RU"/>
              </w:rPr>
            </w:pPr>
            <w:r w:rsidRPr="00B52CE4">
              <w:rPr>
                <w:rFonts w:eastAsia="Times New Roman"/>
                <w:color w:val="auto"/>
              </w:rPr>
              <w:t>2022</w:t>
            </w:r>
            <w:r w:rsidR="00B40CE2" w:rsidRPr="00B52CE4">
              <w:rPr>
                <w:rFonts w:eastAsia="Times New Roman"/>
                <w:color w:val="auto"/>
              </w:rPr>
              <w:t xml:space="preserve"> –</w:t>
            </w:r>
          </w:p>
          <w:p w:rsidR="00B40CE2" w:rsidRPr="00B52CE4" w:rsidRDefault="008C0C67" w:rsidP="009E49B1">
            <w:pPr>
              <w:ind w:left="-57" w:right="-57"/>
              <w:jc w:val="center"/>
              <w:rPr>
                <w:color w:val="auto"/>
              </w:rPr>
            </w:pPr>
            <w:r w:rsidRPr="00B52CE4">
              <w:rPr>
                <w:rFonts w:eastAsia="Times New Roman"/>
                <w:color w:val="auto"/>
              </w:rPr>
              <w:t>2025</w:t>
            </w:r>
            <w:r w:rsidR="00B40CE2" w:rsidRPr="00B52CE4">
              <w:rPr>
                <w:rFonts w:eastAsia="Times New Roman"/>
                <w:color w:val="auto"/>
              </w:rPr>
              <w:t xml:space="preserve"> годы</w:t>
            </w:r>
          </w:p>
        </w:tc>
        <w:tc>
          <w:tcPr>
            <w:tcW w:w="1985" w:type="pct"/>
            <w:shd w:val="clear" w:color="auto" w:fill="auto"/>
          </w:tcPr>
          <w:p w:rsidR="00B40CE2" w:rsidRPr="006B5D00" w:rsidRDefault="006B5D00" w:rsidP="001E3219">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Независимая оценка качества предоставляемых услуг не входит в компетенцию управления образования</w:t>
            </w:r>
          </w:p>
        </w:tc>
        <w:tc>
          <w:tcPr>
            <w:tcW w:w="625" w:type="pct"/>
            <w:shd w:val="clear" w:color="auto" w:fill="auto"/>
          </w:tcPr>
          <w:p w:rsidR="00B40CE2" w:rsidRPr="00B52CE4" w:rsidRDefault="00B40CE2" w:rsidP="000B1BF4">
            <w:pPr>
              <w:ind w:left="-57" w:right="-57"/>
              <w:jc w:val="center"/>
              <w:rPr>
                <w:color w:val="auto"/>
              </w:rPr>
            </w:pPr>
            <w:r w:rsidRPr="00B52CE4">
              <w:rPr>
                <w:color w:val="auto"/>
              </w:rPr>
              <w:t>ДСР</w:t>
            </w:r>
          </w:p>
        </w:tc>
      </w:tr>
      <w:tr w:rsidR="003D77EE" w:rsidRPr="003D77EE" w:rsidTr="00CB18C7">
        <w:tc>
          <w:tcPr>
            <w:tcW w:w="266" w:type="pct"/>
            <w:shd w:val="clear" w:color="auto" w:fill="auto"/>
          </w:tcPr>
          <w:p w:rsidR="00B40CE2" w:rsidRPr="00B52CE4" w:rsidRDefault="00B40CE2" w:rsidP="00B40CE2">
            <w:pPr>
              <w:ind w:left="-57" w:right="-57"/>
              <w:jc w:val="both"/>
              <w:rPr>
                <w:rFonts w:eastAsia="Times New Roman"/>
                <w:bCs/>
                <w:color w:val="auto"/>
                <w:lang w:eastAsia="ru-RU"/>
              </w:rPr>
            </w:pPr>
            <w:r w:rsidRPr="00B52CE4">
              <w:rPr>
                <w:rFonts w:eastAsia="Times New Roman"/>
                <w:bCs/>
                <w:color w:val="auto"/>
                <w:lang w:eastAsia="ru-RU"/>
              </w:rPr>
              <w:t>1.2.3</w:t>
            </w:r>
          </w:p>
        </w:tc>
        <w:tc>
          <w:tcPr>
            <w:tcW w:w="1478" w:type="pct"/>
            <w:shd w:val="clear" w:color="auto" w:fill="auto"/>
          </w:tcPr>
          <w:p w:rsidR="00B40CE2" w:rsidRPr="00B52CE4" w:rsidRDefault="00B40CE2"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 xml:space="preserve">Размещение в средствах массовой информации, сети Интернет информации о деятельности частных </w:t>
            </w:r>
            <w:r w:rsidRPr="00B52CE4">
              <w:rPr>
                <w:rFonts w:ascii="Times New Roman" w:hAnsi="Times New Roman" w:cs="Times New Roman"/>
                <w:sz w:val="24"/>
                <w:szCs w:val="24"/>
              </w:rPr>
              <w:lastRenderedPageBreak/>
              <w:t>общеобразовательных организаций</w:t>
            </w:r>
          </w:p>
        </w:tc>
        <w:tc>
          <w:tcPr>
            <w:tcW w:w="646" w:type="pct"/>
            <w:shd w:val="clear" w:color="auto" w:fill="auto"/>
          </w:tcPr>
          <w:p w:rsidR="00B40CE2" w:rsidRPr="00B52CE4" w:rsidRDefault="008C0C67" w:rsidP="009E49B1">
            <w:pPr>
              <w:ind w:left="-57" w:right="-57"/>
              <w:jc w:val="center"/>
              <w:rPr>
                <w:rFonts w:eastAsia="Times New Roman"/>
                <w:color w:val="auto"/>
                <w:lang w:val="ru-RU"/>
              </w:rPr>
            </w:pPr>
            <w:r w:rsidRPr="00B52CE4">
              <w:rPr>
                <w:rFonts w:eastAsia="Times New Roman"/>
                <w:color w:val="auto"/>
              </w:rPr>
              <w:lastRenderedPageBreak/>
              <w:t>2022</w:t>
            </w:r>
            <w:r w:rsidR="00B40CE2" w:rsidRPr="00B52CE4">
              <w:rPr>
                <w:rFonts w:eastAsia="Times New Roman"/>
                <w:color w:val="auto"/>
              </w:rPr>
              <w:t xml:space="preserve"> –</w:t>
            </w:r>
          </w:p>
          <w:p w:rsidR="00B40CE2" w:rsidRPr="00B52CE4" w:rsidRDefault="008C0C67" w:rsidP="009E49B1">
            <w:pPr>
              <w:ind w:left="-57" w:right="-57"/>
              <w:jc w:val="center"/>
              <w:rPr>
                <w:color w:val="auto"/>
              </w:rPr>
            </w:pPr>
            <w:r w:rsidRPr="00B52CE4">
              <w:rPr>
                <w:rFonts w:eastAsia="Times New Roman"/>
                <w:color w:val="auto"/>
              </w:rPr>
              <w:t>2025</w:t>
            </w:r>
            <w:r w:rsidR="00B40CE2" w:rsidRPr="00B52CE4">
              <w:rPr>
                <w:rFonts w:eastAsia="Times New Roman"/>
                <w:color w:val="auto"/>
              </w:rPr>
              <w:t xml:space="preserve"> годы</w:t>
            </w:r>
          </w:p>
        </w:tc>
        <w:tc>
          <w:tcPr>
            <w:tcW w:w="1985" w:type="pct"/>
            <w:shd w:val="clear" w:color="auto" w:fill="auto"/>
          </w:tcPr>
          <w:p w:rsidR="00B40CE2" w:rsidRPr="006B5D00" w:rsidRDefault="006B5D00" w:rsidP="006064B2">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 xml:space="preserve">На образовательном портале управления образования размещена информация об </w:t>
            </w:r>
            <w:r w:rsidR="006064B2">
              <w:rPr>
                <w:rFonts w:ascii="Times New Roman" w:hAnsi="Times New Roman" w:cs="Times New Roman"/>
                <w:color w:val="000000" w:themeColor="text1"/>
                <w:sz w:val="24"/>
                <w:szCs w:val="24"/>
              </w:rPr>
              <w:t xml:space="preserve">ОАНО </w:t>
            </w:r>
            <w:r w:rsidRPr="006B5D00">
              <w:rPr>
                <w:rFonts w:ascii="Times New Roman" w:hAnsi="Times New Roman" w:cs="Times New Roman"/>
                <w:color w:val="000000" w:themeColor="text1"/>
                <w:sz w:val="24"/>
                <w:szCs w:val="24"/>
              </w:rPr>
              <w:t>«Православная  гимназия во имя Святого Благоверного Великого княз</w:t>
            </w:r>
            <w:r w:rsidR="00FF1B10">
              <w:rPr>
                <w:rFonts w:ascii="Times New Roman" w:hAnsi="Times New Roman" w:cs="Times New Roman"/>
                <w:color w:val="000000" w:themeColor="text1"/>
                <w:sz w:val="24"/>
                <w:szCs w:val="24"/>
              </w:rPr>
              <w:t xml:space="preserve">я </w:t>
            </w:r>
            <w:r w:rsidR="00FF1B10">
              <w:rPr>
                <w:rFonts w:ascii="Times New Roman" w:hAnsi="Times New Roman" w:cs="Times New Roman"/>
                <w:color w:val="000000" w:themeColor="text1"/>
                <w:sz w:val="24"/>
                <w:szCs w:val="24"/>
              </w:rPr>
              <w:lastRenderedPageBreak/>
              <w:t xml:space="preserve">Александра Невского №38» с </w:t>
            </w:r>
            <w:r w:rsidRPr="006B5D00">
              <w:rPr>
                <w:rFonts w:ascii="Times New Roman" w:hAnsi="Times New Roman" w:cs="Times New Roman"/>
                <w:color w:val="000000" w:themeColor="text1"/>
                <w:sz w:val="24"/>
                <w:szCs w:val="24"/>
              </w:rPr>
              <w:t>норма</w:t>
            </w:r>
            <w:r w:rsidR="006064B2">
              <w:rPr>
                <w:rFonts w:ascii="Times New Roman" w:hAnsi="Times New Roman" w:cs="Times New Roman"/>
                <w:color w:val="000000" w:themeColor="text1"/>
                <w:sz w:val="24"/>
                <w:szCs w:val="24"/>
              </w:rPr>
              <w:t xml:space="preserve">тивными, правовыми документами </w:t>
            </w:r>
            <w:r w:rsidRPr="006B5D00">
              <w:rPr>
                <w:rFonts w:ascii="Times New Roman" w:hAnsi="Times New Roman" w:cs="Times New Roman"/>
                <w:color w:val="000000" w:themeColor="text1"/>
                <w:sz w:val="24"/>
                <w:szCs w:val="24"/>
              </w:rPr>
              <w:t>по организации деятельности учреждения</w:t>
            </w:r>
          </w:p>
        </w:tc>
        <w:tc>
          <w:tcPr>
            <w:tcW w:w="625" w:type="pct"/>
            <w:shd w:val="clear" w:color="auto" w:fill="auto"/>
          </w:tcPr>
          <w:p w:rsidR="00B40CE2" w:rsidRPr="00B52CE4" w:rsidRDefault="00B40CE2" w:rsidP="000B1BF4">
            <w:pPr>
              <w:ind w:left="-57" w:right="-57"/>
              <w:jc w:val="center"/>
              <w:rPr>
                <w:color w:val="auto"/>
              </w:rPr>
            </w:pPr>
            <w:r w:rsidRPr="00B52CE4">
              <w:rPr>
                <w:color w:val="auto"/>
              </w:rPr>
              <w:lastRenderedPageBreak/>
              <w:t>ДСР</w:t>
            </w:r>
          </w:p>
        </w:tc>
      </w:tr>
      <w:tr w:rsidR="003D77EE" w:rsidRPr="009236E6" w:rsidTr="00387ECE">
        <w:tc>
          <w:tcPr>
            <w:tcW w:w="5000" w:type="pct"/>
            <w:gridSpan w:val="5"/>
            <w:shd w:val="clear" w:color="auto" w:fill="auto"/>
          </w:tcPr>
          <w:p w:rsidR="00B40CE2" w:rsidRPr="00B52CE4" w:rsidRDefault="00B40CE2" w:rsidP="001E3219">
            <w:pPr>
              <w:jc w:val="center"/>
              <w:rPr>
                <w:color w:val="auto"/>
                <w:lang w:val="ru-RU"/>
              </w:rPr>
            </w:pPr>
            <w:r w:rsidRPr="00B52CE4">
              <w:rPr>
                <w:b/>
                <w:color w:val="auto"/>
                <w:lang w:val="ru-RU"/>
              </w:rPr>
              <w:lastRenderedPageBreak/>
              <w:t>1.3. Рынок услуг среднего профессионального образования</w:t>
            </w:r>
          </w:p>
        </w:tc>
      </w:tr>
      <w:tr w:rsidR="003D77EE" w:rsidRPr="003D77EE" w:rsidTr="00CB18C7">
        <w:tc>
          <w:tcPr>
            <w:tcW w:w="266" w:type="pct"/>
            <w:shd w:val="clear" w:color="auto" w:fill="auto"/>
          </w:tcPr>
          <w:p w:rsidR="00B40CE2" w:rsidRPr="00B52CE4" w:rsidRDefault="00B40CE2" w:rsidP="00B40CE2">
            <w:pPr>
              <w:ind w:left="-57" w:right="-57"/>
              <w:jc w:val="both"/>
              <w:rPr>
                <w:rFonts w:eastAsia="Times New Roman"/>
                <w:bCs/>
                <w:color w:val="auto"/>
                <w:lang w:eastAsia="ru-RU"/>
              </w:rPr>
            </w:pPr>
            <w:r w:rsidRPr="00B52CE4">
              <w:rPr>
                <w:rFonts w:eastAsia="Times New Roman"/>
                <w:bCs/>
                <w:color w:val="auto"/>
                <w:lang w:eastAsia="ru-RU"/>
              </w:rPr>
              <w:t>1.3.1</w:t>
            </w:r>
          </w:p>
        </w:tc>
        <w:tc>
          <w:tcPr>
            <w:tcW w:w="1478" w:type="pct"/>
            <w:shd w:val="clear" w:color="auto" w:fill="auto"/>
          </w:tcPr>
          <w:p w:rsidR="00B40CE2" w:rsidRPr="00B52CE4" w:rsidRDefault="00B40CE2"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Привлечение образовательных организаций, реализующих программы среднего профессионального образования, к участию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646" w:type="pct"/>
            <w:shd w:val="clear" w:color="auto" w:fill="auto"/>
          </w:tcPr>
          <w:p w:rsidR="00B40CE2" w:rsidRPr="00B52CE4" w:rsidRDefault="008C0C67" w:rsidP="009E49B1">
            <w:pPr>
              <w:ind w:left="-57" w:right="-57"/>
              <w:jc w:val="center"/>
              <w:rPr>
                <w:rFonts w:eastAsia="Times New Roman"/>
                <w:color w:val="auto"/>
                <w:lang w:val="ru-RU"/>
              </w:rPr>
            </w:pPr>
            <w:r w:rsidRPr="00B52CE4">
              <w:rPr>
                <w:rFonts w:eastAsia="Times New Roman"/>
                <w:color w:val="auto"/>
              </w:rPr>
              <w:t>2022</w:t>
            </w:r>
            <w:r w:rsidR="00B40CE2" w:rsidRPr="00B52CE4">
              <w:rPr>
                <w:rFonts w:eastAsia="Times New Roman"/>
                <w:color w:val="auto"/>
              </w:rPr>
              <w:t xml:space="preserve"> –</w:t>
            </w:r>
          </w:p>
          <w:p w:rsidR="00B40CE2" w:rsidRPr="00B52CE4" w:rsidRDefault="008C0C67" w:rsidP="009E49B1">
            <w:pPr>
              <w:ind w:left="-57" w:right="-57"/>
              <w:jc w:val="center"/>
              <w:rPr>
                <w:rFonts w:eastAsia="Times New Roman"/>
                <w:color w:val="auto"/>
              </w:rPr>
            </w:pPr>
            <w:r w:rsidRPr="00B52CE4">
              <w:rPr>
                <w:rFonts w:eastAsia="Times New Roman"/>
                <w:color w:val="auto"/>
              </w:rPr>
              <w:t>2025</w:t>
            </w:r>
            <w:r w:rsidR="00B40CE2" w:rsidRPr="00B52CE4">
              <w:rPr>
                <w:rFonts w:eastAsia="Times New Roman"/>
                <w:color w:val="auto"/>
              </w:rPr>
              <w:t xml:space="preserve"> годы</w:t>
            </w:r>
          </w:p>
        </w:tc>
        <w:tc>
          <w:tcPr>
            <w:tcW w:w="1985" w:type="pct"/>
            <w:shd w:val="clear" w:color="auto" w:fill="auto"/>
          </w:tcPr>
          <w:p w:rsidR="00FF1B10" w:rsidRPr="00A87CC0" w:rsidRDefault="00A87CC0" w:rsidP="00A87CC0">
            <w:pPr>
              <w:pStyle w:val="ConsPlusNormal0"/>
              <w:ind w:left="-57" w:right="-57" w:firstLine="0"/>
              <w:rPr>
                <w:rFonts w:ascii="Times New Roman" w:hAnsi="Times New Roman" w:cs="Times New Roman"/>
                <w:color w:val="000000" w:themeColor="text1"/>
                <w:sz w:val="24"/>
                <w:szCs w:val="24"/>
              </w:rPr>
            </w:pPr>
            <w:r w:rsidRPr="00A87CC0">
              <w:rPr>
                <w:rFonts w:ascii="Times New Roman" w:hAnsi="Times New Roman" w:cs="Times New Roman"/>
                <w:color w:val="000000" w:themeColor="text1"/>
                <w:sz w:val="24"/>
                <w:szCs w:val="24"/>
              </w:rPr>
              <w:t>В 2022 году в Старом</w:t>
            </w:r>
            <w:r w:rsidR="00FF1B10" w:rsidRPr="00A87CC0">
              <w:rPr>
                <w:rFonts w:ascii="Times New Roman" w:hAnsi="Times New Roman" w:cs="Times New Roman"/>
                <w:color w:val="000000" w:themeColor="text1"/>
                <w:sz w:val="24"/>
                <w:szCs w:val="24"/>
              </w:rPr>
              <w:t xml:space="preserve"> Оскол</w:t>
            </w:r>
            <w:r w:rsidRPr="00A87CC0">
              <w:rPr>
                <w:rFonts w:ascii="Times New Roman" w:hAnsi="Times New Roman" w:cs="Times New Roman"/>
                <w:color w:val="000000" w:themeColor="text1"/>
                <w:sz w:val="24"/>
                <w:szCs w:val="24"/>
              </w:rPr>
              <w:t>е</w:t>
            </w:r>
            <w:r w:rsidR="00FF1B10" w:rsidRPr="00A87CC0">
              <w:rPr>
                <w:rFonts w:ascii="Times New Roman" w:hAnsi="Times New Roman" w:cs="Times New Roman"/>
                <w:color w:val="000000" w:themeColor="text1"/>
                <w:sz w:val="24"/>
                <w:szCs w:val="24"/>
              </w:rPr>
              <w:t xml:space="preserve"> </w:t>
            </w:r>
            <w:r w:rsidRPr="00A87CC0">
              <w:rPr>
                <w:rFonts w:ascii="Times New Roman" w:hAnsi="Times New Roman" w:cs="Times New Roman"/>
                <w:color w:val="000000" w:themeColor="text1"/>
                <w:sz w:val="24"/>
                <w:szCs w:val="24"/>
              </w:rPr>
              <w:t>прошел</w:t>
            </w:r>
            <w:r w:rsidR="00FF1B10" w:rsidRPr="00A87CC0">
              <w:rPr>
                <w:rFonts w:ascii="Times New Roman" w:hAnsi="Times New Roman" w:cs="Times New Roman"/>
                <w:color w:val="000000" w:themeColor="text1"/>
                <w:sz w:val="24"/>
                <w:szCs w:val="24"/>
              </w:rPr>
              <w:t xml:space="preserve"> региональный этап Всероссийской олимпиады профессионального мастерства по специальности «Технология продукции общественного питания» среди студентов профессиональных образовательных организаций Белгородской области. </w:t>
            </w:r>
            <w:r w:rsidRPr="00A87CC0">
              <w:rPr>
                <w:rFonts w:ascii="Times New Roman" w:hAnsi="Times New Roman" w:cs="Times New Roman"/>
                <w:color w:val="000000" w:themeColor="text1"/>
                <w:sz w:val="24"/>
                <w:szCs w:val="24"/>
              </w:rPr>
              <w:t>Олимпиада проходила</w:t>
            </w:r>
            <w:r w:rsidR="00FF1B10" w:rsidRPr="00A87CC0">
              <w:rPr>
                <w:rFonts w:ascii="Times New Roman" w:hAnsi="Times New Roman" w:cs="Times New Roman"/>
                <w:color w:val="000000" w:themeColor="text1"/>
                <w:sz w:val="24"/>
                <w:szCs w:val="24"/>
              </w:rPr>
              <w:t xml:space="preserve"> в течении двух дней на базе Старооскольского техникума агробизнеса, кооперации и сервиса по укрупненной группе «Промышленная экология и</w:t>
            </w:r>
            <w:r w:rsidRPr="00A87CC0">
              <w:rPr>
                <w:rFonts w:ascii="Times New Roman" w:hAnsi="Times New Roman" w:cs="Times New Roman"/>
                <w:color w:val="000000" w:themeColor="text1"/>
                <w:sz w:val="24"/>
                <w:szCs w:val="24"/>
              </w:rPr>
              <w:t xml:space="preserve"> биотехнологии». В ней принимали</w:t>
            </w:r>
            <w:r w:rsidR="00FF1B10" w:rsidRPr="00A87CC0">
              <w:rPr>
                <w:rFonts w:ascii="Times New Roman" w:hAnsi="Times New Roman" w:cs="Times New Roman"/>
                <w:color w:val="000000" w:themeColor="text1"/>
                <w:sz w:val="24"/>
                <w:szCs w:val="24"/>
              </w:rPr>
              <w:t xml:space="preserve"> участие шесть студентов, представляющих принимающее образовательное учреждение, а также Белгородский индустриальный колледж, Белгородский техникум общественного питания, Шебекинский агротехнологический ремесленный техникум, Старооскольский техникум технологий и дизайна, Белгородский университет кооперации, экономики и права.</w:t>
            </w:r>
          </w:p>
          <w:p w:rsidR="00B40CE2" w:rsidRPr="00A56A21" w:rsidRDefault="00A87CC0" w:rsidP="00A56A21">
            <w:pPr>
              <w:pStyle w:val="ConsPlusNormal0"/>
              <w:ind w:left="-57" w:right="-57" w:firstLine="0"/>
              <w:rPr>
                <w:rFonts w:ascii="Times New Roman" w:hAnsi="Times New Roman" w:cs="Times New Roman"/>
                <w:color w:val="000000" w:themeColor="text1"/>
                <w:sz w:val="24"/>
                <w:szCs w:val="24"/>
              </w:rPr>
            </w:pPr>
            <w:r w:rsidRPr="00A87CC0">
              <w:rPr>
                <w:rFonts w:ascii="Times New Roman" w:hAnsi="Times New Roman" w:cs="Times New Roman"/>
                <w:color w:val="000000" w:themeColor="text1"/>
                <w:sz w:val="24"/>
                <w:szCs w:val="24"/>
              </w:rPr>
              <w:t>Призеры получили</w:t>
            </w:r>
            <w:r w:rsidR="00FF1B10" w:rsidRPr="00A87CC0">
              <w:rPr>
                <w:rFonts w:ascii="Times New Roman" w:hAnsi="Times New Roman" w:cs="Times New Roman"/>
                <w:color w:val="000000" w:themeColor="text1"/>
                <w:sz w:val="24"/>
                <w:szCs w:val="24"/>
              </w:rPr>
              <w:t xml:space="preserve"> денежные премии, все участники отмечены ди</w:t>
            </w:r>
            <w:r w:rsidR="00FF4846">
              <w:rPr>
                <w:rFonts w:ascii="Times New Roman" w:hAnsi="Times New Roman" w:cs="Times New Roman"/>
                <w:color w:val="000000" w:themeColor="text1"/>
                <w:sz w:val="24"/>
                <w:szCs w:val="24"/>
              </w:rPr>
              <w:t>пломами и памятными подарками</w:t>
            </w:r>
          </w:p>
        </w:tc>
        <w:tc>
          <w:tcPr>
            <w:tcW w:w="625" w:type="pct"/>
            <w:shd w:val="clear" w:color="auto" w:fill="auto"/>
          </w:tcPr>
          <w:p w:rsidR="00B40CE2" w:rsidRPr="00B52CE4" w:rsidRDefault="00B40CE2" w:rsidP="000B1BF4">
            <w:pPr>
              <w:ind w:left="-57" w:right="-57"/>
              <w:jc w:val="center"/>
              <w:rPr>
                <w:color w:val="auto"/>
              </w:rPr>
            </w:pPr>
            <w:r w:rsidRPr="00B52CE4">
              <w:rPr>
                <w:color w:val="auto"/>
              </w:rPr>
              <w:t>ДСР</w:t>
            </w:r>
          </w:p>
        </w:tc>
      </w:tr>
      <w:tr w:rsidR="003D77EE" w:rsidRPr="009236E6" w:rsidTr="00387ECE">
        <w:tc>
          <w:tcPr>
            <w:tcW w:w="5000" w:type="pct"/>
            <w:gridSpan w:val="5"/>
            <w:shd w:val="clear" w:color="auto" w:fill="auto"/>
          </w:tcPr>
          <w:p w:rsidR="00B40CE2" w:rsidRPr="00B52CE4" w:rsidRDefault="00B40CE2" w:rsidP="001E3219">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b/>
                <w:sz w:val="24"/>
                <w:szCs w:val="24"/>
              </w:rPr>
              <w:t>1.4. Рынок услуг дополнительного образования детей</w:t>
            </w:r>
          </w:p>
        </w:tc>
      </w:tr>
      <w:tr w:rsidR="006B5D00" w:rsidRPr="003D77EE" w:rsidTr="00CB18C7">
        <w:tc>
          <w:tcPr>
            <w:tcW w:w="266" w:type="pct"/>
            <w:shd w:val="clear" w:color="auto" w:fill="auto"/>
          </w:tcPr>
          <w:p w:rsidR="006B5D00" w:rsidRPr="00B52CE4" w:rsidRDefault="006B5D00" w:rsidP="001E3219">
            <w:pPr>
              <w:ind w:left="-57" w:right="-57"/>
              <w:jc w:val="both"/>
              <w:rPr>
                <w:rFonts w:eastAsia="Times New Roman"/>
                <w:color w:val="auto"/>
              </w:rPr>
            </w:pPr>
            <w:r w:rsidRPr="00B52CE4">
              <w:rPr>
                <w:rFonts w:eastAsia="Times New Roman"/>
                <w:color w:val="auto"/>
              </w:rPr>
              <w:t>1.4.1</w:t>
            </w:r>
          </w:p>
        </w:tc>
        <w:tc>
          <w:tcPr>
            <w:tcW w:w="1478" w:type="pct"/>
            <w:shd w:val="clear" w:color="auto" w:fill="auto"/>
          </w:tcPr>
          <w:p w:rsidR="006B5D00" w:rsidRPr="00B52CE4" w:rsidRDefault="006B5D00" w:rsidP="001E3219">
            <w:pPr>
              <w:ind w:left="-57" w:right="-57"/>
              <w:jc w:val="both"/>
              <w:rPr>
                <w:bCs/>
                <w:color w:val="auto"/>
                <w:kern w:val="36"/>
                <w:lang w:val="ru-RU"/>
              </w:rPr>
            </w:pPr>
            <w:r w:rsidRPr="00B52CE4">
              <w:rPr>
                <w:bCs/>
                <w:color w:val="auto"/>
                <w:kern w:val="36"/>
                <w:lang w:val="ru-RU"/>
              </w:rPr>
              <w:t>Проведение мониторинга состояния и развития организаций частной формы собственности в сфере услуг дополнительного образования</w:t>
            </w:r>
            <w:r w:rsidRPr="00B52CE4">
              <w:rPr>
                <w:color w:val="auto"/>
                <w:lang w:val="ru-RU"/>
              </w:rPr>
              <w:t xml:space="preserve"> детей </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6B5D00">
            <w:pPr>
              <w:ind w:left="-57" w:right="-57"/>
              <w:jc w:val="both"/>
              <w:rPr>
                <w:rFonts w:eastAsia="Times New Roman"/>
                <w:lang w:val="ru-RU"/>
              </w:rPr>
            </w:pPr>
            <w:r w:rsidRPr="006B5D00">
              <w:rPr>
                <w:rFonts w:eastAsia="Times New Roman"/>
                <w:lang w:val="ru-RU"/>
              </w:rPr>
              <w:t xml:space="preserve">В Старооскольском городском округе 4 индивидуальных предпринимателя </w:t>
            </w:r>
            <w:r w:rsidRPr="006B5D00">
              <w:rPr>
                <w:rFonts w:eastAsia="Times New Roman"/>
                <w:bCs/>
                <w:lang w:val="ru-RU"/>
              </w:rPr>
              <w:t xml:space="preserve">реализуют </w:t>
            </w:r>
            <w:r w:rsidRPr="006B5D00">
              <w:rPr>
                <w:rFonts w:eastAsia="Times New Roman"/>
                <w:lang w:val="ru-RU"/>
              </w:rPr>
              <w:t>дополнительные общеразвивающие программы, по которым в 2022 году занимались 215 детей</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6B5D00" w:rsidRPr="003D77EE" w:rsidTr="00CB18C7">
        <w:tc>
          <w:tcPr>
            <w:tcW w:w="266" w:type="pct"/>
            <w:shd w:val="clear" w:color="auto" w:fill="auto"/>
          </w:tcPr>
          <w:p w:rsidR="006B5D00" w:rsidRPr="00B52CE4" w:rsidRDefault="006B5D00" w:rsidP="001E3219">
            <w:pPr>
              <w:ind w:left="-57" w:right="-57"/>
              <w:jc w:val="both"/>
              <w:rPr>
                <w:rFonts w:eastAsia="Times New Roman"/>
                <w:color w:val="auto"/>
              </w:rPr>
            </w:pPr>
            <w:r w:rsidRPr="00B52CE4">
              <w:rPr>
                <w:rFonts w:eastAsia="Times New Roman"/>
                <w:color w:val="auto"/>
              </w:rPr>
              <w:t>1.4.2</w:t>
            </w:r>
          </w:p>
        </w:tc>
        <w:tc>
          <w:tcPr>
            <w:tcW w:w="1478" w:type="pct"/>
            <w:shd w:val="clear" w:color="auto" w:fill="auto"/>
          </w:tcPr>
          <w:p w:rsidR="006B5D00" w:rsidRPr="00B52CE4" w:rsidRDefault="006B5D00" w:rsidP="001E3219">
            <w:pPr>
              <w:ind w:left="-57" w:right="-57"/>
              <w:jc w:val="both"/>
              <w:rPr>
                <w:color w:val="auto"/>
                <w:lang w:val="ru-RU"/>
              </w:rPr>
            </w:pPr>
            <w:r w:rsidRPr="00B52CE4">
              <w:rPr>
                <w:color w:val="auto"/>
                <w:lang w:val="ru-RU"/>
              </w:rPr>
              <w:t xml:space="preserve">Реализация системы персонифицированного финансирования дополнительного образования детей  </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6B5D00">
            <w:pPr>
              <w:ind w:left="-57" w:right="-57"/>
              <w:jc w:val="both"/>
              <w:rPr>
                <w:rFonts w:eastAsia="Times New Roman"/>
                <w:lang w:val="ru-RU"/>
              </w:rPr>
            </w:pPr>
            <w:r w:rsidRPr="006B5D00">
              <w:rPr>
                <w:bCs/>
                <w:kern w:val="36"/>
                <w:lang w:val="ru-RU"/>
              </w:rPr>
              <w:t>Система персонифицированного финансирования дополнительного образования</w:t>
            </w:r>
            <w:r w:rsidRPr="006B5D00">
              <w:rPr>
                <w:lang w:val="ru-RU"/>
              </w:rPr>
              <w:t xml:space="preserve"> детей реализует</w:t>
            </w:r>
            <w:r w:rsidR="00FF4846">
              <w:rPr>
                <w:lang w:val="ru-RU"/>
              </w:rPr>
              <w:t>ся - выдано 25 149 сертификатов</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6B5D00" w:rsidRPr="003D77EE" w:rsidTr="00CB18C7">
        <w:tc>
          <w:tcPr>
            <w:tcW w:w="266" w:type="pct"/>
            <w:shd w:val="clear" w:color="auto" w:fill="auto"/>
          </w:tcPr>
          <w:p w:rsidR="006B5D00" w:rsidRPr="00B52CE4" w:rsidRDefault="006B5D00" w:rsidP="001E3219">
            <w:pPr>
              <w:ind w:left="-57" w:right="-57"/>
              <w:jc w:val="both"/>
              <w:rPr>
                <w:rFonts w:eastAsia="Times New Roman"/>
                <w:color w:val="auto"/>
              </w:rPr>
            </w:pPr>
            <w:r w:rsidRPr="00B52CE4">
              <w:rPr>
                <w:rFonts w:eastAsia="Times New Roman"/>
                <w:color w:val="auto"/>
              </w:rPr>
              <w:t>1.4.3</w:t>
            </w:r>
          </w:p>
        </w:tc>
        <w:tc>
          <w:tcPr>
            <w:tcW w:w="1478" w:type="pct"/>
            <w:shd w:val="clear" w:color="auto" w:fill="auto"/>
          </w:tcPr>
          <w:p w:rsidR="006B5D00" w:rsidRPr="00B52CE4" w:rsidRDefault="006B5D00" w:rsidP="001E3219">
            <w:pPr>
              <w:ind w:left="-57" w:right="-57"/>
              <w:jc w:val="both"/>
              <w:rPr>
                <w:bCs/>
                <w:color w:val="auto"/>
                <w:kern w:val="36"/>
                <w:lang w:val="ru-RU"/>
              </w:rPr>
            </w:pPr>
            <w:r w:rsidRPr="00B52CE4">
              <w:rPr>
                <w:bCs/>
                <w:color w:val="auto"/>
                <w:kern w:val="36"/>
                <w:lang w:val="ru-RU"/>
              </w:rPr>
              <w:t xml:space="preserve">Оказание организационно-методической и информационно-консультационной помощи организациям частной формы собственности в сфере услуг </w:t>
            </w:r>
            <w:r w:rsidRPr="00B52CE4">
              <w:rPr>
                <w:bCs/>
                <w:color w:val="auto"/>
                <w:kern w:val="36"/>
                <w:lang w:val="ru-RU"/>
              </w:rPr>
              <w:lastRenderedPageBreak/>
              <w:t>дополнительного образования</w:t>
            </w:r>
            <w:r w:rsidRPr="00B52CE4">
              <w:rPr>
                <w:color w:val="auto"/>
                <w:lang w:val="ru-RU"/>
              </w:rPr>
              <w:t xml:space="preserve"> детей</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lastRenderedPageBreak/>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A56A21">
            <w:pPr>
              <w:ind w:left="-57" w:right="-57"/>
              <w:jc w:val="both"/>
              <w:rPr>
                <w:rFonts w:eastAsia="Times New Roman"/>
                <w:lang w:val="ru-RU"/>
              </w:rPr>
            </w:pPr>
            <w:r w:rsidRPr="006B5D00">
              <w:rPr>
                <w:rFonts w:eastAsia="Times New Roman"/>
                <w:lang w:val="ru-RU"/>
              </w:rPr>
              <w:t>На базе образовательных организаций Центр «ИРИС», НКО «Благотворительный фонд помощи детям и окружающей среде «Обычное дело», НКО Благотворительный фонд «Рука помощи</w:t>
            </w:r>
            <w:r w:rsidR="006064B2">
              <w:rPr>
                <w:rFonts w:eastAsia="Times New Roman"/>
                <w:lang w:val="ru-RU"/>
              </w:rPr>
              <w:t xml:space="preserve">», НКО «Фонд </w:t>
            </w:r>
            <w:r w:rsidR="006064B2">
              <w:rPr>
                <w:rFonts w:eastAsia="Times New Roman"/>
                <w:lang w:val="ru-RU"/>
              </w:rPr>
              <w:lastRenderedPageBreak/>
              <w:t>света» предоставляю</w:t>
            </w:r>
            <w:r w:rsidRPr="006B5D00">
              <w:rPr>
                <w:rFonts w:eastAsia="Times New Roman"/>
                <w:lang w:val="ru-RU"/>
              </w:rPr>
              <w:t xml:space="preserve">т </w:t>
            </w:r>
            <w:r w:rsidRPr="006B5D00">
              <w:rPr>
                <w:bCs/>
                <w:kern w:val="36"/>
                <w:lang w:val="ru-RU"/>
              </w:rPr>
              <w:t>услуги дополнительного образования</w:t>
            </w:r>
            <w:r w:rsidRPr="006B5D00">
              <w:rPr>
                <w:lang w:val="ru-RU"/>
              </w:rPr>
              <w:t xml:space="preserve"> детям</w:t>
            </w:r>
          </w:p>
        </w:tc>
        <w:tc>
          <w:tcPr>
            <w:tcW w:w="625" w:type="pct"/>
            <w:shd w:val="clear" w:color="auto" w:fill="auto"/>
          </w:tcPr>
          <w:p w:rsidR="006B5D00" w:rsidRPr="00B52CE4" w:rsidRDefault="006B5D00" w:rsidP="000B1BF4">
            <w:pPr>
              <w:ind w:left="-57" w:right="-57"/>
              <w:jc w:val="center"/>
              <w:rPr>
                <w:color w:val="auto"/>
              </w:rPr>
            </w:pPr>
            <w:r w:rsidRPr="00B52CE4">
              <w:rPr>
                <w:color w:val="auto"/>
              </w:rPr>
              <w:lastRenderedPageBreak/>
              <w:t>ДСР</w:t>
            </w:r>
          </w:p>
        </w:tc>
      </w:tr>
      <w:tr w:rsidR="006B5D00" w:rsidRPr="003D77EE" w:rsidTr="00CB18C7">
        <w:tc>
          <w:tcPr>
            <w:tcW w:w="266" w:type="pct"/>
            <w:shd w:val="clear" w:color="auto" w:fill="auto"/>
          </w:tcPr>
          <w:p w:rsidR="006B5D00" w:rsidRPr="00B52CE4" w:rsidRDefault="006B5D00" w:rsidP="001E3219">
            <w:pPr>
              <w:ind w:left="-57" w:right="-57"/>
              <w:jc w:val="both"/>
              <w:rPr>
                <w:rFonts w:eastAsia="Times New Roman"/>
                <w:color w:val="auto"/>
              </w:rPr>
            </w:pPr>
            <w:r w:rsidRPr="00B52CE4">
              <w:rPr>
                <w:rFonts w:eastAsia="Times New Roman"/>
                <w:color w:val="auto"/>
              </w:rPr>
              <w:lastRenderedPageBreak/>
              <w:t>1.4.4</w:t>
            </w:r>
          </w:p>
        </w:tc>
        <w:tc>
          <w:tcPr>
            <w:tcW w:w="1478" w:type="pct"/>
            <w:shd w:val="clear" w:color="auto" w:fill="auto"/>
          </w:tcPr>
          <w:p w:rsidR="006B5D00" w:rsidRPr="00B52CE4" w:rsidRDefault="006B5D00" w:rsidP="001E3219">
            <w:pPr>
              <w:ind w:left="-57" w:right="-57"/>
              <w:jc w:val="both"/>
              <w:rPr>
                <w:bCs/>
                <w:color w:val="auto"/>
                <w:kern w:val="36"/>
                <w:lang w:val="ru-RU"/>
              </w:rPr>
            </w:pPr>
            <w:r w:rsidRPr="00B52CE4">
              <w:rPr>
                <w:bCs/>
                <w:color w:val="auto"/>
                <w:kern w:val="36"/>
                <w:lang w:val="ru-RU"/>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52CE4">
              <w:rPr>
                <w:color w:val="auto"/>
                <w:lang w:val="ru-RU"/>
              </w:rPr>
              <w:t xml:space="preserve"> детей</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6B5D00">
            <w:pPr>
              <w:ind w:left="-57" w:right="-57"/>
              <w:jc w:val="both"/>
              <w:rPr>
                <w:rFonts w:eastAsia="Times New Roman"/>
                <w:lang w:val="ru-RU"/>
              </w:rPr>
            </w:pPr>
            <w:r w:rsidRPr="006B5D00">
              <w:rPr>
                <w:rFonts w:eastAsia="Times New Roman"/>
                <w:lang w:val="ru-RU"/>
              </w:rPr>
              <w:t>На базе МБУ «Старооскольский центр оценки качества образования» оказываются консультации по получению лицензии на образовательную деятельность частным организациям, предоставляющим услуги дополнительного образования</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6B5D00" w:rsidRPr="003D77EE" w:rsidTr="00CB18C7">
        <w:tc>
          <w:tcPr>
            <w:tcW w:w="266" w:type="pct"/>
            <w:shd w:val="clear" w:color="auto" w:fill="auto"/>
          </w:tcPr>
          <w:p w:rsidR="006B5D00" w:rsidRPr="00B52CE4" w:rsidRDefault="006B5D00" w:rsidP="001E3219">
            <w:pPr>
              <w:ind w:left="-57" w:right="-57"/>
              <w:jc w:val="both"/>
              <w:rPr>
                <w:color w:val="auto"/>
                <w:lang w:val="ru-RU"/>
              </w:rPr>
            </w:pPr>
            <w:r w:rsidRPr="00B52CE4">
              <w:rPr>
                <w:color w:val="auto"/>
              </w:rPr>
              <w:t>1.4.</w:t>
            </w:r>
            <w:r w:rsidRPr="00B52CE4">
              <w:rPr>
                <w:color w:val="auto"/>
                <w:lang w:val="ru-RU"/>
              </w:rPr>
              <w:t>5</w:t>
            </w:r>
          </w:p>
        </w:tc>
        <w:tc>
          <w:tcPr>
            <w:tcW w:w="1478" w:type="pct"/>
            <w:shd w:val="clear" w:color="auto" w:fill="auto"/>
          </w:tcPr>
          <w:p w:rsidR="006B5D00" w:rsidRPr="00B52CE4" w:rsidRDefault="006B5D00" w:rsidP="001E3219">
            <w:pPr>
              <w:ind w:left="-57" w:right="-57"/>
              <w:jc w:val="both"/>
              <w:rPr>
                <w:rFonts w:eastAsia="Times New Roman"/>
                <w:color w:val="auto"/>
                <w:lang w:val="ru-RU"/>
              </w:rPr>
            </w:pPr>
            <w:r w:rsidRPr="00B52CE4">
              <w:rPr>
                <w:rFonts w:eastAsia="Times New Roman"/>
                <w:color w:val="auto"/>
                <w:lang w:val="ru-RU"/>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6B5D00">
            <w:pPr>
              <w:jc w:val="both"/>
              <w:rPr>
                <w:lang w:val="ru-RU" w:eastAsia="ru-RU"/>
              </w:rPr>
            </w:pPr>
            <w:r w:rsidRPr="006B5D00">
              <w:rPr>
                <w:lang w:val="ru-RU"/>
              </w:rPr>
              <w:t>МБУ ДПО «Старооскольский институт развития образования» о</w:t>
            </w:r>
            <w:r w:rsidRPr="006B5D00">
              <w:rPr>
                <w:lang w:val="ru-RU" w:eastAsia="ru-RU"/>
              </w:rPr>
              <w:t xml:space="preserve">рганизовано методическое и информационное сопровождение </w:t>
            </w:r>
            <w:r w:rsidRPr="006B5D00">
              <w:rPr>
                <w:rFonts w:eastAsia="Times New Roman"/>
                <w:lang w:val="ru-RU"/>
              </w:rPr>
              <w:t>организаций дополнительного образования детей всех форм собственности, планирующих принять участие в конкурсе дополнительных общеобразовательных программ в 2022 году</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6B5D00" w:rsidRPr="003D77EE" w:rsidTr="00CB18C7">
        <w:tc>
          <w:tcPr>
            <w:tcW w:w="266" w:type="pct"/>
            <w:shd w:val="clear" w:color="auto" w:fill="auto"/>
          </w:tcPr>
          <w:p w:rsidR="006B5D00" w:rsidRPr="00B52CE4" w:rsidRDefault="006B5D00" w:rsidP="001E3219">
            <w:pPr>
              <w:ind w:left="-57" w:right="-57"/>
              <w:jc w:val="both"/>
              <w:rPr>
                <w:color w:val="auto"/>
                <w:lang w:val="ru-RU"/>
              </w:rPr>
            </w:pPr>
            <w:r w:rsidRPr="00B52CE4">
              <w:rPr>
                <w:color w:val="auto"/>
              </w:rPr>
              <w:t>1.4.</w:t>
            </w:r>
            <w:r w:rsidRPr="00B52CE4">
              <w:rPr>
                <w:color w:val="auto"/>
                <w:lang w:val="ru-RU"/>
              </w:rPr>
              <w:t>6</w:t>
            </w:r>
          </w:p>
        </w:tc>
        <w:tc>
          <w:tcPr>
            <w:tcW w:w="1478" w:type="pct"/>
            <w:shd w:val="clear" w:color="auto" w:fill="auto"/>
          </w:tcPr>
          <w:p w:rsidR="006B5D00" w:rsidRPr="00B52CE4" w:rsidRDefault="006B5D00" w:rsidP="00E36878">
            <w:pPr>
              <w:ind w:left="-57" w:right="-57"/>
              <w:jc w:val="both"/>
              <w:rPr>
                <w:rFonts w:eastAsia="Times New Roman"/>
                <w:color w:val="auto"/>
                <w:lang w:val="ru-RU"/>
              </w:rPr>
            </w:pPr>
            <w:r w:rsidRPr="00B52CE4">
              <w:rPr>
                <w:rFonts w:eastAsia="Times New Roman"/>
                <w:color w:val="auto"/>
                <w:lang w:val="ru-RU"/>
              </w:rPr>
              <w:t xml:space="preserve">Организация участия представителей </w:t>
            </w:r>
            <w:r w:rsidRPr="00B52CE4">
              <w:rPr>
                <w:bCs/>
                <w:color w:val="auto"/>
                <w:kern w:val="36"/>
                <w:lang w:val="ru-RU"/>
              </w:rPr>
              <w:t>организаций частной формы собственности сферы услуг дополнительного образования</w:t>
            </w:r>
            <w:r w:rsidRPr="00B52CE4">
              <w:rPr>
                <w:color w:val="auto"/>
                <w:lang w:val="ru-RU"/>
              </w:rPr>
              <w:t xml:space="preserve"> детей </w:t>
            </w:r>
            <w:r w:rsidRPr="00B52CE4">
              <w:rPr>
                <w:rFonts w:eastAsia="Times New Roman"/>
                <w:color w:val="auto"/>
                <w:lang w:val="ru-RU"/>
              </w:rPr>
              <w:t>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A56A21">
            <w:pPr>
              <w:ind w:left="-57" w:right="-57"/>
              <w:jc w:val="both"/>
              <w:rPr>
                <w:rFonts w:eastAsia="Times New Roman"/>
                <w:lang w:val="ru-RU"/>
              </w:rPr>
            </w:pPr>
            <w:r w:rsidRPr="006B5D00">
              <w:rPr>
                <w:lang w:val="ru-RU"/>
              </w:rPr>
              <w:t xml:space="preserve">В систему работы «Навигатор дополнительного образования детей Белгородской области» включены </w:t>
            </w:r>
            <w:r w:rsidR="00A56A21">
              <w:rPr>
                <w:lang w:val="ru-RU"/>
              </w:rPr>
              <w:t xml:space="preserve">             </w:t>
            </w:r>
            <w:r w:rsidRPr="006B5D00">
              <w:rPr>
                <w:lang w:val="ru-RU"/>
              </w:rPr>
              <w:t xml:space="preserve"> 4 частных организаций, оказывающие услуги по дополнительному образованию</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6B5D00" w:rsidRPr="003D77EE" w:rsidTr="00CB18C7">
        <w:tc>
          <w:tcPr>
            <w:tcW w:w="266" w:type="pct"/>
            <w:shd w:val="clear" w:color="auto" w:fill="auto"/>
          </w:tcPr>
          <w:p w:rsidR="006B5D00" w:rsidRPr="00B52CE4" w:rsidRDefault="006B5D00" w:rsidP="00824C5F">
            <w:pPr>
              <w:ind w:left="-57" w:right="-57"/>
              <w:jc w:val="both"/>
              <w:rPr>
                <w:color w:val="auto"/>
                <w:lang w:val="ru-RU"/>
              </w:rPr>
            </w:pPr>
            <w:r w:rsidRPr="00B52CE4">
              <w:rPr>
                <w:color w:val="auto"/>
              </w:rPr>
              <w:t>1.4.</w:t>
            </w:r>
            <w:r w:rsidRPr="00B52CE4">
              <w:rPr>
                <w:color w:val="auto"/>
                <w:lang w:val="ru-RU"/>
              </w:rPr>
              <w:t>7</w:t>
            </w:r>
          </w:p>
        </w:tc>
        <w:tc>
          <w:tcPr>
            <w:tcW w:w="1478" w:type="pct"/>
            <w:shd w:val="clear" w:color="auto" w:fill="auto"/>
          </w:tcPr>
          <w:p w:rsidR="006B5D00" w:rsidRPr="00B52CE4" w:rsidRDefault="006B5D00" w:rsidP="00824C5F">
            <w:pPr>
              <w:ind w:left="-57" w:right="-57"/>
              <w:jc w:val="both"/>
              <w:rPr>
                <w:rFonts w:eastAsia="Times New Roman"/>
                <w:color w:val="auto"/>
                <w:lang w:val="ru-RU"/>
              </w:rPr>
            </w:pPr>
            <w:r w:rsidRPr="00B52CE4">
              <w:rPr>
                <w:rFonts w:eastAsia="Times New Roman"/>
                <w:color w:val="auto"/>
                <w:lang w:val="ru-RU"/>
              </w:rPr>
              <w:t>Р</w:t>
            </w:r>
            <w:r w:rsidRPr="00B52CE4">
              <w:rPr>
                <w:bCs/>
                <w:color w:val="auto"/>
                <w:kern w:val="36"/>
                <w:lang w:val="ru-RU"/>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sidRPr="00B52CE4">
              <w:rPr>
                <w:color w:val="auto"/>
                <w:lang w:val="ru-RU"/>
              </w:rPr>
              <w:t xml:space="preserve"> детей</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6B5D00" w:rsidRDefault="006B5D00" w:rsidP="006064B2">
            <w:pPr>
              <w:ind w:left="-57" w:right="-57"/>
              <w:jc w:val="both"/>
              <w:rPr>
                <w:lang w:val="ru-RU"/>
              </w:rPr>
            </w:pPr>
            <w:r w:rsidRPr="006B5D00">
              <w:rPr>
                <w:lang w:val="ru-RU"/>
              </w:rPr>
              <w:t>В общеобразовательных организациях на информационных стендах располагается информация о деятельност</w:t>
            </w:r>
            <w:r w:rsidR="006064B2">
              <w:rPr>
                <w:lang w:val="ru-RU"/>
              </w:rPr>
              <w:t>и индивидуальных предпринимателей и частных организаций</w:t>
            </w:r>
            <w:r w:rsidRPr="006B5D00">
              <w:rPr>
                <w:lang w:val="ru-RU"/>
              </w:rPr>
              <w:t>, реализующих дополнительные общеразвивающие программы</w:t>
            </w:r>
          </w:p>
        </w:tc>
        <w:tc>
          <w:tcPr>
            <w:tcW w:w="625" w:type="pct"/>
            <w:shd w:val="clear" w:color="auto" w:fill="auto"/>
          </w:tcPr>
          <w:p w:rsidR="006B5D00" w:rsidRPr="00B52CE4" w:rsidRDefault="006B5D00" w:rsidP="000B1BF4">
            <w:pPr>
              <w:ind w:left="-57" w:right="-57"/>
              <w:jc w:val="center"/>
              <w:rPr>
                <w:color w:val="auto"/>
              </w:rPr>
            </w:pPr>
            <w:r w:rsidRPr="00B52CE4">
              <w:rPr>
                <w:color w:val="auto"/>
              </w:rPr>
              <w:t>ДСР</w:t>
            </w:r>
          </w:p>
        </w:tc>
      </w:tr>
      <w:tr w:rsidR="003D77EE" w:rsidRPr="009236E6" w:rsidTr="00387ECE">
        <w:tc>
          <w:tcPr>
            <w:tcW w:w="5000" w:type="pct"/>
            <w:gridSpan w:val="5"/>
            <w:shd w:val="clear" w:color="auto" w:fill="auto"/>
          </w:tcPr>
          <w:p w:rsidR="001E3219" w:rsidRPr="00B52CE4" w:rsidRDefault="001E3219" w:rsidP="00441B88">
            <w:pPr>
              <w:pStyle w:val="ConsPlusNormal0"/>
              <w:ind w:left="-57" w:right="-57" w:firstLine="0"/>
              <w:jc w:val="center"/>
              <w:rPr>
                <w:rFonts w:ascii="Times New Roman" w:hAnsi="Times New Roman" w:cs="Times New Roman"/>
                <w:b/>
                <w:sz w:val="24"/>
                <w:szCs w:val="24"/>
              </w:rPr>
            </w:pPr>
            <w:r w:rsidRPr="00B52CE4">
              <w:rPr>
                <w:rFonts w:ascii="Times New Roman" w:hAnsi="Times New Roman" w:cs="Times New Roman"/>
                <w:b/>
                <w:sz w:val="24"/>
                <w:szCs w:val="24"/>
              </w:rPr>
              <w:t>2. Здравоохранение и социальная защита населения</w:t>
            </w:r>
          </w:p>
        </w:tc>
      </w:tr>
      <w:tr w:rsidR="003D77EE" w:rsidRPr="003D77EE" w:rsidTr="00387ECE">
        <w:tc>
          <w:tcPr>
            <w:tcW w:w="5000" w:type="pct"/>
            <w:gridSpan w:val="5"/>
            <w:shd w:val="clear" w:color="auto" w:fill="auto"/>
          </w:tcPr>
          <w:p w:rsidR="001E3219" w:rsidRPr="00B52CE4" w:rsidRDefault="001E3219" w:rsidP="00441B88">
            <w:pPr>
              <w:pStyle w:val="ConsPlusNormal0"/>
              <w:ind w:left="-57" w:right="-57" w:firstLine="0"/>
              <w:jc w:val="center"/>
              <w:rPr>
                <w:rFonts w:ascii="Times New Roman" w:hAnsi="Times New Roman" w:cs="Times New Roman"/>
                <w:b/>
                <w:sz w:val="24"/>
                <w:szCs w:val="24"/>
              </w:rPr>
            </w:pPr>
            <w:r w:rsidRPr="00B52CE4">
              <w:rPr>
                <w:rFonts w:ascii="Times New Roman" w:hAnsi="Times New Roman" w:cs="Times New Roman"/>
                <w:b/>
                <w:sz w:val="24"/>
                <w:szCs w:val="24"/>
              </w:rPr>
              <w:t>2.1. Рынок медицинских услуг</w:t>
            </w:r>
          </w:p>
        </w:tc>
      </w:tr>
      <w:tr w:rsidR="003D77EE" w:rsidRPr="003D77EE" w:rsidTr="00CB18C7">
        <w:trPr>
          <w:trHeight w:val="1058"/>
        </w:trPr>
        <w:tc>
          <w:tcPr>
            <w:tcW w:w="266" w:type="pct"/>
            <w:shd w:val="clear" w:color="auto" w:fill="auto"/>
          </w:tcPr>
          <w:p w:rsidR="001E3219" w:rsidRPr="00B52CE4" w:rsidRDefault="001E3219" w:rsidP="001E3219">
            <w:pPr>
              <w:ind w:left="-57" w:right="-57"/>
              <w:jc w:val="both"/>
              <w:rPr>
                <w:color w:val="auto"/>
              </w:rPr>
            </w:pPr>
            <w:r w:rsidRPr="00B52CE4">
              <w:rPr>
                <w:color w:val="auto"/>
              </w:rPr>
              <w:t>2.1.1</w:t>
            </w:r>
          </w:p>
        </w:tc>
        <w:tc>
          <w:tcPr>
            <w:tcW w:w="1478" w:type="pct"/>
            <w:shd w:val="clear" w:color="auto" w:fill="auto"/>
          </w:tcPr>
          <w:p w:rsidR="001E3219" w:rsidRPr="00B52CE4" w:rsidRDefault="001E3219" w:rsidP="001E3219">
            <w:pPr>
              <w:ind w:left="-57" w:right="-57"/>
              <w:jc w:val="both"/>
              <w:rPr>
                <w:rFonts w:eastAsia="Times New Roman"/>
                <w:color w:val="auto"/>
                <w:lang w:val="ru-RU" w:eastAsia="ru-RU"/>
              </w:rPr>
            </w:pPr>
            <w:r w:rsidRPr="00B52CE4">
              <w:rPr>
                <w:rFonts w:eastAsia="Times New Roman"/>
                <w:color w:val="auto"/>
                <w:lang w:val="ru-RU" w:eastAsia="ru-RU"/>
              </w:rPr>
              <w:t>Ведение реестра лечебно-профилактических организаций Старооскольского городского округа</w:t>
            </w:r>
          </w:p>
        </w:tc>
        <w:tc>
          <w:tcPr>
            <w:tcW w:w="646" w:type="pct"/>
            <w:shd w:val="clear" w:color="auto" w:fill="auto"/>
          </w:tcPr>
          <w:p w:rsidR="001E3219" w:rsidRPr="00B52CE4" w:rsidRDefault="008C0C67" w:rsidP="009E49B1">
            <w:pPr>
              <w:ind w:left="-57" w:right="-57"/>
              <w:jc w:val="center"/>
              <w:rPr>
                <w:rFonts w:eastAsia="Times New Roman"/>
                <w:color w:val="auto"/>
                <w:lang w:val="ru-RU" w:eastAsia="ru-RU"/>
              </w:rPr>
            </w:pPr>
            <w:r w:rsidRPr="00B52CE4">
              <w:rPr>
                <w:rFonts w:eastAsia="Times New Roman"/>
                <w:color w:val="auto"/>
                <w:lang w:eastAsia="ru-RU"/>
              </w:rPr>
              <w:t>2022</w:t>
            </w:r>
            <w:r w:rsidR="001E3219" w:rsidRPr="00B52CE4">
              <w:rPr>
                <w:rFonts w:eastAsia="Times New Roman"/>
                <w:color w:val="auto"/>
                <w:lang w:eastAsia="ru-RU"/>
              </w:rPr>
              <w:t xml:space="preserve"> –</w:t>
            </w:r>
          </w:p>
          <w:p w:rsidR="001E3219" w:rsidRPr="00B52CE4" w:rsidRDefault="008C0C67" w:rsidP="009E49B1">
            <w:pPr>
              <w:ind w:left="-57" w:right="-57"/>
              <w:jc w:val="center"/>
              <w:rPr>
                <w:rFonts w:eastAsia="Times New Roman"/>
                <w:color w:val="auto"/>
                <w:lang w:eastAsia="ru-RU"/>
              </w:rPr>
            </w:pPr>
            <w:r w:rsidRPr="00B52CE4">
              <w:rPr>
                <w:rFonts w:eastAsia="Times New Roman"/>
                <w:color w:val="auto"/>
                <w:lang w:eastAsia="ru-RU"/>
              </w:rPr>
              <w:t>2025</w:t>
            </w:r>
            <w:r w:rsidR="001E3219" w:rsidRPr="00B52CE4">
              <w:rPr>
                <w:rFonts w:eastAsia="Times New Roman"/>
                <w:color w:val="auto"/>
                <w:lang w:eastAsia="ru-RU"/>
              </w:rPr>
              <w:t xml:space="preserve"> годы</w:t>
            </w:r>
          </w:p>
        </w:tc>
        <w:tc>
          <w:tcPr>
            <w:tcW w:w="1985" w:type="pct"/>
            <w:shd w:val="clear" w:color="auto" w:fill="auto"/>
          </w:tcPr>
          <w:p w:rsidR="001E3219" w:rsidRPr="00B52CE4" w:rsidRDefault="00F96503" w:rsidP="00F96503">
            <w:pPr>
              <w:ind w:left="-57" w:right="-57"/>
              <w:jc w:val="both"/>
              <w:rPr>
                <w:rFonts w:eastAsia="Times New Roman"/>
                <w:color w:val="auto"/>
                <w:lang w:val="ru-RU" w:eastAsia="ru-RU"/>
              </w:rPr>
            </w:pPr>
            <w:r>
              <w:rPr>
                <w:rFonts w:eastAsia="Times New Roman"/>
                <w:color w:val="000000" w:themeColor="text1"/>
                <w:lang w:val="ru-RU" w:eastAsia="ru-RU"/>
              </w:rPr>
              <w:t>В 2022 году н</w:t>
            </w:r>
            <w:r w:rsidR="00FF6A0B" w:rsidRPr="00F96503">
              <w:rPr>
                <w:rFonts w:eastAsia="Times New Roman"/>
                <w:color w:val="000000" w:themeColor="text1"/>
                <w:lang w:val="ru-RU" w:eastAsia="ru-RU"/>
              </w:rPr>
              <w:t xml:space="preserve">а территории Старооскольского городского округа зарегистрировано </w:t>
            </w:r>
            <w:r w:rsidRPr="00F96503">
              <w:rPr>
                <w:rFonts w:eastAsia="Times New Roman"/>
                <w:color w:val="000000" w:themeColor="text1"/>
                <w:lang w:val="ru-RU" w:eastAsia="ru-RU"/>
              </w:rPr>
              <w:t>1</w:t>
            </w:r>
            <w:r>
              <w:rPr>
                <w:rFonts w:eastAsia="Times New Roman"/>
                <w:color w:val="000000" w:themeColor="text1"/>
                <w:lang w:val="ru-RU" w:eastAsia="ru-RU"/>
              </w:rPr>
              <w:t>34</w:t>
            </w:r>
            <w:r w:rsidR="00FF6A0B" w:rsidRPr="00F96503">
              <w:rPr>
                <w:rFonts w:eastAsia="Times New Roman"/>
                <w:color w:val="000000" w:themeColor="text1"/>
                <w:lang w:val="ru-RU" w:eastAsia="ru-RU"/>
              </w:rPr>
              <w:t xml:space="preserve"> субъект</w:t>
            </w:r>
            <w:r>
              <w:rPr>
                <w:rFonts w:eastAsia="Times New Roman"/>
                <w:color w:val="000000" w:themeColor="text1"/>
                <w:lang w:val="ru-RU" w:eastAsia="ru-RU"/>
              </w:rPr>
              <w:t>а</w:t>
            </w:r>
            <w:r w:rsidR="00FF6A0B" w:rsidRPr="00F96503">
              <w:rPr>
                <w:rFonts w:eastAsia="Times New Roman"/>
                <w:color w:val="000000" w:themeColor="text1"/>
                <w:lang w:val="ru-RU" w:eastAsia="ru-RU"/>
              </w:rPr>
              <w:t>, которым выдана лицензия на оказание медицинской помощи</w:t>
            </w:r>
          </w:p>
        </w:tc>
        <w:tc>
          <w:tcPr>
            <w:tcW w:w="625" w:type="pct"/>
            <w:shd w:val="clear" w:color="auto" w:fill="auto"/>
          </w:tcPr>
          <w:p w:rsidR="001E3219" w:rsidRPr="00B52CE4" w:rsidRDefault="001E3219" w:rsidP="000B1BF4">
            <w:pPr>
              <w:ind w:left="-57" w:right="-57"/>
              <w:jc w:val="center"/>
              <w:rPr>
                <w:rFonts w:eastAsia="Times New Roman"/>
                <w:color w:val="auto"/>
                <w:lang w:eastAsia="ru-RU"/>
              </w:rPr>
            </w:pPr>
            <w:r w:rsidRPr="00B52CE4">
              <w:rPr>
                <w:rFonts w:eastAsia="Times New Roman"/>
                <w:color w:val="auto"/>
                <w:lang w:eastAsia="ru-RU"/>
              </w:rPr>
              <w:t>ДСР</w:t>
            </w:r>
          </w:p>
        </w:tc>
      </w:tr>
      <w:tr w:rsidR="003D77EE" w:rsidRPr="009236E6" w:rsidTr="00387ECE">
        <w:tc>
          <w:tcPr>
            <w:tcW w:w="5000" w:type="pct"/>
            <w:gridSpan w:val="5"/>
            <w:shd w:val="clear" w:color="auto" w:fill="auto"/>
          </w:tcPr>
          <w:p w:rsidR="001E3219" w:rsidRPr="00B52CE4" w:rsidRDefault="001E3219" w:rsidP="00441B88">
            <w:pPr>
              <w:jc w:val="center"/>
              <w:rPr>
                <w:color w:val="auto"/>
                <w:lang w:val="ru-RU"/>
              </w:rPr>
            </w:pPr>
            <w:r w:rsidRPr="00B52CE4">
              <w:rPr>
                <w:b/>
                <w:color w:val="auto"/>
                <w:lang w:val="ru-RU"/>
              </w:rPr>
              <w:lastRenderedPageBreak/>
              <w:t>2.2. Рынок услуг розничной торговли лекарственными препаратами, медицинскими изделиями и сопутствующими товарами</w:t>
            </w:r>
          </w:p>
        </w:tc>
      </w:tr>
      <w:tr w:rsidR="003D77EE" w:rsidRPr="009236E6" w:rsidTr="00CB18C7">
        <w:tc>
          <w:tcPr>
            <w:tcW w:w="266" w:type="pct"/>
            <w:shd w:val="clear" w:color="auto" w:fill="auto"/>
          </w:tcPr>
          <w:p w:rsidR="001E3219" w:rsidRPr="00B52CE4" w:rsidRDefault="001E3219" w:rsidP="001E3219">
            <w:pPr>
              <w:ind w:left="-57" w:right="-57"/>
              <w:jc w:val="both"/>
              <w:rPr>
                <w:color w:val="auto"/>
              </w:rPr>
            </w:pPr>
            <w:r w:rsidRPr="00B52CE4">
              <w:rPr>
                <w:color w:val="auto"/>
              </w:rPr>
              <w:t>2.2.1</w:t>
            </w:r>
          </w:p>
        </w:tc>
        <w:tc>
          <w:tcPr>
            <w:tcW w:w="1478" w:type="pct"/>
            <w:shd w:val="clear" w:color="auto" w:fill="auto"/>
          </w:tcPr>
          <w:p w:rsidR="001E3219" w:rsidRPr="00B52CE4" w:rsidRDefault="001E3219" w:rsidP="001E3219">
            <w:pPr>
              <w:ind w:left="-57" w:right="-57"/>
              <w:jc w:val="both"/>
              <w:rPr>
                <w:rFonts w:eastAsia="Times New Roman"/>
                <w:color w:val="auto"/>
                <w:lang w:val="ru-RU" w:eastAsia="ru-RU"/>
              </w:rPr>
            </w:pPr>
            <w:r w:rsidRPr="00B52CE4">
              <w:rPr>
                <w:rFonts w:eastAsia="Times New Roman"/>
                <w:color w:val="auto"/>
                <w:lang w:val="ru-RU" w:eastAsia="ru-RU"/>
              </w:rPr>
              <w:t>Привлечение аптечных организаций частной формы собственности для работы в сельской местности</w:t>
            </w:r>
            <w:r w:rsidR="00E36878" w:rsidRPr="00B52CE4">
              <w:rPr>
                <w:rFonts w:eastAsia="Times New Roman"/>
                <w:color w:val="auto"/>
                <w:lang w:val="ru-RU" w:eastAsia="ru-RU"/>
              </w:rPr>
              <w:t>, размещение в открытом доступе информации о наличии и количестве аптечных организаций на территории Старооскольского городского округа</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lang w:eastAsia="ru-RU"/>
              </w:rPr>
              <w:t>2022</w:t>
            </w:r>
            <w:r w:rsidR="001E3219" w:rsidRPr="00B52CE4">
              <w:rPr>
                <w:rFonts w:eastAsia="Times New Roman"/>
                <w:color w:val="auto"/>
              </w:rPr>
              <w:t xml:space="preserve"> –</w:t>
            </w:r>
          </w:p>
          <w:p w:rsidR="001E3219" w:rsidRPr="00B52CE4" w:rsidRDefault="008C0C67" w:rsidP="009E49B1">
            <w:pPr>
              <w:ind w:left="-57" w:right="-57"/>
              <w:jc w:val="center"/>
              <w:rPr>
                <w:rFonts w:eastAsia="Times New Roman"/>
                <w:color w:val="auto"/>
                <w:lang w:eastAsia="ru-RU"/>
              </w:rPr>
            </w:pPr>
            <w:r w:rsidRPr="00B52CE4">
              <w:rPr>
                <w:rFonts w:eastAsia="Times New Roman"/>
                <w:color w:val="auto"/>
                <w:lang w:eastAsia="ru-RU"/>
              </w:rPr>
              <w:t>2025</w:t>
            </w:r>
            <w:r w:rsidR="001E3219" w:rsidRPr="00B52CE4">
              <w:rPr>
                <w:rFonts w:eastAsia="Times New Roman"/>
                <w:color w:val="auto"/>
                <w:lang w:eastAsia="ru-RU"/>
              </w:rPr>
              <w:t xml:space="preserve"> годы</w:t>
            </w:r>
          </w:p>
        </w:tc>
        <w:tc>
          <w:tcPr>
            <w:tcW w:w="1985" w:type="pct"/>
            <w:shd w:val="clear" w:color="auto" w:fill="auto"/>
          </w:tcPr>
          <w:p w:rsidR="001E3219" w:rsidRPr="00FF6A0B" w:rsidRDefault="00FF6A0B" w:rsidP="00FF6A0B">
            <w:pPr>
              <w:ind w:left="-57" w:right="-57"/>
              <w:jc w:val="both"/>
              <w:rPr>
                <w:rFonts w:eastAsia="Times New Roman"/>
                <w:color w:val="auto"/>
                <w:lang w:val="ru-RU" w:eastAsia="ru-RU"/>
              </w:rPr>
            </w:pPr>
            <w:r w:rsidRPr="00FF6A0B">
              <w:rPr>
                <w:rFonts w:eastAsia="Times New Roman"/>
                <w:color w:val="000000" w:themeColor="text1"/>
                <w:lang w:val="ru-RU" w:eastAsia="ru-RU"/>
              </w:rPr>
              <w:t>По состоянию на 01 января 2023 года в сельских территориях Старооскольского городского округа осуществляют де</w:t>
            </w:r>
            <w:r w:rsidR="00FF4846">
              <w:rPr>
                <w:rFonts w:eastAsia="Times New Roman"/>
                <w:color w:val="000000" w:themeColor="text1"/>
                <w:lang w:val="ru-RU" w:eastAsia="ru-RU"/>
              </w:rPr>
              <w:t>ятельность 11 аптечных пунктов</w:t>
            </w:r>
          </w:p>
        </w:tc>
        <w:tc>
          <w:tcPr>
            <w:tcW w:w="625" w:type="pct"/>
            <w:shd w:val="clear" w:color="auto" w:fill="auto"/>
          </w:tcPr>
          <w:p w:rsidR="001E3219" w:rsidRPr="00271835" w:rsidRDefault="001E3219" w:rsidP="000B1BF4">
            <w:pPr>
              <w:ind w:left="-57" w:right="-57"/>
              <w:jc w:val="center"/>
              <w:rPr>
                <w:rFonts w:eastAsia="Times New Roman"/>
                <w:color w:val="auto"/>
                <w:lang w:val="ru-RU" w:eastAsia="ru-RU"/>
              </w:rPr>
            </w:pPr>
            <w:r w:rsidRPr="00271835">
              <w:rPr>
                <w:rFonts w:eastAsia="Times New Roman"/>
                <w:color w:val="auto"/>
                <w:lang w:val="ru-RU" w:eastAsia="ru-RU"/>
              </w:rPr>
              <w:t>ДСР,</w:t>
            </w:r>
            <w:r w:rsidR="00271835">
              <w:rPr>
                <w:rFonts w:eastAsia="Times New Roman"/>
                <w:color w:val="auto"/>
                <w:lang w:val="ru-RU" w:eastAsia="ru-RU"/>
              </w:rPr>
              <w:t xml:space="preserve"> департамент агропромышленного комплекса и развития сельских территорий (далее –</w:t>
            </w:r>
            <w:r w:rsidRPr="00271835">
              <w:rPr>
                <w:rFonts w:eastAsia="Times New Roman"/>
                <w:color w:val="auto"/>
                <w:lang w:val="ru-RU" w:eastAsia="ru-RU"/>
              </w:rPr>
              <w:t xml:space="preserve"> ДАПКиРСТ</w:t>
            </w:r>
            <w:r w:rsidR="00271835">
              <w:rPr>
                <w:rFonts w:eastAsia="Times New Roman"/>
                <w:color w:val="auto"/>
                <w:lang w:val="ru-RU" w:eastAsia="ru-RU"/>
              </w:rPr>
              <w:t>)</w:t>
            </w:r>
          </w:p>
        </w:tc>
      </w:tr>
      <w:tr w:rsidR="003D77EE" w:rsidRPr="009236E6" w:rsidTr="00387ECE">
        <w:tc>
          <w:tcPr>
            <w:tcW w:w="5000" w:type="pct"/>
            <w:gridSpan w:val="5"/>
            <w:shd w:val="clear" w:color="auto" w:fill="auto"/>
          </w:tcPr>
          <w:p w:rsidR="001E3219" w:rsidRPr="00B52CE4" w:rsidRDefault="001E3219" w:rsidP="00441B88">
            <w:pPr>
              <w:jc w:val="center"/>
              <w:rPr>
                <w:color w:val="auto"/>
                <w:lang w:val="ru-RU"/>
              </w:rPr>
            </w:pPr>
            <w:r w:rsidRPr="00B52CE4">
              <w:rPr>
                <w:b/>
                <w:color w:val="auto"/>
                <w:lang w:val="ru-RU"/>
              </w:rPr>
              <w:t>2.3. Рынок услуг психолого-педагогического сопровождения детей с ограниченными возможностями здоровья</w:t>
            </w:r>
          </w:p>
        </w:tc>
      </w:tr>
      <w:tr w:rsidR="003D77EE" w:rsidRPr="003D77EE" w:rsidTr="00CB18C7">
        <w:tc>
          <w:tcPr>
            <w:tcW w:w="266" w:type="pct"/>
            <w:shd w:val="clear" w:color="auto" w:fill="auto"/>
          </w:tcPr>
          <w:p w:rsidR="001E3219" w:rsidRPr="00B52CE4" w:rsidRDefault="001E3219" w:rsidP="001E3219">
            <w:pPr>
              <w:ind w:left="-57" w:right="-57"/>
              <w:jc w:val="both"/>
              <w:rPr>
                <w:color w:val="auto"/>
              </w:rPr>
            </w:pPr>
            <w:r w:rsidRPr="00B52CE4">
              <w:rPr>
                <w:color w:val="auto"/>
              </w:rPr>
              <w:t>2.3.1</w:t>
            </w:r>
          </w:p>
        </w:tc>
        <w:tc>
          <w:tcPr>
            <w:tcW w:w="1478" w:type="pct"/>
            <w:shd w:val="clear" w:color="auto" w:fill="auto"/>
          </w:tcPr>
          <w:p w:rsidR="001E3219" w:rsidRPr="00B52CE4" w:rsidRDefault="001E3219"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Старооскольского городского округа</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rPr>
              <w:t>2022</w:t>
            </w:r>
            <w:r w:rsidR="001E3219" w:rsidRPr="00B52CE4">
              <w:rPr>
                <w:rFonts w:eastAsia="Times New Roman"/>
                <w:color w:val="auto"/>
              </w:rPr>
              <w:t xml:space="preserve"> –</w:t>
            </w:r>
          </w:p>
          <w:p w:rsidR="001E3219" w:rsidRPr="00B52CE4" w:rsidRDefault="008C0C67" w:rsidP="009E49B1">
            <w:pPr>
              <w:ind w:left="-57" w:right="-57"/>
              <w:jc w:val="center"/>
              <w:rPr>
                <w:rFonts w:eastAsia="Times New Roman"/>
                <w:color w:val="auto"/>
              </w:rPr>
            </w:pPr>
            <w:r w:rsidRPr="00B52CE4">
              <w:rPr>
                <w:rFonts w:eastAsia="Times New Roman"/>
                <w:color w:val="auto"/>
              </w:rPr>
              <w:t>2025</w:t>
            </w:r>
            <w:r w:rsidR="001E3219" w:rsidRPr="00B52CE4">
              <w:rPr>
                <w:rFonts w:eastAsia="Times New Roman"/>
                <w:color w:val="auto"/>
              </w:rPr>
              <w:t xml:space="preserve"> годы</w:t>
            </w:r>
          </w:p>
        </w:tc>
        <w:tc>
          <w:tcPr>
            <w:tcW w:w="1985" w:type="pct"/>
            <w:shd w:val="clear" w:color="auto" w:fill="auto"/>
          </w:tcPr>
          <w:p w:rsidR="006B5D00" w:rsidRPr="006B5D00" w:rsidRDefault="006B5D00" w:rsidP="006B5D00">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Ежегодно управлением образования администрации Старооскольского городского округа осуществляется актуализация реестра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Старооскольского городского округа.</w:t>
            </w:r>
          </w:p>
          <w:p w:rsidR="006B5D00" w:rsidRPr="006B5D00" w:rsidRDefault="006B5D00" w:rsidP="006B5D00">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По состоянию на 31</w:t>
            </w:r>
            <w:r w:rsidR="00A62F08">
              <w:rPr>
                <w:rFonts w:ascii="Times New Roman" w:hAnsi="Times New Roman" w:cs="Times New Roman"/>
                <w:color w:val="000000" w:themeColor="text1"/>
                <w:sz w:val="24"/>
                <w:szCs w:val="24"/>
              </w:rPr>
              <w:t xml:space="preserve"> декабря </w:t>
            </w:r>
            <w:r w:rsidRPr="006B5D00">
              <w:rPr>
                <w:rFonts w:ascii="Times New Roman" w:hAnsi="Times New Roman" w:cs="Times New Roman"/>
                <w:color w:val="000000" w:themeColor="text1"/>
                <w:sz w:val="24"/>
                <w:szCs w:val="24"/>
              </w:rPr>
              <w:t xml:space="preserve">2022 </w:t>
            </w:r>
            <w:r w:rsidR="00A62F08">
              <w:rPr>
                <w:rFonts w:ascii="Times New Roman" w:hAnsi="Times New Roman" w:cs="Times New Roman"/>
                <w:color w:val="000000" w:themeColor="text1"/>
                <w:sz w:val="24"/>
                <w:szCs w:val="24"/>
              </w:rPr>
              <w:t xml:space="preserve">года </w:t>
            </w:r>
            <w:r w:rsidRPr="006B5D00">
              <w:rPr>
                <w:rFonts w:ascii="Times New Roman" w:hAnsi="Times New Roman" w:cs="Times New Roman"/>
                <w:color w:val="000000" w:themeColor="text1"/>
                <w:sz w:val="24"/>
                <w:szCs w:val="24"/>
              </w:rPr>
              <w:t>образовательные организации, оказывающие услуги детям с ОВЗ:</w:t>
            </w:r>
          </w:p>
          <w:p w:rsidR="006B5D00" w:rsidRPr="006B5D00" w:rsidRDefault="006B5D00" w:rsidP="001C5BAC">
            <w:pPr>
              <w:pStyle w:val="ConsPlusNormal0"/>
              <w:ind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 xml:space="preserve">- 35 муниципальных ДОО, </w:t>
            </w:r>
          </w:p>
          <w:p w:rsidR="006B5D00" w:rsidRPr="006B5D00" w:rsidRDefault="006B5D00" w:rsidP="001C5BAC">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- 2 частных дошкольных организации (ЧДС «Планета детства», ДО АНО «ПДС «Введенский»);</w:t>
            </w:r>
          </w:p>
          <w:p w:rsidR="001E3219" w:rsidRPr="00B52CE4" w:rsidRDefault="006B5D00" w:rsidP="006B5D00">
            <w:pPr>
              <w:pStyle w:val="ConsPlusNormal0"/>
              <w:ind w:left="-57" w:right="-57" w:firstLine="0"/>
              <w:rPr>
                <w:rFonts w:ascii="Times New Roman" w:hAnsi="Times New Roman" w:cs="Times New Roman"/>
                <w:sz w:val="24"/>
                <w:szCs w:val="24"/>
              </w:rPr>
            </w:pPr>
            <w:r w:rsidRPr="006B5D00">
              <w:rPr>
                <w:rFonts w:ascii="Times New Roman" w:hAnsi="Times New Roman" w:cs="Times New Roman"/>
                <w:color w:val="000000" w:themeColor="text1"/>
                <w:sz w:val="24"/>
                <w:szCs w:val="24"/>
              </w:rPr>
              <w:t>- 1 ИП с лицензией на ООД (ЧДС «Дубрава»)</w:t>
            </w:r>
          </w:p>
        </w:tc>
        <w:tc>
          <w:tcPr>
            <w:tcW w:w="625" w:type="pct"/>
            <w:shd w:val="clear" w:color="auto" w:fill="auto"/>
          </w:tcPr>
          <w:p w:rsidR="001E3219" w:rsidRPr="00B52CE4" w:rsidRDefault="001E3219"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6B5D00" w:rsidRPr="003D77EE" w:rsidTr="00CB18C7">
        <w:tc>
          <w:tcPr>
            <w:tcW w:w="266" w:type="pct"/>
            <w:shd w:val="clear" w:color="auto" w:fill="auto"/>
          </w:tcPr>
          <w:p w:rsidR="006B5D00" w:rsidRPr="00B52CE4" w:rsidRDefault="006B5D00" w:rsidP="001E3219">
            <w:pPr>
              <w:ind w:left="-57" w:right="-57"/>
              <w:jc w:val="both"/>
              <w:rPr>
                <w:color w:val="auto"/>
              </w:rPr>
            </w:pPr>
            <w:r w:rsidRPr="00B52CE4">
              <w:rPr>
                <w:color w:val="auto"/>
              </w:rPr>
              <w:t>2.3.2</w:t>
            </w:r>
          </w:p>
        </w:tc>
        <w:tc>
          <w:tcPr>
            <w:tcW w:w="1478" w:type="pct"/>
            <w:shd w:val="clear" w:color="auto" w:fill="auto"/>
          </w:tcPr>
          <w:p w:rsidR="006B5D00" w:rsidRPr="00B52CE4" w:rsidRDefault="006B5D00"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t>2022 –</w:t>
            </w:r>
          </w:p>
          <w:p w:rsidR="006B5D00" w:rsidRPr="00B52CE4" w:rsidRDefault="006B5D00" w:rsidP="009E49B1">
            <w:pPr>
              <w:ind w:left="-57" w:right="-57"/>
              <w:jc w:val="center"/>
              <w:rPr>
                <w:rFonts w:eastAsia="Times New Roman"/>
                <w:color w:val="auto"/>
              </w:rPr>
            </w:pPr>
            <w:r w:rsidRPr="00B52CE4">
              <w:rPr>
                <w:rFonts w:eastAsia="Times New Roman"/>
                <w:color w:val="auto"/>
              </w:rPr>
              <w:t>2025 годы</w:t>
            </w:r>
          </w:p>
        </w:tc>
        <w:tc>
          <w:tcPr>
            <w:tcW w:w="1985" w:type="pct"/>
            <w:shd w:val="clear" w:color="auto" w:fill="auto"/>
          </w:tcPr>
          <w:p w:rsidR="006B5D00" w:rsidRPr="00B56C33" w:rsidRDefault="006B5D00" w:rsidP="006B5D00">
            <w:pPr>
              <w:pStyle w:val="ConsPlusNormal0"/>
              <w:ind w:left="-57" w:right="-57" w:firstLine="0"/>
              <w:rPr>
                <w:rFonts w:ascii="Times New Roman" w:hAnsi="Times New Roman" w:cs="Times New Roman"/>
                <w:sz w:val="24"/>
                <w:szCs w:val="24"/>
              </w:rPr>
            </w:pPr>
            <w:r w:rsidRPr="00B56C33">
              <w:rPr>
                <w:rFonts w:ascii="Times New Roman" w:hAnsi="Times New Roman"/>
                <w:iCs/>
                <w:sz w:val="24"/>
                <w:szCs w:val="24"/>
              </w:rPr>
              <w:t xml:space="preserve">В региональной информационной системе доступности дошкольного образования в режиме онлайн содержится информация о детях-инвалидах, посещающих группы по присмотру и уходу у индивидуальных предпринимателей и получающих дошкольное образование. </w:t>
            </w:r>
            <w:r w:rsidRPr="00B56C33">
              <w:rPr>
                <w:rFonts w:ascii="Times New Roman" w:hAnsi="Times New Roman"/>
                <w:sz w:val="24"/>
                <w:szCs w:val="24"/>
              </w:rPr>
              <w:t xml:space="preserve">В 2022 году </w:t>
            </w:r>
            <w:r w:rsidR="00C00B91">
              <w:rPr>
                <w:rFonts w:ascii="Times New Roman" w:hAnsi="Times New Roman"/>
                <w:sz w:val="24"/>
                <w:szCs w:val="24"/>
              </w:rPr>
              <w:t xml:space="preserve">       </w:t>
            </w:r>
            <w:r w:rsidRPr="00B56C33">
              <w:rPr>
                <w:rFonts w:ascii="Times New Roman" w:hAnsi="Times New Roman"/>
                <w:sz w:val="24"/>
                <w:szCs w:val="24"/>
              </w:rPr>
              <w:t xml:space="preserve">5 детей-инвалидов посещали </w:t>
            </w:r>
            <w:r w:rsidR="00FF4846">
              <w:rPr>
                <w:rFonts w:ascii="Times New Roman" w:hAnsi="Times New Roman" w:cs="Times New Roman"/>
                <w:sz w:val="24"/>
                <w:szCs w:val="24"/>
              </w:rPr>
              <w:t>ДО АНО «ПДС «Введенский»</w:t>
            </w:r>
          </w:p>
        </w:tc>
        <w:tc>
          <w:tcPr>
            <w:tcW w:w="625" w:type="pct"/>
            <w:shd w:val="clear" w:color="auto" w:fill="auto"/>
          </w:tcPr>
          <w:p w:rsidR="006B5D00" w:rsidRPr="00B52CE4" w:rsidRDefault="006B5D00"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6B5D00" w:rsidRPr="003D77EE" w:rsidTr="00CB18C7">
        <w:tc>
          <w:tcPr>
            <w:tcW w:w="266" w:type="pct"/>
            <w:shd w:val="clear" w:color="auto" w:fill="auto"/>
          </w:tcPr>
          <w:p w:rsidR="006B5D00" w:rsidRPr="00B52CE4" w:rsidRDefault="006B5D00" w:rsidP="001E3219">
            <w:pPr>
              <w:ind w:left="-57" w:right="-57"/>
              <w:jc w:val="both"/>
              <w:rPr>
                <w:color w:val="auto"/>
              </w:rPr>
            </w:pPr>
            <w:r w:rsidRPr="00B52CE4">
              <w:rPr>
                <w:color w:val="auto"/>
              </w:rPr>
              <w:t>2.3.3</w:t>
            </w:r>
          </w:p>
        </w:tc>
        <w:tc>
          <w:tcPr>
            <w:tcW w:w="1478" w:type="pct"/>
            <w:shd w:val="clear" w:color="auto" w:fill="auto"/>
          </w:tcPr>
          <w:p w:rsidR="006B5D00" w:rsidRPr="00B52CE4" w:rsidRDefault="006B5D00"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 xml:space="preserve">Организационное, нормативное и </w:t>
            </w:r>
            <w:r w:rsidRPr="00B52CE4">
              <w:rPr>
                <w:rFonts w:ascii="Times New Roman" w:hAnsi="Times New Roman" w:cs="Times New Roman"/>
                <w:sz w:val="24"/>
                <w:szCs w:val="24"/>
              </w:rPr>
              <w:lastRenderedPageBreak/>
              <w:t>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646" w:type="pct"/>
            <w:shd w:val="clear" w:color="auto" w:fill="auto"/>
          </w:tcPr>
          <w:p w:rsidR="006B5D00" w:rsidRPr="00B52CE4" w:rsidRDefault="006B5D00" w:rsidP="009E49B1">
            <w:pPr>
              <w:ind w:left="-57" w:right="-57"/>
              <w:jc w:val="center"/>
              <w:rPr>
                <w:rFonts w:eastAsia="Times New Roman"/>
                <w:color w:val="auto"/>
                <w:lang w:val="ru-RU"/>
              </w:rPr>
            </w:pPr>
            <w:r w:rsidRPr="00B52CE4">
              <w:rPr>
                <w:rFonts w:eastAsia="Times New Roman"/>
                <w:color w:val="auto"/>
              </w:rPr>
              <w:lastRenderedPageBreak/>
              <w:t>2022 –</w:t>
            </w:r>
          </w:p>
          <w:p w:rsidR="006B5D00" w:rsidRPr="00B52CE4" w:rsidRDefault="006B5D00" w:rsidP="009E49B1">
            <w:pPr>
              <w:ind w:left="-57" w:right="-57"/>
              <w:jc w:val="center"/>
              <w:rPr>
                <w:rFonts w:eastAsia="Times New Roman"/>
                <w:color w:val="auto"/>
              </w:rPr>
            </w:pPr>
            <w:r w:rsidRPr="00B52CE4">
              <w:rPr>
                <w:rFonts w:eastAsia="Times New Roman"/>
                <w:color w:val="auto"/>
              </w:rPr>
              <w:lastRenderedPageBreak/>
              <w:t>2025 годы</w:t>
            </w:r>
          </w:p>
        </w:tc>
        <w:tc>
          <w:tcPr>
            <w:tcW w:w="1985" w:type="pct"/>
            <w:shd w:val="clear" w:color="auto" w:fill="auto"/>
          </w:tcPr>
          <w:p w:rsidR="006B5D00" w:rsidRPr="00B56C33" w:rsidRDefault="006B5D00" w:rsidP="006B5D00">
            <w:pPr>
              <w:pStyle w:val="ConsPlusNormal0"/>
              <w:ind w:left="-57" w:right="-57" w:firstLine="0"/>
              <w:rPr>
                <w:rFonts w:ascii="Times New Roman" w:hAnsi="Times New Roman" w:cs="Times New Roman"/>
                <w:sz w:val="24"/>
                <w:szCs w:val="24"/>
              </w:rPr>
            </w:pPr>
            <w:r w:rsidRPr="00B56C33">
              <w:rPr>
                <w:rFonts w:ascii="Times New Roman" w:hAnsi="Times New Roman"/>
                <w:iCs/>
                <w:sz w:val="24"/>
                <w:szCs w:val="24"/>
              </w:rPr>
              <w:lastRenderedPageBreak/>
              <w:t xml:space="preserve">На сайте управления образования </w:t>
            </w:r>
            <w:r w:rsidR="00C00B91">
              <w:rPr>
                <w:rFonts w:ascii="Times New Roman" w:hAnsi="Times New Roman"/>
                <w:iCs/>
                <w:sz w:val="24"/>
                <w:szCs w:val="24"/>
              </w:rPr>
              <w:t xml:space="preserve">администрации </w:t>
            </w:r>
            <w:r w:rsidR="00C00B91">
              <w:rPr>
                <w:rFonts w:ascii="Times New Roman" w:hAnsi="Times New Roman"/>
                <w:iCs/>
                <w:sz w:val="24"/>
                <w:szCs w:val="24"/>
              </w:rPr>
              <w:lastRenderedPageBreak/>
              <w:t xml:space="preserve">Старооскольского городского округа </w:t>
            </w:r>
            <w:r w:rsidRPr="00B56C33">
              <w:rPr>
                <w:rFonts w:ascii="Times New Roman" w:hAnsi="Times New Roman"/>
                <w:iCs/>
                <w:sz w:val="24"/>
                <w:szCs w:val="24"/>
              </w:rPr>
              <w:t>размещены нормативные, правовые документы по организации работы негосударственных дошкольных организаций, а также по организации работы с детьми-инвалидами и детьми с огран</w:t>
            </w:r>
            <w:r w:rsidR="00FF4846">
              <w:rPr>
                <w:rFonts w:ascii="Times New Roman" w:hAnsi="Times New Roman"/>
                <w:iCs/>
                <w:sz w:val="24"/>
                <w:szCs w:val="24"/>
              </w:rPr>
              <w:t>иченными возможностями здоровья</w:t>
            </w:r>
          </w:p>
        </w:tc>
        <w:tc>
          <w:tcPr>
            <w:tcW w:w="625" w:type="pct"/>
            <w:shd w:val="clear" w:color="auto" w:fill="auto"/>
          </w:tcPr>
          <w:p w:rsidR="006B5D00" w:rsidRPr="00B52CE4" w:rsidRDefault="006B5D00"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lastRenderedPageBreak/>
              <w:t>ДСР</w:t>
            </w:r>
          </w:p>
        </w:tc>
      </w:tr>
      <w:tr w:rsidR="003D77EE" w:rsidRPr="003D77EE" w:rsidTr="00CB18C7">
        <w:tc>
          <w:tcPr>
            <w:tcW w:w="266" w:type="pct"/>
            <w:shd w:val="clear" w:color="auto" w:fill="auto"/>
          </w:tcPr>
          <w:p w:rsidR="001E3219" w:rsidRPr="00B52CE4" w:rsidRDefault="00E36878" w:rsidP="00824C5F">
            <w:pPr>
              <w:ind w:left="-57" w:right="-57"/>
              <w:jc w:val="both"/>
              <w:rPr>
                <w:color w:val="auto"/>
                <w:lang w:val="ru-RU"/>
              </w:rPr>
            </w:pPr>
            <w:r w:rsidRPr="00B52CE4">
              <w:rPr>
                <w:color w:val="auto"/>
              </w:rPr>
              <w:lastRenderedPageBreak/>
              <w:t>2.3.</w:t>
            </w:r>
            <w:r w:rsidRPr="00B52CE4">
              <w:rPr>
                <w:color w:val="auto"/>
                <w:lang w:val="ru-RU"/>
              </w:rPr>
              <w:t>4</w:t>
            </w:r>
          </w:p>
        </w:tc>
        <w:tc>
          <w:tcPr>
            <w:tcW w:w="1478" w:type="pct"/>
            <w:shd w:val="clear" w:color="auto" w:fill="auto"/>
          </w:tcPr>
          <w:p w:rsidR="001E3219" w:rsidRPr="00B52CE4" w:rsidRDefault="001E3219"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rPr>
              <w:t>2022</w:t>
            </w:r>
            <w:r w:rsidR="001E3219" w:rsidRPr="00B52CE4">
              <w:rPr>
                <w:rFonts w:eastAsia="Times New Roman"/>
                <w:color w:val="auto"/>
              </w:rPr>
              <w:t xml:space="preserve"> –</w:t>
            </w:r>
          </w:p>
          <w:p w:rsidR="001E3219" w:rsidRPr="00B52CE4" w:rsidRDefault="008C0C67" w:rsidP="009E49B1">
            <w:pPr>
              <w:ind w:left="-57" w:right="-57"/>
              <w:jc w:val="center"/>
              <w:rPr>
                <w:rFonts w:eastAsia="Times New Roman"/>
                <w:color w:val="auto"/>
              </w:rPr>
            </w:pPr>
            <w:r w:rsidRPr="00B52CE4">
              <w:rPr>
                <w:rFonts w:eastAsia="Times New Roman"/>
                <w:color w:val="auto"/>
              </w:rPr>
              <w:t>2025</w:t>
            </w:r>
            <w:r w:rsidR="001E3219" w:rsidRPr="00B52CE4">
              <w:rPr>
                <w:rFonts w:eastAsia="Times New Roman"/>
                <w:color w:val="auto"/>
              </w:rPr>
              <w:t xml:space="preserve"> годы</w:t>
            </w:r>
          </w:p>
        </w:tc>
        <w:tc>
          <w:tcPr>
            <w:tcW w:w="1985" w:type="pct"/>
            <w:shd w:val="clear" w:color="auto" w:fill="auto"/>
          </w:tcPr>
          <w:p w:rsidR="006B5D00" w:rsidRPr="006B5D00" w:rsidRDefault="006B5D00" w:rsidP="006B5D00">
            <w:pPr>
              <w:pStyle w:val="ConsPlusNormal0"/>
              <w:ind w:left="-57" w:right="-57" w:firstLine="0"/>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t>По состоянию на 31</w:t>
            </w:r>
            <w:r w:rsidR="00C00B91">
              <w:rPr>
                <w:rFonts w:ascii="Times New Roman" w:hAnsi="Times New Roman" w:cs="Times New Roman"/>
                <w:color w:val="000000" w:themeColor="text1"/>
                <w:sz w:val="24"/>
                <w:szCs w:val="24"/>
              </w:rPr>
              <w:t xml:space="preserve"> декабря </w:t>
            </w:r>
            <w:r w:rsidRPr="006B5D00">
              <w:rPr>
                <w:rFonts w:ascii="Times New Roman" w:hAnsi="Times New Roman" w:cs="Times New Roman"/>
                <w:color w:val="000000" w:themeColor="text1"/>
                <w:sz w:val="24"/>
                <w:szCs w:val="24"/>
              </w:rPr>
              <w:t>2022</w:t>
            </w:r>
            <w:r w:rsidR="00C00B91">
              <w:rPr>
                <w:rFonts w:ascii="Times New Roman" w:hAnsi="Times New Roman" w:cs="Times New Roman"/>
                <w:color w:val="000000" w:themeColor="text1"/>
                <w:sz w:val="24"/>
                <w:szCs w:val="24"/>
              </w:rPr>
              <w:t xml:space="preserve"> года </w:t>
            </w:r>
            <w:r w:rsidRPr="006B5D00">
              <w:rPr>
                <w:rFonts w:ascii="Times New Roman" w:hAnsi="Times New Roman" w:cs="Times New Roman"/>
                <w:color w:val="000000" w:themeColor="text1"/>
                <w:sz w:val="24"/>
                <w:szCs w:val="24"/>
              </w:rPr>
              <w:t xml:space="preserve">заключено </w:t>
            </w:r>
            <w:r w:rsidR="00C00B91">
              <w:rPr>
                <w:rFonts w:ascii="Times New Roman" w:hAnsi="Times New Roman" w:cs="Times New Roman"/>
                <w:color w:val="000000" w:themeColor="text1"/>
                <w:sz w:val="24"/>
                <w:szCs w:val="24"/>
              </w:rPr>
              <w:t xml:space="preserve">            </w:t>
            </w:r>
            <w:r w:rsidRPr="006B5D00">
              <w:rPr>
                <w:rFonts w:ascii="Times New Roman" w:hAnsi="Times New Roman" w:cs="Times New Roman"/>
                <w:color w:val="000000" w:themeColor="text1"/>
                <w:sz w:val="24"/>
                <w:szCs w:val="24"/>
              </w:rPr>
              <w:t>6 договоров о сотрудничестве между частными ДОО, индивидуальными предпринимателями и психолого-медико-педагогической комиссией. 6 договоров о сотрудничестве между частными ДОО, индивидуальными предпринимателями и центром психолого-медико-социального сопровождения (МБУ «ЦППМИСП») по вопросам оказания медико-социальной, психолого-педагогической помощи детям с ОВЗ, их родителям.</w:t>
            </w:r>
          </w:p>
          <w:p w:rsidR="001E3219" w:rsidRPr="00323CBC" w:rsidRDefault="006B5D00" w:rsidP="00C00B91">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11</w:t>
            </w:r>
            <w:r w:rsidR="00C00B91">
              <w:rPr>
                <w:rFonts w:ascii="Times New Roman" w:hAnsi="Times New Roman" w:cs="Times New Roman"/>
                <w:color w:val="000000" w:themeColor="text1"/>
                <w:sz w:val="24"/>
                <w:szCs w:val="24"/>
              </w:rPr>
              <w:t xml:space="preserve"> октября </w:t>
            </w:r>
            <w:r w:rsidRPr="006B5D00">
              <w:rPr>
                <w:rFonts w:ascii="Times New Roman" w:hAnsi="Times New Roman" w:cs="Times New Roman"/>
                <w:color w:val="000000" w:themeColor="text1"/>
                <w:sz w:val="24"/>
                <w:szCs w:val="24"/>
              </w:rPr>
              <w:t>2022</w:t>
            </w:r>
            <w:r w:rsidR="00C00B91">
              <w:rPr>
                <w:rFonts w:ascii="Times New Roman" w:hAnsi="Times New Roman" w:cs="Times New Roman"/>
                <w:color w:val="000000" w:themeColor="text1"/>
                <w:sz w:val="24"/>
                <w:szCs w:val="24"/>
              </w:rPr>
              <w:t xml:space="preserve"> года </w:t>
            </w:r>
            <w:r w:rsidRPr="006B5D00">
              <w:rPr>
                <w:rFonts w:ascii="Times New Roman" w:hAnsi="Times New Roman" w:cs="Times New Roman"/>
                <w:color w:val="000000" w:themeColor="text1"/>
                <w:sz w:val="24"/>
                <w:szCs w:val="24"/>
              </w:rPr>
              <w:t>управлением образования администрации Старооскольского городского округа совместно с МБУ «ЦППМИСП» проведено совещание с руководителями муниципальных дошкольных образовательных учреждений и предпринимателями негосударственного сектора дошкольного образования с рассмотрением вопроса о возможности использования сетевой формы реализации образовательной программы при о</w:t>
            </w:r>
            <w:r w:rsidR="00FF4846">
              <w:rPr>
                <w:rFonts w:ascii="Times New Roman" w:hAnsi="Times New Roman" w:cs="Times New Roman"/>
                <w:color w:val="000000" w:themeColor="text1"/>
                <w:sz w:val="24"/>
                <w:szCs w:val="24"/>
              </w:rPr>
              <w:t>рганизации обучения детей с ОВЗ</w:t>
            </w:r>
          </w:p>
        </w:tc>
        <w:tc>
          <w:tcPr>
            <w:tcW w:w="625" w:type="pct"/>
            <w:shd w:val="clear" w:color="auto" w:fill="auto"/>
          </w:tcPr>
          <w:p w:rsidR="001E3219" w:rsidRPr="00B52CE4" w:rsidRDefault="001E3219"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3D77EE" w:rsidRPr="003D77EE" w:rsidTr="00CB18C7">
        <w:tc>
          <w:tcPr>
            <w:tcW w:w="266" w:type="pct"/>
            <w:shd w:val="clear" w:color="auto" w:fill="auto"/>
          </w:tcPr>
          <w:p w:rsidR="001E3219" w:rsidRPr="00B52CE4" w:rsidRDefault="00E36878" w:rsidP="001E3219">
            <w:pPr>
              <w:ind w:left="-57" w:right="-57"/>
              <w:jc w:val="both"/>
              <w:rPr>
                <w:color w:val="auto"/>
                <w:lang w:val="ru-RU"/>
              </w:rPr>
            </w:pPr>
            <w:r w:rsidRPr="00B52CE4">
              <w:rPr>
                <w:color w:val="auto"/>
              </w:rPr>
              <w:t>2.3.</w:t>
            </w:r>
            <w:r w:rsidRPr="00B52CE4">
              <w:rPr>
                <w:color w:val="auto"/>
                <w:lang w:val="ru-RU"/>
              </w:rPr>
              <w:t>5</w:t>
            </w:r>
          </w:p>
        </w:tc>
        <w:tc>
          <w:tcPr>
            <w:tcW w:w="1478" w:type="pct"/>
            <w:shd w:val="clear" w:color="auto" w:fill="auto"/>
          </w:tcPr>
          <w:p w:rsidR="001E3219" w:rsidRPr="00B52CE4" w:rsidRDefault="001E3219" w:rsidP="001E3219">
            <w:pPr>
              <w:pStyle w:val="ConsPlusNormal0"/>
              <w:ind w:left="-57" w:right="-57" w:firstLine="0"/>
              <w:rPr>
                <w:rFonts w:ascii="Times New Roman" w:hAnsi="Times New Roman" w:cs="Times New Roman"/>
                <w:sz w:val="24"/>
                <w:szCs w:val="24"/>
              </w:rPr>
            </w:pPr>
            <w:r w:rsidRPr="00B52CE4">
              <w:rPr>
                <w:rFonts w:ascii="Times New Roman" w:hAnsi="Times New Roman" w:cs="Times New Roman"/>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Старооскольского городского округа</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rPr>
              <w:t>2022</w:t>
            </w:r>
            <w:r w:rsidR="001E3219" w:rsidRPr="00B52CE4">
              <w:rPr>
                <w:rFonts w:eastAsia="Times New Roman"/>
                <w:color w:val="auto"/>
              </w:rPr>
              <w:t xml:space="preserve"> –</w:t>
            </w:r>
          </w:p>
          <w:p w:rsidR="001E3219" w:rsidRPr="00B52CE4" w:rsidRDefault="008C0C67" w:rsidP="009E49B1">
            <w:pPr>
              <w:ind w:left="-57" w:right="-57"/>
              <w:jc w:val="center"/>
              <w:rPr>
                <w:rFonts w:eastAsia="Times New Roman"/>
                <w:color w:val="auto"/>
              </w:rPr>
            </w:pPr>
            <w:r w:rsidRPr="00B52CE4">
              <w:rPr>
                <w:rFonts w:eastAsia="Times New Roman"/>
                <w:color w:val="auto"/>
              </w:rPr>
              <w:t>2025</w:t>
            </w:r>
            <w:r w:rsidR="001E3219" w:rsidRPr="00B52CE4">
              <w:rPr>
                <w:rFonts w:eastAsia="Times New Roman"/>
                <w:color w:val="auto"/>
              </w:rPr>
              <w:t xml:space="preserve"> годы</w:t>
            </w:r>
          </w:p>
        </w:tc>
        <w:tc>
          <w:tcPr>
            <w:tcW w:w="1985" w:type="pct"/>
            <w:shd w:val="clear" w:color="auto" w:fill="auto"/>
          </w:tcPr>
          <w:p w:rsidR="001E3219" w:rsidRPr="00323CBC" w:rsidRDefault="006B5D00" w:rsidP="00441B88">
            <w:pPr>
              <w:pStyle w:val="ConsPlusNormal0"/>
              <w:ind w:left="-57" w:right="-57" w:firstLine="0"/>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 xml:space="preserve">На сайте управления образования администрации Старооскольского городского округа размещен реестр субъектов негосударственного сектора, оказывающих услуги психологического, логопедического и дефектологического сопровождения детей в возрасте до </w:t>
            </w:r>
            <w:r w:rsidR="00C00B91">
              <w:rPr>
                <w:rFonts w:ascii="Times New Roman" w:hAnsi="Times New Roman" w:cs="Times New Roman"/>
                <w:color w:val="000000" w:themeColor="text1"/>
                <w:sz w:val="24"/>
                <w:szCs w:val="24"/>
              </w:rPr>
              <w:t xml:space="preserve">   </w:t>
            </w:r>
            <w:r w:rsidRPr="006B5D00">
              <w:rPr>
                <w:rFonts w:ascii="Times New Roman" w:hAnsi="Times New Roman" w:cs="Times New Roman"/>
                <w:color w:val="000000" w:themeColor="text1"/>
                <w:sz w:val="24"/>
                <w:szCs w:val="24"/>
              </w:rPr>
              <w:t>8 лет</w:t>
            </w:r>
          </w:p>
        </w:tc>
        <w:tc>
          <w:tcPr>
            <w:tcW w:w="625" w:type="pct"/>
            <w:shd w:val="clear" w:color="auto" w:fill="auto"/>
          </w:tcPr>
          <w:p w:rsidR="001E3219" w:rsidRPr="00B52CE4" w:rsidRDefault="001E3219" w:rsidP="000B1BF4">
            <w:pPr>
              <w:pStyle w:val="ConsPlusNormal0"/>
              <w:ind w:left="-57" w:right="-57" w:firstLine="0"/>
              <w:jc w:val="center"/>
              <w:rPr>
                <w:rFonts w:ascii="Times New Roman" w:hAnsi="Times New Roman" w:cs="Times New Roman"/>
                <w:sz w:val="24"/>
                <w:szCs w:val="24"/>
              </w:rPr>
            </w:pPr>
            <w:r w:rsidRPr="00B52CE4">
              <w:rPr>
                <w:rFonts w:ascii="Times New Roman" w:hAnsi="Times New Roman" w:cs="Times New Roman"/>
                <w:sz w:val="24"/>
                <w:szCs w:val="24"/>
              </w:rPr>
              <w:t>ДСР</w:t>
            </w:r>
          </w:p>
        </w:tc>
      </w:tr>
      <w:tr w:rsidR="003D77EE" w:rsidRPr="003D77EE" w:rsidTr="00387ECE">
        <w:tc>
          <w:tcPr>
            <w:tcW w:w="5000" w:type="pct"/>
            <w:gridSpan w:val="5"/>
            <w:shd w:val="clear" w:color="auto" w:fill="auto"/>
          </w:tcPr>
          <w:p w:rsidR="001E3219" w:rsidRPr="00B52CE4" w:rsidRDefault="001E3219" w:rsidP="004044C9">
            <w:pPr>
              <w:jc w:val="center"/>
              <w:rPr>
                <w:color w:val="auto"/>
                <w:lang w:val="ru-RU"/>
              </w:rPr>
            </w:pPr>
            <w:r w:rsidRPr="00B52CE4">
              <w:rPr>
                <w:b/>
                <w:color w:val="auto"/>
              </w:rPr>
              <w:t>2.4. Рынок социальных услуг</w:t>
            </w:r>
          </w:p>
        </w:tc>
      </w:tr>
      <w:tr w:rsidR="003D77EE" w:rsidRPr="003D77EE" w:rsidTr="00CB18C7">
        <w:tc>
          <w:tcPr>
            <w:tcW w:w="266" w:type="pct"/>
            <w:shd w:val="clear" w:color="auto" w:fill="auto"/>
          </w:tcPr>
          <w:p w:rsidR="001E3219" w:rsidRPr="00B52CE4" w:rsidRDefault="00824C5F" w:rsidP="00824C5F">
            <w:pPr>
              <w:ind w:left="-57" w:right="-57"/>
              <w:jc w:val="both"/>
              <w:rPr>
                <w:color w:val="auto"/>
              </w:rPr>
            </w:pPr>
            <w:r w:rsidRPr="00B52CE4">
              <w:rPr>
                <w:color w:val="auto"/>
              </w:rPr>
              <w:t>2.</w:t>
            </w:r>
            <w:r w:rsidRPr="00B52CE4">
              <w:rPr>
                <w:color w:val="auto"/>
                <w:lang w:val="ru-RU"/>
              </w:rPr>
              <w:t>4</w:t>
            </w:r>
            <w:r w:rsidR="001E3219" w:rsidRPr="00B52CE4">
              <w:rPr>
                <w:color w:val="auto"/>
              </w:rPr>
              <w:t>.1</w:t>
            </w:r>
          </w:p>
        </w:tc>
        <w:tc>
          <w:tcPr>
            <w:tcW w:w="1478" w:type="pct"/>
            <w:shd w:val="clear" w:color="auto" w:fill="auto"/>
          </w:tcPr>
          <w:p w:rsidR="001E3219" w:rsidRPr="00B52CE4" w:rsidRDefault="00E36878" w:rsidP="00E36878">
            <w:pPr>
              <w:ind w:left="-57" w:right="-57"/>
              <w:jc w:val="both"/>
              <w:rPr>
                <w:color w:val="auto"/>
                <w:lang w:val="ru-RU"/>
              </w:rPr>
            </w:pPr>
            <w:r w:rsidRPr="00B52CE4">
              <w:rPr>
                <w:color w:val="auto"/>
                <w:lang w:val="ru-RU"/>
              </w:rPr>
              <w:t>Привлечение в социальный сектор частных инвесторов и индивидуальных предпринимателей</w:t>
            </w:r>
            <w:r w:rsidR="001E3219" w:rsidRPr="00B52CE4">
              <w:rPr>
                <w:color w:val="auto"/>
                <w:lang w:val="ru-RU"/>
              </w:rPr>
              <w:t xml:space="preserve"> </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lang w:eastAsia="ru-RU"/>
              </w:rPr>
              <w:t>2022</w:t>
            </w:r>
            <w:r w:rsidR="001E3219" w:rsidRPr="00B52CE4">
              <w:rPr>
                <w:rFonts w:eastAsia="Times New Roman"/>
                <w:color w:val="auto"/>
              </w:rPr>
              <w:t xml:space="preserve"> –</w:t>
            </w:r>
          </w:p>
          <w:p w:rsidR="001E3219" w:rsidRPr="00B52CE4" w:rsidRDefault="008C0C67" w:rsidP="009E49B1">
            <w:pPr>
              <w:ind w:left="-57" w:right="-57"/>
              <w:jc w:val="center"/>
              <w:rPr>
                <w:rFonts w:eastAsia="Times New Roman"/>
                <w:color w:val="auto"/>
                <w:lang w:eastAsia="ru-RU"/>
              </w:rPr>
            </w:pPr>
            <w:r w:rsidRPr="00B52CE4">
              <w:rPr>
                <w:rFonts w:eastAsia="Times New Roman"/>
                <w:color w:val="auto"/>
                <w:lang w:eastAsia="ru-RU"/>
              </w:rPr>
              <w:t>2025</w:t>
            </w:r>
            <w:r w:rsidR="001E3219" w:rsidRPr="00B52CE4">
              <w:rPr>
                <w:rFonts w:eastAsia="Times New Roman"/>
                <w:color w:val="auto"/>
                <w:lang w:eastAsia="ru-RU"/>
              </w:rPr>
              <w:t xml:space="preserve"> годы</w:t>
            </w:r>
          </w:p>
        </w:tc>
        <w:tc>
          <w:tcPr>
            <w:tcW w:w="1985" w:type="pct"/>
            <w:shd w:val="clear" w:color="auto" w:fill="auto"/>
          </w:tcPr>
          <w:p w:rsidR="001E3219" w:rsidRPr="00323CBC" w:rsidRDefault="00BE4880" w:rsidP="00C00B91">
            <w:pPr>
              <w:ind w:left="-57" w:right="-57"/>
              <w:jc w:val="both"/>
              <w:rPr>
                <w:rFonts w:eastAsia="Times New Roman"/>
                <w:color w:val="FF0000"/>
                <w:lang w:val="ru-RU" w:eastAsia="ru-RU"/>
              </w:rPr>
            </w:pPr>
            <w:r w:rsidRPr="00BE4880">
              <w:rPr>
                <w:rFonts w:eastAsia="Times New Roman"/>
                <w:color w:val="000000" w:themeColor="text1"/>
                <w:lang w:val="ru-RU" w:eastAsia="ru-RU"/>
              </w:rPr>
              <w:t xml:space="preserve">Проведены 2 семинара с СОНКО по вопросам включения в реестр поставщиков социальных услуг. Информация об условиях предоставления социальных услуг и получения компенсации за оказанные услуги, размещена на сайте </w:t>
            </w:r>
            <w:r w:rsidRPr="00BE4880">
              <w:rPr>
                <w:rFonts w:eastAsia="Times New Roman"/>
                <w:color w:val="000000" w:themeColor="text1"/>
                <w:lang w:val="ru-RU" w:eastAsia="ru-RU"/>
              </w:rPr>
              <w:lastRenderedPageBreak/>
              <w:t>УСЗН</w:t>
            </w:r>
            <w:r w:rsidR="00C00B91">
              <w:rPr>
                <w:rFonts w:eastAsia="Times New Roman"/>
                <w:color w:val="000000" w:themeColor="text1"/>
                <w:lang w:val="ru-RU" w:eastAsia="ru-RU"/>
              </w:rPr>
              <w:t xml:space="preserve"> администрации Старооскольского городского округа</w:t>
            </w:r>
          </w:p>
        </w:tc>
        <w:tc>
          <w:tcPr>
            <w:tcW w:w="625" w:type="pct"/>
            <w:shd w:val="clear" w:color="auto" w:fill="auto"/>
          </w:tcPr>
          <w:p w:rsidR="001E3219" w:rsidRPr="00B52CE4" w:rsidRDefault="001E3219" w:rsidP="000B1BF4">
            <w:pPr>
              <w:ind w:left="-57" w:right="-57"/>
              <w:jc w:val="center"/>
              <w:rPr>
                <w:rFonts w:eastAsia="Times New Roman"/>
                <w:color w:val="auto"/>
                <w:lang w:eastAsia="ru-RU"/>
              </w:rPr>
            </w:pPr>
            <w:r w:rsidRPr="00B52CE4">
              <w:rPr>
                <w:rFonts w:eastAsia="Times New Roman"/>
                <w:color w:val="auto"/>
                <w:lang w:eastAsia="ru-RU"/>
              </w:rPr>
              <w:lastRenderedPageBreak/>
              <w:t>ДСР</w:t>
            </w:r>
          </w:p>
        </w:tc>
      </w:tr>
      <w:tr w:rsidR="003D77EE" w:rsidRPr="003D77EE" w:rsidTr="00CB18C7">
        <w:tc>
          <w:tcPr>
            <w:tcW w:w="266" w:type="pct"/>
            <w:shd w:val="clear" w:color="auto" w:fill="auto"/>
          </w:tcPr>
          <w:p w:rsidR="001E3219" w:rsidRPr="00B52CE4" w:rsidRDefault="00824C5F" w:rsidP="00824C5F">
            <w:pPr>
              <w:ind w:left="-57" w:right="-57"/>
              <w:jc w:val="both"/>
              <w:rPr>
                <w:color w:val="auto"/>
              </w:rPr>
            </w:pPr>
            <w:r w:rsidRPr="00B52CE4">
              <w:rPr>
                <w:color w:val="auto"/>
              </w:rPr>
              <w:lastRenderedPageBreak/>
              <w:t>2.</w:t>
            </w:r>
            <w:r w:rsidRPr="00B52CE4">
              <w:rPr>
                <w:color w:val="auto"/>
                <w:lang w:val="ru-RU"/>
              </w:rPr>
              <w:t>4</w:t>
            </w:r>
            <w:r w:rsidR="001E3219" w:rsidRPr="00B52CE4">
              <w:rPr>
                <w:color w:val="auto"/>
              </w:rPr>
              <w:t>.2</w:t>
            </w:r>
          </w:p>
        </w:tc>
        <w:tc>
          <w:tcPr>
            <w:tcW w:w="1478" w:type="pct"/>
            <w:shd w:val="clear" w:color="auto" w:fill="auto"/>
          </w:tcPr>
          <w:p w:rsidR="001E3219" w:rsidRPr="00B52CE4" w:rsidRDefault="001E3219" w:rsidP="001E3219">
            <w:pPr>
              <w:ind w:left="-57" w:right="-57"/>
              <w:jc w:val="both"/>
              <w:rPr>
                <w:color w:val="auto"/>
                <w:lang w:val="ru-RU"/>
              </w:rPr>
            </w:pPr>
            <w:r w:rsidRPr="00B52CE4">
              <w:rPr>
                <w:color w:val="auto"/>
                <w:lang w:val="ru-RU"/>
              </w:rPr>
              <w:t>Обеспечение методического и консультационного сопровождения негосударственных организаций, предоставляющих социальные услуги</w:t>
            </w:r>
          </w:p>
        </w:tc>
        <w:tc>
          <w:tcPr>
            <w:tcW w:w="646" w:type="pct"/>
            <w:shd w:val="clear" w:color="auto" w:fill="auto"/>
          </w:tcPr>
          <w:p w:rsidR="001E3219" w:rsidRPr="00B52CE4" w:rsidRDefault="008C0C67" w:rsidP="009E49B1">
            <w:pPr>
              <w:ind w:left="-57" w:right="-57"/>
              <w:jc w:val="center"/>
              <w:rPr>
                <w:rFonts w:eastAsia="Times New Roman"/>
                <w:color w:val="auto"/>
                <w:lang w:val="ru-RU"/>
              </w:rPr>
            </w:pPr>
            <w:r w:rsidRPr="00B52CE4">
              <w:rPr>
                <w:rFonts w:eastAsia="Times New Roman"/>
                <w:color w:val="auto"/>
                <w:lang w:eastAsia="ru-RU"/>
              </w:rPr>
              <w:t>2022</w:t>
            </w:r>
            <w:r w:rsidR="001E3219" w:rsidRPr="00B52CE4">
              <w:rPr>
                <w:rFonts w:eastAsia="Times New Roman"/>
                <w:color w:val="auto"/>
              </w:rPr>
              <w:t xml:space="preserve"> –</w:t>
            </w:r>
          </w:p>
          <w:p w:rsidR="001E3219" w:rsidRPr="00B52CE4" w:rsidRDefault="008C0C67" w:rsidP="009E49B1">
            <w:pPr>
              <w:ind w:left="-57" w:right="-57"/>
              <w:jc w:val="center"/>
              <w:rPr>
                <w:color w:val="auto"/>
              </w:rPr>
            </w:pPr>
            <w:r w:rsidRPr="00B52CE4">
              <w:rPr>
                <w:rFonts w:eastAsia="Times New Roman"/>
                <w:color w:val="auto"/>
                <w:lang w:eastAsia="ru-RU"/>
              </w:rPr>
              <w:t>2025</w:t>
            </w:r>
            <w:r w:rsidR="001E3219" w:rsidRPr="00B52CE4">
              <w:rPr>
                <w:rFonts w:eastAsia="Times New Roman"/>
                <w:color w:val="auto"/>
                <w:lang w:eastAsia="ru-RU"/>
              </w:rPr>
              <w:t xml:space="preserve"> годы</w:t>
            </w:r>
          </w:p>
        </w:tc>
        <w:tc>
          <w:tcPr>
            <w:tcW w:w="1985" w:type="pct"/>
            <w:shd w:val="clear" w:color="auto" w:fill="auto"/>
          </w:tcPr>
          <w:p w:rsidR="001E3219" w:rsidRPr="00323CBC" w:rsidRDefault="00BE4880" w:rsidP="00441B88">
            <w:pPr>
              <w:ind w:left="-57" w:right="-57"/>
              <w:jc w:val="both"/>
              <w:rPr>
                <w:color w:val="FF0000"/>
                <w:lang w:val="ru-RU"/>
              </w:rPr>
            </w:pPr>
            <w:r w:rsidRPr="00BE4880">
              <w:rPr>
                <w:color w:val="000000" w:themeColor="text1"/>
                <w:lang w:val="ru-RU"/>
              </w:rPr>
              <w:t>МБУ КЦСОН проводит консультирование по вопросам организации социального обслуживания граждан по мере обращения НКО</w:t>
            </w:r>
          </w:p>
        </w:tc>
        <w:tc>
          <w:tcPr>
            <w:tcW w:w="625" w:type="pct"/>
            <w:shd w:val="clear" w:color="auto" w:fill="auto"/>
          </w:tcPr>
          <w:p w:rsidR="001E3219" w:rsidRPr="00B52CE4" w:rsidRDefault="001E3219" w:rsidP="000B1BF4">
            <w:pPr>
              <w:ind w:left="-57" w:right="-57"/>
              <w:jc w:val="center"/>
              <w:rPr>
                <w:rFonts w:eastAsia="Times New Roman"/>
                <w:color w:val="auto"/>
                <w:lang w:eastAsia="ru-RU"/>
              </w:rPr>
            </w:pPr>
            <w:r w:rsidRPr="00B52CE4">
              <w:rPr>
                <w:rFonts w:eastAsia="Times New Roman"/>
                <w:color w:val="auto"/>
                <w:lang w:eastAsia="ru-RU"/>
              </w:rPr>
              <w:t>ДСР</w:t>
            </w:r>
          </w:p>
        </w:tc>
      </w:tr>
      <w:tr w:rsidR="003D77EE" w:rsidRPr="003D77EE" w:rsidTr="00387ECE">
        <w:tc>
          <w:tcPr>
            <w:tcW w:w="5000" w:type="pct"/>
            <w:gridSpan w:val="5"/>
            <w:shd w:val="clear" w:color="auto" w:fill="auto"/>
          </w:tcPr>
          <w:p w:rsidR="001E3219" w:rsidRPr="005D53C7" w:rsidRDefault="001E3219" w:rsidP="00824C5F">
            <w:pPr>
              <w:ind w:left="-57" w:right="-57"/>
              <w:jc w:val="center"/>
              <w:rPr>
                <w:b/>
                <w:color w:val="000000" w:themeColor="text1"/>
              </w:rPr>
            </w:pPr>
            <w:r w:rsidRPr="005D53C7">
              <w:rPr>
                <w:b/>
                <w:color w:val="000000" w:themeColor="text1"/>
              </w:rPr>
              <w:t>3. Жилищно-коммунальный комплекс</w:t>
            </w:r>
          </w:p>
        </w:tc>
      </w:tr>
      <w:tr w:rsidR="003D77EE" w:rsidRPr="009236E6" w:rsidTr="00387ECE">
        <w:tc>
          <w:tcPr>
            <w:tcW w:w="5000" w:type="pct"/>
            <w:gridSpan w:val="5"/>
            <w:shd w:val="clear" w:color="auto" w:fill="auto"/>
          </w:tcPr>
          <w:p w:rsidR="001E3219" w:rsidRPr="005D53C7" w:rsidRDefault="001E3219" w:rsidP="00441B88">
            <w:pPr>
              <w:pStyle w:val="ConsPlusNormal0"/>
              <w:ind w:left="-57" w:right="-57" w:firstLine="0"/>
              <w:jc w:val="center"/>
              <w:rPr>
                <w:rFonts w:ascii="Times New Roman" w:hAnsi="Times New Roman" w:cs="Times New Roman"/>
                <w:b/>
                <w:color w:val="000000" w:themeColor="text1"/>
                <w:sz w:val="24"/>
                <w:szCs w:val="24"/>
              </w:rPr>
            </w:pPr>
            <w:r w:rsidRPr="005D53C7">
              <w:rPr>
                <w:rFonts w:ascii="Times New Roman" w:hAnsi="Times New Roman" w:cs="Times New Roman"/>
                <w:b/>
                <w:color w:val="000000" w:themeColor="text1"/>
                <w:sz w:val="24"/>
                <w:szCs w:val="24"/>
              </w:rPr>
              <w:t>3.1. Рынок теплоснабжения (производства тепловой энергии)</w:t>
            </w:r>
          </w:p>
        </w:tc>
      </w:tr>
      <w:tr w:rsidR="003D77EE" w:rsidRPr="00497FC2" w:rsidTr="00CB18C7">
        <w:tc>
          <w:tcPr>
            <w:tcW w:w="266" w:type="pct"/>
            <w:shd w:val="clear" w:color="auto" w:fill="auto"/>
          </w:tcPr>
          <w:p w:rsidR="001E3219" w:rsidRPr="005D53C7" w:rsidRDefault="001E3219" w:rsidP="001E3219">
            <w:pPr>
              <w:ind w:left="-57" w:right="-57"/>
              <w:jc w:val="both"/>
              <w:rPr>
                <w:color w:val="000000" w:themeColor="text1"/>
              </w:rPr>
            </w:pPr>
            <w:r w:rsidRPr="005D53C7">
              <w:rPr>
                <w:color w:val="000000" w:themeColor="text1"/>
              </w:rPr>
              <w:t>3.1.1</w:t>
            </w:r>
          </w:p>
        </w:tc>
        <w:tc>
          <w:tcPr>
            <w:tcW w:w="1478" w:type="pct"/>
            <w:shd w:val="clear" w:color="auto" w:fill="auto"/>
          </w:tcPr>
          <w:p w:rsidR="001E3219" w:rsidRPr="005D53C7" w:rsidRDefault="005D53C7" w:rsidP="00433BA2">
            <w:pPr>
              <w:ind w:left="-57" w:right="-57"/>
              <w:jc w:val="both"/>
              <w:rPr>
                <w:bCs/>
                <w:color w:val="000000" w:themeColor="text1"/>
                <w:kern w:val="36"/>
                <w:lang w:val="ru-RU"/>
              </w:rPr>
            </w:pPr>
            <w:r w:rsidRPr="005D53C7">
              <w:rPr>
                <w:color w:val="000000" w:themeColor="text1"/>
                <w:lang w:val="ru-RU"/>
              </w:rPr>
              <w:t>Наличие на официальном сайте органов местного самоуправления </w:t>
            </w:r>
            <w:r w:rsidR="00BF6243">
              <w:rPr>
                <w:color w:val="000000" w:themeColor="text1"/>
                <w:lang w:val="ru-RU"/>
              </w:rPr>
              <w:t xml:space="preserve">Старооскольского городского округа </w:t>
            </w:r>
            <w:r w:rsidRPr="005D53C7">
              <w:rPr>
                <w:color w:val="000000" w:themeColor="text1"/>
                <w:lang w:val="ru-RU"/>
              </w:rPr>
              <w:t>полного перечня ресурсоснабжающих организаций, осуществляющих на территории Старооскольского городского округа подключение (технологическое присоединение) с ссылками на сайты данных организаций, где размещена информация о доступности мощности на источнике тепло-, водоснабжения</w:t>
            </w:r>
          </w:p>
        </w:tc>
        <w:tc>
          <w:tcPr>
            <w:tcW w:w="646" w:type="pct"/>
            <w:shd w:val="clear" w:color="auto" w:fill="auto"/>
          </w:tcPr>
          <w:p w:rsidR="001E3219" w:rsidRPr="005D53C7" w:rsidRDefault="008C0C67" w:rsidP="009E49B1">
            <w:pPr>
              <w:ind w:left="-57" w:right="-57"/>
              <w:jc w:val="center"/>
              <w:rPr>
                <w:rFonts w:eastAsia="Times New Roman"/>
                <w:color w:val="000000" w:themeColor="text1"/>
                <w:lang w:val="ru-RU"/>
              </w:rPr>
            </w:pPr>
            <w:r w:rsidRPr="005D53C7">
              <w:rPr>
                <w:color w:val="000000" w:themeColor="text1"/>
              </w:rPr>
              <w:t>2022</w:t>
            </w:r>
            <w:r w:rsidR="001E3219" w:rsidRPr="005D53C7">
              <w:rPr>
                <w:rFonts w:eastAsia="Times New Roman"/>
                <w:color w:val="000000" w:themeColor="text1"/>
              </w:rPr>
              <w:t xml:space="preserve"> –</w:t>
            </w:r>
          </w:p>
          <w:p w:rsidR="001E3219" w:rsidRPr="005D53C7" w:rsidRDefault="008C0C67" w:rsidP="009E49B1">
            <w:pPr>
              <w:ind w:left="-57" w:right="-57"/>
              <w:jc w:val="center"/>
              <w:rPr>
                <w:rFonts w:eastAsia="Times New Roman"/>
                <w:color w:val="000000" w:themeColor="text1"/>
              </w:rPr>
            </w:pPr>
            <w:r w:rsidRPr="005D53C7">
              <w:rPr>
                <w:color w:val="000000" w:themeColor="text1"/>
              </w:rPr>
              <w:t>2025</w:t>
            </w:r>
            <w:r w:rsidR="001E3219" w:rsidRPr="005D53C7">
              <w:rPr>
                <w:color w:val="000000" w:themeColor="text1"/>
              </w:rPr>
              <w:t xml:space="preserve"> годы</w:t>
            </w:r>
          </w:p>
        </w:tc>
        <w:tc>
          <w:tcPr>
            <w:tcW w:w="1985" w:type="pct"/>
            <w:shd w:val="clear" w:color="auto" w:fill="auto"/>
          </w:tcPr>
          <w:p w:rsidR="001E3219" w:rsidRPr="005D53C7" w:rsidRDefault="009417F3" w:rsidP="00922984">
            <w:pPr>
              <w:ind w:left="-57" w:right="-57"/>
              <w:jc w:val="both"/>
              <w:rPr>
                <w:rFonts w:eastAsia="Times New Roman"/>
                <w:color w:val="000000" w:themeColor="text1"/>
                <w:lang w:val="ru-RU"/>
              </w:rPr>
            </w:pPr>
            <w:r w:rsidRPr="009417F3">
              <w:rPr>
                <w:rFonts w:eastAsia="Times New Roman"/>
                <w:color w:val="000000" w:themeColor="text1"/>
                <w:lang w:val="ru-RU"/>
              </w:rPr>
              <w:t>На официальном сайте администрации Старооскольского городского округа в разделе «Деятельность – ЖКХ» (https://oskolregion.gosuslugi.ru/deyatelnost/napravleniya-deyatelnosti/zhkh/) размещен перечень ресурсоснабжающих организаций, осуществляющих свою деятельность на территории Старооскольского городского округа, с указанием ссы</w:t>
            </w:r>
            <w:r w:rsidR="00FF4846">
              <w:rPr>
                <w:rFonts w:eastAsia="Times New Roman"/>
                <w:color w:val="000000" w:themeColor="text1"/>
                <w:lang w:val="ru-RU"/>
              </w:rPr>
              <w:t>лок на сайты данных организаций</w:t>
            </w:r>
          </w:p>
        </w:tc>
        <w:tc>
          <w:tcPr>
            <w:tcW w:w="625" w:type="pct"/>
            <w:shd w:val="clear" w:color="auto" w:fill="auto"/>
          </w:tcPr>
          <w:p w:rsidR="001E3219" w:rsidRPr="005D53C7" w:rsidRDefault="00BF6243" w:rsidP="00032044">
            <w:pPr>
              <w:ind w:left="-57" w:right="-57"/>
              <w:jc w:val="both"/>
              <w:rPr>
                <w:color w:val="000000" w:themeColor="text1"/>
                <w:lang w:val="ru-RU"/>
              </w:rPr>
            </w:pPr>
            <w:r>
              <w:rPr>
                <w:color w:val="000000" w:themeColor="text1"/>
                <w:lang w:val="ru-RU"/>
              </w:rPr>
              <w:t xml:space="preserve">Департамент жилищно-коммунального хозяйства (далее- </w:t>
            </w:r>
            <w:r w:rsidR="001E3219" w:rsidRPr="005D53C7">
              <w:rPr>
                <w:color w:val="000000" w:themeColor="text1"/>
                <w:lang w:val="ru-RU"/>
              </w:rPr>
              <w:t>ДЖКХ</w:t>
            </w:r>
            <w:r>
              <w:rPr>
                <w:color w:val="000000" w:themeColor="text1"/>
                <w:lang w:val="ru-RU"/>
              </w:rPr>
              <w:t>)</w:t>
            </w:r>
            <w:r w:rsidR="001E3219" w:rsidRPr="005D53C7">
              <w:rPr>
                <w:color w:val="000000" w:themeColor="text1"/>
                <w:lang w:val="ru-RU"/>
              </w:rPr>
              <w:t>, аппарат администрации</w:t>
            </w:r>
          </w:p>
        </w:tc>
      </w:tr>
      <w:tr w:rsidR="003D77EE" w:rsidRPr="009236E6" w:rsidTr="00387ECE">
        <w:tc>
          <w:tcPr>
            <w:tcW w:w="5000" w:type="pct"/>
            <w:gridSpan w:val="5"/>
            <w:shd w:val="clear" w:color="auto" w:fill="auto"/>
          </w:tcPr>
          <w:p w:rsidR="001E3219" w:rsidRPr="005D53C7" w:rsidRDefault="001E3219" w:rsidP="00441B88">
            <w:pPr>
              <w:jc w:val="center"/>
              <w:rPr>
                <w:color w:val="000000" w:themeColor="text1"/>
                <w:lang w:val="ru-RU"/>
              </w:rPr>
            </w:pPr>
            <w:r w:rsidRPr="005D53C7">
              <w:rPr>
                <w:b/>
                <w:color w:val="000000" w:themeColor="text1"/>
                <w:lang w:val="ru-RU"/>
              </w:rPr>
              <w:t>3.2. Рынок услуг по сбору и транспортированию твердых коммунальных отходов</w:t>
            </w:r>
          </w:p>
        </w:tc>
      </w:tr>
      <w:tr w:rsidR="003D77EE" w:rsidRPr="003D77EE" w:rsidTr="00CB18C7">
        <w:tc>
          <w:tcPr>
            <w:tcW w:w="266" w:type="pct"/>
            <w:shd w:val="clear" w:color="auto" w:fill="auto"/>
          </w:tcPr>
          <w:p w:rsidR="001E3219" w:rsidRPr="003D77EE" w:rsidRDefault="001E3219" w:rsidP="00615946">
            <w:pPr>
              <w:ind w:left="-57" w:right="-57"/>
              <w:jc w:val="both"/>
              <w:rPr>
                <w:color w:val="FF0000"/>
              </w:rPr>
            </w:pPr>
            <w:r w:rsidRPr="005D53C7">
              <w:rPr>
                <w:color w:val="000000" w:themeColor="text1"/>
              </w:rPr>
              <w:t>3.2.1</w:t>
            </w:r>
          </w:p>
        </w:tc>
        <w:tc>
          <w:tcPr>
            <w:tcW w:w="1478" w:type="pct"/>
            <w:shd w:val="clear" w:color="auto" w:fill="auto"/>
          </w:tcPr>
          <w:p w:rsidR="001E3219" w:rsidRPr="005D53C7" w:rsidRDefault="001E3219" w:rsidP="00615946">
            <w:pPr>
              <w:autoSpaceDE w:val="0"/>
              <w:autoSpaceDN w:val="0"/>
              <w:adjustRightInd w:val="0"/>
              <w:ind w:left="-57" w:right="-57"/>
              <w:jc w:val="both"/>
              <w:rPr>
                <w:color w:val="000000" w:themeColor="text1"/>
                <w:lang w:val="ru-RU"/>
              </w:rPr>
            </w:pPr>
            <w:r w:rsidRPr="005D53C7">
              <w:rPr>
                <w:color w:val="000000" w:themeColor="text1"/>
                <w:lang w:val="ru-RU"/>
              </w:rPr>
              <w:t xml:space="preserve">Информирование жителей Старооскольского городского округа о преимуществе раздельного сбора мусора </w:t>
            </w:r>
          </w:p>
        </w:tc>
        <w:tc>
          <w:tcPr>
            <w:tcW w:w="646" w:type="pct"/>
            <w:shd w:val="clear" w:color="auto" w:fill="auto"/>
          </w:tcPr>
          <w:p w:rsidR="001E3219" w:rsidRPr="005D53C7" w:rsidRDefault="008C0C67" w:rsidP="009E49B1">
            <w:pPr>
              <w:ind w:left="-57" w:right="-57"/>
              <w:jc w:val="center"/>
              <w:rPr>
                <w:rFonts w:eastAsia="Times New Roman"/>
                <w:color w:val="000000" w:themeColor="text1"/>
                <w:lang w:val="ru-RU"/>
              </w:rPr>
            </w:pPr>
            <w:r w:rsidRPr="005D53C7">
              <w:rPr>
                <w:color w:val="000000" w:themeColor="text1"/>
              </w:rPr>
              <w:t>2022</w:t>
            </w:r>
            <w:r w:rsidR="001E3219" w:rsidRPr="005D53C7">
              <w:rPr>
                <w:rFonts w:eastAsia="Times New Roman"/>
                <w:color w:val="000000" w:themeColor="text1"/>
              </w:rPr>
              <w:t xml:space="preserve"> –</w:t>
            </w:r>
          </w:p>
          <w:p w:rsidR="001E3219" w:rsidRPr="005D53C7" w:rsidRDefault="008C0C67" w:rsidP="009E49B1">
            <w:pPr>
              <w:ind w:left="-57" w:right="-57"/>
              <w:jc w:val="center"/>
              <w:rPr>
                <w:color w:val="000000" w:themeColor="text1"/>
              </w:rPr>
            </w:pPr>
            <w:r w:rsidRPr="005D53C7">
              <w:rPr>
                <w:color w:val="000000" w:themeColor="text1"/>
              </w:rPr>
              <w:t>2025</w:t>
            </w:r>
            <w:r w:rsidR="001E3219" w:rsidRPr="005D53C7">
              <w:rPr>
                <w:color w:val="000000" w:themeColor="text1"/>
              </w:rPr>
              <w:t xml:space="preserve"> годы</w:t>
            </w:r>
          </w:p>
        </w:tc>
        <w:tc>
          <w:tcPr>
            <w:tcW w:w="1985" w:type="pct"/>
            <w:shd w:val="clear" w:color="auto" w:fill="auto"/>
          </w:tcPr>
          <w:p w:rsidR="009417F3" w:rsidRPr="009417F3" w:rsidRDefault="009417F3" w:rsidP="009417F3">
            <w:pPr>
              <w:ind w:left="-57" w:right="-57"/>
              <w:jc w:val="both"/>
              <w:rPr>
                <w:color w:val="000000" w:themeColor="text1"/>
                <w:lang w:val="ru-RU"/>
              </w:rPr>
            </w:pPr>
            <w:r w:rsidRPr="009417F3">
              <w:rPr>
                <w:color w:val="000000" w:themeColor="text1"/>
                <w:lang w:val="ru-RU"/>
              </w:rPr>
              <w:t>В 2022 году на территории Старооскольского городского округа в рамках реализации национального проекта «Экология» было приобретено 88 контейнеров для раздельного накопления твердых коммунальных отходов. Срок установки контейнеров до 01 апреля 2023 года.</w:t>
            </w:r>
          </w:p>
          <w:p w:rsidR="001E3219" w:rsidRPr="005D53C7" w:rsidRDefault="009417F3" w:rsidP="009417F3">
            <w:pPr>
              <w:ind w:left="-57" w:right="-57"/>
              <w:jc w:val="both"/>
              <w:rPr>
                <w:color w:val="000000" w:themeColor="text1"/>
                <w:lang w:val="ru-RU"/>
              </w:rPr>
            </w:pPr>
            <w:r w:rsidRPr="009417F3">
              <w:rPr>
                <w:color w:val="000000" w:themeColor="text1"/>
                <w:lang w:val="ru-RU"/>
              </w:rPr>
              <w:t>Информация о реализации указанного проекта размещена на официальном сайте Правительства Белгородской области (belregion.r</w:t>
            </w:r>
            <w:r w:rsidR="00FF4846">
              <w:rPr>
                <w:color w:val="000000" w:themeColor="text1"/>
                <w:lang w:val="ru-RU"/>
              </w:rPr>
              <w:t>u)</w:t>
            </w:r>
          </w:p>
        </w:tc>
        <w:tc>
          <w:tcPr>
            <w:tcW w:w="625" w:type="pct"/>
            <w:shd w:val="clear" w:color="auto" w:fill="auto"/>
          </w:tcPr>
          <w:p w:rsidR="001E3219" w:rsidRPr="005D53C7" w:rsidRDefault="001E3219" w:rsidP="000B1BF4">
            <w:pPr>
              <w:ind w:left="-57" w:right="-57"/>
              <w:jc w:val="center"/>
              <w:rPr>
                <w:color w:val="000000" w:themeColor="text1"/>
              </w:rPr>
            </w:pPr>
            <w:r w:rsidRPr="005D53C7">
              <w:rPr>
                <w:color w:val="000000" w:themeColor="text1"/>
              </w:rPr>
              <w:t>ДЖКХ</w:t>
            </w:r>
          </w:p>
        </w:tc>
      </w:tr>
      <w:tr w:rsidR="003D77EE" w:rsidRPr="009236E6" w:rsidTr="00387ECE">
        <w:tc>
          <w:tcPr>
            <w:tcW w:w="5000" w:type="pct"/>
            <w:gridSpan w:val="5"/>
            <w:shd w:val="clear" w:color="auto" w:fill="auto"/>
          </w:tcPr>
          <w:p w:rsidR="001E3219" w:rsidRPr="00B55C08" w:rsidRDefault="001E3219" w:rsidP="00441B88">
            <w:pPr>
              <w:jc w:val="center"/>
              <w:rPr>
                <w:color w:val="000000" w:themeColor="text1"/>
                <w:lang w:val="ru-RU"/>
              </w:rPr>
            </w:pPr>
            <w:r w:rsidRPr="00B55C08">
              <w:rPr>
                <w:b/>
                <w:color w:val="000000" w:themeColor="text1"/>
                <w:lang w:val="ru-RU"/>
              </w:rPr>
              <w:t>3.3. Рынок выполнения работ по благоустройству городской среды</w:t>
            </w:r>
          </w:p>
        </w:tc>
      </w:tr>
      <w:tr w:rsidR="001E04E9" w:rsidRPr="003D77EE" w:rsidTr="00CB18C7">
        <w:tc>
          <w:tcPr>
            <w:tcW w:w="266" w:type="pct"/>
            <w:shd w:val="clear" w:color="auto" w:fill="auto"/>
          </w:tcPr>
          <w:p w:rsidR="001E04E9" w:rsidRPr="003D77EE" w:rsidRDefault="001E04E9" w:rsidP="00615946">
            <w:pPr>
              <w:ind w:left="-57" w:right="-57"/>
              <w:jc w:val="both"/>
              <w:rPr>
                <w:color w:val="FF0000"/>
              </w:rPr>
            </w:pPr>
            <w:r w:rsidRPr="00B55C08">
              <w:rPr>
                <w:color w:val="000000" w:themeColor="text1"/>
              </w:rPr>
              <w:t>3.3.1</w:t>
            </w:r>
          </w:p>
        </w:tc>
        <w:tc>
          <w:tcPr>
            <w:tcW w:w="1478" w:type="pct"/>
            <w:shd w:val="clear" w:color="auto" w:fill="auto"/>
          </w:tcPr>
          <w:p w:rsidR="001E04E9" w:rsidRPr="00B55C08" w:rsidRDefault="001E04E9" w:rsidP="00615946">
            <w:pPr>
              <w:ind w:left="-57" w:right="-57"/>
              <w:jc w:val="both"/>
              <w:rPr>
                <w:color w:val="000000" w:themeColor="text1"/>
                <w:lang w:val="ru-RU"/>
              </w:rPr>
            </w:pPr>
            <w:r w:rsidRPr="00B55C08">
              <w:rPr>
                <w:color w:val="000000" w:themeColor="text1"/>
                <w:lang w:val="ru-RU"/>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w:t>
            </w:r>
            <w:r w:rsidRPr="00B55C08">
              <w:rPr>
                <w:color w:val="000000" w:themeColor="text1"/>
                <w:lang w:val="ru-RU"/>
              </w:rPr>
              <w:lastRenderedPageBreak/>
              <w:t>общественных пространств</w:t>
            </w:r>
          </w:p>
        </w:tc>
        <w:tc>
          <w:tcPr>
            <w:tcW w:w="646" w:type="pct"/>
            <w:shd w:val="clear" w:color="auto" w:fill="auto"/>
          </w:tcPr>
          <w:p w:rsidR="001E04E9" w:rsidRPr="00B55C08" w:rsidRDefault="001E04E9" w:rsidP="009E49B1">
            <w:pPr>
              <w:ind w:left="-57" w:right="-57"/>
              <w:jc w:val="center"/>
              <w:rPr>
                <w:rFonts w:eastAsia="Times New Roman"/>
                <w:color w:val="000000" w:themeColor="text1"/>
                <w:lang w:val="ru-RU"/>
              </w:rPr>
            </w:pPr>
            <w:r w:rsidRPr="00B55C08">
              <w:rPr>
                <w:color w:val="000000" w:themeColor="text1"/>
              </w:rPr>
              <w:lastRenderedPageBreak/>
              <w:t>2022</w:t>
            </w:r>
            <w:r w:rsidRPr="00B55C08">
              <w:rPr>
                <w:rFonts w:eastAsia="Times New Roman"/>
                <w:color w:val="000000" w:themeColor="text1"/>
              </w:rPr>
              <w:t xml:space="preserve"> –</w:t>
            </w:r>
          </w:p>
          <w:p w:rsidR="001E04E9" w:rsidRPr="00B55C08" w:rsidRDefault="001E04E9" w:rsidP="009E49B1">
            <w:pPr>
              <w:ind w:left="-57" w:right="-57"/>
              <w:jc w:val="center"/>
              <w:rPr>
                <w:color w:val="000000" w:themeColor="text1"/>
              </w:rPr>
            </w:pPr>
            <w:r w:rsidRPr="00B55C08">
              <w:rPr>
                <w:color w:val="000000" w:themeColor="text1"/>
              </w:rPr>
              <w:t>2025 годы</w:t>
            </w:r>
          </w:p>
        </w:tc>
        <w:tc>
          <w:tcPr>
            <w:tcW w:w="1985" w:type="pct"/>
            <w:shd w:val="clear" w:color="auto" w:fill="auto"/>
          </w:tcPr>
          <w:p w:rsidR="001E04E9" w:rsidRPr="001E04E9" w:rsidRDefault="001E04E9" w:rsidP="001E04E9">
            <w:pPr>
              <w:jc w:val="both"/>
              <w:rPr>
                <w:lang w:val="ru-RU"/>
              </w:rPr>
            </w:pPr>
            <w:r w:rsidRPr="001E04E9">
              <w:rPr>
                <w:color w:val="000000" w:themeColor="text1"/>
                <w:lang w:val="ru-RU"/>
              </w:rPr>
              <w:t>В 2022 году в</w:t>
            </w:r>
            <w:r w:rsidRPr="001E04E9">
              <w:rPr>
                <w:lang w:val="ru-RU"/>
              </w:rPr>
              <w:t xml:space="preserve"> рамках реализации муниципальной программы «Формирование современной городской среды на территории Старооскольского городского округа» муниципальные контракты на выполнение работ </w:t>
            </w:r>
            <w:r w:rsidRPr="001E04E9">
              <w:rPr>
                <w:lang w:val="ru-RU"/>
              </w:rPr>
              <w:lastRenderedPageBreak/>
              <w:t>заключаются на основании результатов проведения торгов в соответствии с требованиями Федерального закона от 05 апреля 2013 года №</w:t>
            </w:r>
            <w:r w:rsidRPr="001E04E9">
              <w:t> </w:t>
            </w:r>
            <w:r w:rsidRPr="001E04E9">
              <w:rPr>
                <w:lang w:val="ru-RU"/>
              </w:rPr>
              <w:t>44-ФЗ «О контрактной системе в сфере закупок товаров, работ, услуг для обеспечения государственных и муниципальных нужд» (далее - №</w:t>
            </w:r>
            <w:r w:rsidRPr="001E04E9">
              <w:t> </w:t>
            </w:r>
            <w:r w:rsidRPr="001E04E9">
              <w:rPr>
                <w:lang w:val="ru-RU"/>
              </w:rPr>
              <w:t xml:space="preserve">44-ФЗ). </w:t>
            </w:r>
          </w:p>
          <w:p w:rsidR="001E04E9" w:rsidRPr="001E04E9" w:rsidRDefault="001E04E9" w:rsidP="001E04E9">
            <w:pPr>
              <w:jc w:val="both"/>
              <w:rPr>
                <w:lang w:val="ru-RU"/>
              </w:rPr>
            </w:pPr>
            <w:r w:rsidRPr="001E04E9">
              <w:rPr>
                <w:lang w:val="ru-RU"/>
              </w:rPr>
              <w:t>Условия для участников торгов по закупкам, формируются в соответствии с действующим законодательством и установленными требованиями, касающихся контрактной системы. Основной объем закупок осуществляется путем проведения электронных аукционов с участием нескольких претендентов.</w:t>
            </w:r>
          </w:p>
          <w:p w:rsidR="001E04E9" w:rsidRDefault="001E04E9" w:rsidP="001E04E9">
            <w:pPr>
              <w:pStyle w:val="ConsNormal"/>
              <w:widowControl/>
              <w:tabs>
                <w:tab w:val="left" w:pos="4635"/>
                <w:tab w:val="left" w:pos="6525"/>
              </w:tabs>
              <w:ind w:right="21" w:firstLine="0"/>
              <w:jc w:val="both"/>
              <w:rPr>
                <w:color w:val="000000" w:themeColor="text1"/>
              </w:rPr>
            </w:pPr>
            <w:r w:rsidRPr="001E04E9">
              <w:rPr>
                <w:rFonts w:ascii="Times New Roman" w:hAnsi="Times New Roman" w:cs="Times New Roman"/>
                <w:sz w:val="24"/>
                <w:szCs w:val="24"/>
              </w:rPr>
              <w:t xml:space="preserve">Информация по закупкам размещается в единой информационной системе на сайте </w:t>
            </w:r>
            <w:hyperlink r:id="rId10" w:history="1">
              <w:r w:rsidRPr="001E04E9">
                <w:rPr>
                  <w:rStyle w:val="af8"/>
                  <w:rFonts w:ascii="Times New Roman" w:hAnsi="Times New Roman" w:cs="Times New Roman"/>
                  <w:sz w:val="24"/>
                  <w:szCs w:val="24"/>
                  <w:lang w:val="en-US"/>
                </w:rPr>
                <w:t>www</w:t>
              </w:r>
              <w:r w:rsidRPr="001E04E9">
                <w:rPr>
                  <w:rStyle w:val="af8"/>
                  <w:rFonts w:ascii="Times New Roman" w:hAnsi="Times New Roman" w:cs="Times New Roman"/>
                  <w:sz w:val="24"/>
                  <w:szCs w:val="24"/>
                </w:rPr>
                <w:t>.</w:t>
              </w:r>
              <w:r w:rsidRPr="001E04E9">
                <w:rPr>
                  <w:rStyle w:val="af8"/>
                  <w:rFonts w:ascii="Times New Roman" w:hAnsi="Times New Roman" w:cs="Times New Roman"/>
                  <w:sz w:val="24"/>
                  <w:szCs w:val="24"/>
                  <w:lang w:val="en-US"/>
                </w:rPr>
                <w:t>zakupki</w:t>
              </w:r>
              <w:r w:rsidRPr="001E04E9">
                <w:rPr>
                  <w:rStyle w:val="af8"/>
                  <w:rFonts w:ascii="Times New Roman" w:hAnsi="Times New Roman" w:cs="Times New Roman"/>
                  <w:sz w:val="24"/>
                  <w:szCs w:val="24"/>
                </w:rPr>
                <w:t>.</w:t>
              </w:r>
              <w:r w:rsidRPr="001E04E9">
                <w:rPr>
                  <w:rStyle w:val="af8"/>
                  <w:rFonts w:ascii="Times New Roman" w:hAnsi="Times New Roman" w:cs="Times New Roman"/>
                  <w:sz w:val="24"/>
                  <w:szCs w:val="24"/>
                  <w:lang w:val="en-US"/>
                </w:rPr>
                <w:t>gov</w:t>
              </w:r>
              <w:r w:rsidRPr="001E04E9">
                <w:rPr>
                  <w:rStyle w:val="af8"/>
                  <w:rFonts w:ascii="Times New Roman" w:hAnsi="Times New Roman" w:cs="Times New Roman"/>
                  <w:sz w:val="24"/>
                  <w:szCs w:val="24"/>
                </w:rPr>
                <w:t>.</w:t>
              </w:r>
              <w:r w:rsidRPr="001E04E9">
                <w:rPr>
                  <w:rStyle w:val="af8"/>
                  <w:rFonts w:ascii="Times New Roman" w:hAnsi="Times New Roman" w:cs="Times New Roman"/>
                  <w:sz w:val="24"/>
                  <w:szCs w:val="24"/>
                  <w:lang w:val="en-US"/>
                </w:rPr>
                <w:t>ru</w:t>
              </w:r>
            </w:hyperlink>
            <w:r w:rsidRPr="001E04E9">
              <w:rPr>
                <w:rFonts w:ascii="Times New Roman" w:hAnsi="Times New Roman" w:cs="Times New Roman"/>
                <w:sz w:val="24"/>
                <w:szCs w:val="24"/>
              </w:rPr>
              <w:t xml:space="preserve"> в соответствии с Федеральным законом № 44-ФЗ с указанием наименования объектов, стоимости работ, с приложением технической документации, проектов муниципальных контрактов. Данная информация доступна для общего пользования всем заинтересованным лицам.</w:t>
            </w:r>
          </w:p>
        </w:tc>
        <w:tc>
          <w:tcPr>
            <w:tcW w:w="625" w:type="pct"/>
            <w:shd w:val="clear" w:color="auto" w:fill="auto"/>
          </w:tcPr>
          <w:p w:rsidR="001E04E9" w:rsidRPr="00B55C08" w:rsidRDefault="001E04E9" w:rsidP="000B1BF4">
            <w:pPr>
              <w:ind w:left="-57" w:right="-57"/>
              <w:jc w:val="center"/>
              <w:rPr>
                <w:color w:val="000000" w:themeColor="text1"/>
              </w:rPr>
            </w:pPr>
            <w:r w:rsidRPr="00B55C08">
              <w:rPr>
                <w:color w:val="000000" w:themeColor="text1"/>
              </w:rPr>
              <w:lastRenderedPageBreak/>
              <w:t>ДЖКХ</w:t>
            </w:r>
          </w:p>
        </w:tc>
      </w:tr>
      <w:tr w:rsidR="001E04E9" w:rsidRPr="009236E6" w:rsidTr="00CB18C7">
        <w:tc>
          <w:tcPr>
            <w:tcW w:w="266" w:type="pct"/>
            <w:shd w:val="clear" w:color="auto" w:fill="auto"/>
          </w:tcPr>
          <w:p w:rsidR="001E04E9" w:rsidRPr="0024042B" w:rsidRDefault="001E04E9" w:rsidP="00615946">
            <w:pPr>
              <w:ind w:left="-57" w:right="-57"/>
              <w:jc w:val="both"/>
              <w:rPr>
                <w:color w:val="000000" w:themeColor="text1"/>
              </w:rPr>
            </w:pPr>
            <w:r w:rsidRPr="0024042B">
              <w:rPr>
                <w:color w:val="000000" w:themeColor="text1"/>
              </w:rPr>
              <w:lastRenderedPageBreak/>
              <w:t>3.3.2</w:t>
            </w:r>
          </w:p>
        </w:tc>
        <w:tc>
          <w:tcPr>
            <w:tcW w:w="1478" w:type="pct"/>
            <w:shd w:val="clear" w:color="auto" w:fill="auto"/>
          </w:tcPr>
          <w:p w:rsidR="001E04E9" w:rsidRPr="0024042B" w:rsidRDefault="001E04E9" w:rsidP="0068754B">
            <w:pPr>
              <w:ind w:left="-57" w:right="-57"/>
              <w:jc w:val="both"/>
              <w:rPr>
                <w:color w:val="000000" w:themeColor="text1"/>
                <w:lang w:val="ru-RU"/>
              </w:rPr>
            </w:pPr>
            <w:r w:rsidRPr="0024042B">
              <w:rPr>
                <w:color w:val="000000" w:themeColor="text1"/>
                <w:lang w:val="ru-RU"/>
              </w:rPr>
              <w:t xml:space="preserve">Реализация мероприятий по созданию комфортной городской среды,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Старооскольском городском округе </w:t>
            </w:r>
          </w:p>
        </w:tc>
        <w:tc>
          <w:tcPr>
            <w:tcW w:w="646" w:type="pct"/>
            <w:shd w:val="clear" w:color="auto" w:fill="auto"/>
          </w:tcPr>
          <w:p w:rsidR="001E04E9" w:rsidRPr="0024042B" w:rsidRDefault="001E04E9" w:rsidP="009E49B1">
            <w:pPr>
              <w:ind w:left="-57" w:right="-57"/>
              <w:jc w:val="center"/>
              <w:rPr>
                <w:color w:val="000000" w:themeColor="text1"/>
                <w:lang w:val="ru-RU"/>
              </w:rPr>
            </w:pPr>
            <w:r w:rsidRPr="0024042B">
              <w:rPr>
                <w:color w:val="000000" w:themeColor="text1"/>
              </w:rPr>
              <w:t>2022 –</w:t>
            </w:r>
          </w:p>
          <w:p w:rsidR="001E04E9" w:rsidRPr="0024042B" w:rsidRDefault="001E04E9" w:rsidP="009E49B1">
            <w:pPr>
              <w:ind w:left="-57" w:right="-57"/>
              <w:jc w:val="center"/>
              <w:rPr>
                <w:color w:val="000000" w:themeColor="text1"/>
              </w:rPr>
            </w:pPr>
            <w:r w:rsidRPr="0024042B">
              <w:rPr>
                <w:color w:val="000000" w:themeColor="text1"/>
              </w:rPr>
              <w:t>2025 годы</w:t>
            </w:r>
          </w:p>
        </w:tc>
        <w:tc>
          <w:tcPr>
            <w:tcW w:w="1985" w:type="pct"/>
            <w:shd w:val="clear" w:color="auto" w:fill="auto"/>
          </w:tcPr>
          <w:p w:rsidR="001E04E9" w:rsidRPr="001E04E9" w:rsidRDefault="001E04E9" w:rsidP="001E04E9">
            <w:pPr>
              <w:ind w:left="-108" w:right="-57"/>
              <w:jc w:val="both"/>
              <w:rPr>
                <w:lang w:val="ru-RU"/>
              </w:rPr>
            </w:pPr>
            <w:r>
              <w:rPr>
                <w:lang w:val="ru-RU"/>
              </w:rPr>
              <w:t xml:space="preserve">В рамках реализации муниципальной программы «Формирование современной городской среды на территории Старооскольского городского округа» </w:t>
            </w:r>
            <w:r>
              <w:rPr>
                <w:lang w:val="ru-RU" w:eastAsia="ru-RU"/>
              </w:rPr>
              <w:t>федерального</w:t>
            </w:r>
            <w:r>
              <w:rPr>
                <w:sz w:val="26"/>
                <w:szCs w:val="26"/>
                <w:lang w:val="ru-RU" w:eastAsia="ru-RU"/>
              </w:rPr>
              <w:t xml:space="preserve"> </w:t>
            </w:r>
            <w:r>
              <w:rPr>
                <w:lang w:val="ru-RU" w:eastAsia="ru-RU"/>
              </w:rPr>
              <w:t xml:space="preserve">проекта </w:t>
            </w:r>
            <w:r>
              <w:rPr>
                <w:lang w:val="ru-RU"/>
              </w:rPr>
              <w:t xml:space="preserve">«Формирование комфортной городской среды» национального проекта «Жилье и городская среда» в 2022 году выполнены работы по благоустройству 26 дворовых и 1 общественной территории. </w:t>
            </w:r>
          </w:p>
        </w:tc>
        <w:tc>
          <w:tcPr>
            <w:tcW w:w="625" w:type="pct"/>
            <w:shd w:val="clear" w:color="auto" w:fill="auto"/>
          </w:tcPr>
          <w:p w:rsidR="001E04E9" w:rsidRPr="00BF6243" w:rsidRDefault="001E04E9" w:rsidP="00BF6243">
            <w:pPr>
              <w:ind w:left="-57" w:right="-57"/>
              <w:jc w:val="center"/>
              <w:rPr>
                <w:color w:val="000000" w:themeColor="text1"/>
                <w:lang w:val="ru-RU"/>
              </w:rPr>
            </w:pPr>
            <w:r>
              <w:rPr>
                <w:color w:val="000000" w:themeColor="text1"/>
                <w:lang w:val="ru-RU"/>
              </w:rPr>
              <w:t xml:space="preserve">Департамент строительства и архитектуры (далее - </w:t>
            </w:r>
            <w:r w:rsidRPr="00BF6243">
              <w:rPr>
                <w:color w:val="000000" w:themeColor="text1"/>
                <w:lang w:val="ru-RU"/>
              </w:rPr>
              <w:t>ДСиА</w:t>
            </w:r>
            <w:r>
              <w:rPr>
                <w:color w:val="000000" w:themeColor="text1"/>
                <w:lang w:val="ru-RU"/>
              </w:rPr>
              <w:t>)</w:t>
            </w:r>
          </w:p>
        </w:tc>
      </w:tr>
      <w:tr w:rsidR="001E04E9" w:rsidRPr="003D77EE" w:rsidTr="00CB18C7">
        <w:tc>
          <w:tcPr>
            <w:tcW w:w="266" w:type="pct"/>
            <w:shd w:val="clear" w:color="auto" w:fill="auto"/>
          </w:tcPr>
          <w:p w:rsidR="001E04E9" w:rsidRPr="0024042B" w:rsidRDefault="001E04E9" w:rsidP="00615946">
            <w:pPr>
              <w:ind w:left="-57" w:right="-57"/>
              <w:jc w:val="both"/>
              <w:rPr>
                <w:color w:val="000000" w:themeColor="text1"/>
              </w:rPr>
            </w:pPr>
            <w:r w:rsidRPr="0024042B">
              <w:rPr>
                <w:color w:val="000000" w:themeColor="text1"/>
              </w:rPr>
              <w:t>3.3.3</w:t>
            </w:r>
          </w:p>
        </w:tc>
        <w:tc>
          <w:tcPr>
            <w:tcW w:w="1478" w:type="pct"/>
            <w:shd w:val="clear" w:color="auto" w:fill="auto"/>
          </w:tcPr>
          <w:p w:rsidR="001E04E9" w:rsidRPr="0024042B" w:rsidRDefault="001E04E9" w:rsidP="006D6887">
            <w:pPr>
              <w:ind w:left="-57" w:right="-57"/>
              <w:jc w:val="both"/>
              <w:rPr>
                <w:color w:val="000000" w:themeColor="text1"/>
                <w:lang w:val="ru-RU"/>
              </w:rPr>
            </w:pPr>
            <w:r w:rsidRPr="0024042B">
              <w:rPr>
                <w:color w:val="000000" w:themeColor="text1"/>
                <w:lang w:val="ru-RU"/>
              </w:rPr>
              <w:t xml:space="preserve">Обеспечение контроля за полнотой и своевременностью размещения информации о государственной информационной системе жилищно-коммунального хозяйства в соответствии с действующим законодательством в целях </w:t>
            </w:r>
            <w:r w:rsidRPr="0024042B">
              <w:rPr>
                <w:color w:val="000000" w:themeColor="text1"/>
                <w:lang w:val="ru-RU"/>
              </w:rPr>
              <w:lastRenderedPageBreak/>
              <w:t xml:space="preserve">реализации программы по формированию современной городской среды </w:t>
            </w:r>
          </w:p>
        </w:tc>
        <w:tc>
          <w:tcPr>
            <w:tcW w:w="646" w:type="pct"/>
            <w:shd w:val="clear" w:color="auto" w:fill="auto"/>
          </w:tcPr>
          <w:p w:rsidR="001E04E9" w:rsidRPr="0024042B" w:rsidRDefault="001E04E9" w:rsidP="009E49B1">
            <w:pPr>
              <w:ind w:left="-57" w:right="-57"/>
              <w:jc w:val="center"/>
              <w:rPr>
                <w:rFonts w:eastAsia="Times New Roman"/>
                <w:color w:val="000000" w:themeColor="text1"/>
                <w:lang w:val="ru-RU"/>
              </w:rPr>
            </w:pPr>
            <w:r w:rsidRPr="0024042B">
              <w:rPr>
                <w:color w:val="000000" w:themeColor="text1"/>
              </w:rPr>
              <w:lastRenderedPageBreak/>
              <w:t>2022</w:t>
            </w:r>
            <w:r w:rsidRPr="0024042B">
              <w:rPr>
                <w:rFonts w:eastAsia="Times New Roman"/>
                <w:color w:val="000000" w:themeColor="text1"/>
              </w:rPr>
              <w:t xml:space="preserve"> –</w:t>
            </w:r>
          </w:p>
          <w:p w:rsidR="001E04E9" w:rsidRPr="0024042B" w:rsidRDefault="001E04E9" w:rsidP="009E49B1">
            <w:pPr>
              <w:ind w:left="-57" w:right="-57"/>
              <w:jc w:val="center"/>
              <w:rPr>
                <w:color w:val="000000" w:themeColor="text1"/>
              </w:rPr>
            </w:pPr>
            <w:r w:rsidRPr="0024042B">
              <w:rPr>
                <w:color w:val="000000" w:themeColor="text1"/>
              </w:rPr>
              <w:t>2025 годы</w:t>
            </w:r>
          </w:p>
        </w:tc>
        <w:tc>
          <w:tcPr>
            <w:tcW w:w="1985" w:type="pct"/>
            <w:shd w:val="clear" w:color="auto" w:fill="auto"/>
          </w:tcPr>
          <w:p w:rsidR="001E04E9" w:rsidRDefault="001E04E9">
            <w:pPr>
              <w:ind w:left="-57" w:right="-57"/>
              <w:jc w:val="both"/>
              <w:rPr>
                <w:color w:val="000000" w:themeColor="text1"/>
                <w:lang w:val="ru-RU"/>
              </w:rPr>
            </w:pPr>
            <w:r>
              <w:rPr>
                <w:color w:val="000000" w:themeColor="text1"/>
                <w:lang w:val="ru-RU"/>
              </w:rPr>
              <w:t xml:space="preserve">Информация о реализации федерального проекта «Формирование комфортной городской среды» в государственной информационной системе жилищно-коммунального хозяйства размещается в соответствии со сроками, установленными Министерством строительства и жилищно-коммунального хозяйства Российской </w:t>
            </w:r>
            <w:r>
              <w:rPr>
                <w:color w:val="000000" w:themeColor="text1"/>
                <w:lang w:val="ru-RU"/>
              </w:rPr>
              <w:lastRenderedPageBreak/>
              <w:t>Федерации.</w:t>
            </w:r>
          </w:p>
        </w:tc>
        <w:tc>
          <w:tcPr>
            <w:tcW w:w="625" w:type="pct"/>
            <w:shd w:val="clear" w:color="auto" w:fill="auto"/>
          </w:tcPr>
          <w:p w:rsidR="001E04E9" w:rsidRPr="0024042B" w:rsidRDefault="001E04E9" w:rsidP="000B1BF4">
            <w:pPr>
              <w:ind w:left="-57" w:right="-57"/>
              <w:jc w:val="center"/>
              <w:rPr>
                <w:color w:val="000000" w:themeColor="text1"/>
                <w:lang w:val="ru-RU"/>
              </w:rPr>
            </w:pPr>
            <w:r w:rsidRPr="0024042B">
              <w:rPr>
                <w:color w:val="000000" w:themeColor="text1"/>
                <w:lang w:val="ru-RU"/>
              </w:rPr>
              <w:lastRenderedPageBreak/>
              <w:t>ДСиА</w:t>
            </w:r>
          </w:p>
        </w:tc>
      </w:tr>
      <w:tr w:rsidR="003D77EE" w:rsidRPr="009236E6" w:rsidTr="00387ECE">
        <w:tc>
          <w:tcPr>
            <w:tcW w:w="5000" w:type="pct"/>
            <w:gridSpan w:val="5"/>
            <w:shd w:val="clear" w:color="auto" w:fill="auto"/>
          </w:tcPr>
          <w:p w:rsidR="001E3219" w:rsidRPr="00B55C08" w:rsidRDefault="001E3219" w:rsidP="001E3219">
            <w:pPr>
              <w:pStyle w:val="ConsPlusNormal0"/>
              <w:ind w:left="-57" w:right="-57" w:firstLine="0"/>
              <w:jc w:val="center"/>
              <w:rPr>
                <w:rFonts w:ascii="Times New Roman" w:hAnsi="Times New Roman" w:cs="Times New Roman"/>
                <w:color w:val="000000" w:themeColor="text1"/>
                <w:sz w:val="24"/>
                <w:szCs w:val="24"/>
              </w:rPr>
            </w:pPr>
            <w:r w:rsidRPr="00B55C08">
              <w:rPr>
                <w:rFonts w:ascii="Times New Roman" w:hAnsi="Times New Roman" w:cs="Times New Roman"/>
                <w:b/>
                <w:color w:val="000000" w:themeColor="text1"/>
                <w:sz w:val="24"/>
                <w:szCs w:val="24"/>
              </w:rPr>
              <w:lastRenderedPageBreak/>
              <w:t>3.4. Рынок выполнения работ по содержанию и текущему ремонту общего имущества собственников помещений в многоквартирном доме</w:t>
            </w:r>
          </w:p>
        </w:tc>
      </w:tr>
      <w:tr w:rsidR="003D77EE" w:rsidRPr="003F7604" w:rsidTr="00CB18C7">
        <w:tc>
          <w:tcPr>
            <w:tcW w:w="266" w:type="pct"/>
            <w:shd w:val="clear" w:color="auto" w:fill="auto"/>
          </w:tcPr>
          <w:p w:rsidR="00441B88" w:rsidRPr="00B55C08" w:rsidRDefault="00441B88" w:rsidP="00441B88">
            <w:pPr>
              <w:ind w:left="-57" w:right="-57"/>
              <w:jc w:val="both"/>
              <w:rPr>
                <w:color w:val="000000" w:themeColor="text1"/>
              </w:rPr>
            </w:pPr>
            <w:r w:rsidRPr="00B55C08">
              <w:rPr>
                <w:color w:val="000000" w:themeColor="text1"/>
              </w:rPr>
              <w:t>3.4.1</w:t>
            </w:r>
          </w:p>
        </w:tc>
        <w:tc>
          <w:tcPr>
            <w:tcW w:w="1478" w:type="pct"/>
            <w:shd w:val="clear" w:color="auto" w:fill="auto"/>
          </w:tcPr>
          <w:p w:rsidR="00441B88" w:rsidRPr="00B55C08" w:rsidRDefault="00441B88" w:rsidP="00441B88">
            <w:pPr>
              <w:ind w:left="-57" w:right="-57"/>
              <w:jc w:val="both"/>
              <w:rPr>
                <w:color w:val="000000" w:themeColor="text1"/>
                <w:lang w:val="ru-RU"/>
              </w:rPr>
            </w:pPr>
            <w:r w:rsidRPr="00B55C08">
              <w:rPr>
                <w:color w:val="000000" w:themeColor="text1"/>
                <w:lang w:val="ru-RU"/>
              </w:rPr>
              <w:t>Проведение открытых конкурсов по отбору управляющих организаций для управления многоквартирными домами</w:t>
            </w:r>
          </w:p>
        </w:tc>
        <w:tc>
          <w:tcPr>
            <w:tcW w:w="646" w:type="pct"/>
            <w:shd w:val="clear" w:color="auto" w:fill="auto"/>
          </w:tcPr>
          <w:p w:rsidR="00441B88" w:rsidRPr="00B55C08" w:rsidRDefault="008C0C67" w:rsidP="009E49B1">
            <w:pPr>
              <w:ind w:left="-57" w:right="-57"/>
              <w:jc w:val="center"/>
              <w:rPr>
                <w:rFonts w:eastAsia="Times New Roman"/>
                <w:color w:val="000000" w:themeColor="text1"/>
                <w:lang w:val="ru-RU"/>
              </w:rPr>
            </w:pPr>
            <w:r w:rsidRPr="00B55C08">
              <w:rPr>
                <w:color w:val="000000" w:themeColor="text1"/>
              </w:rPr>
              <w:t>2022</w:t>
            </w:r>
            <w:r w:rsidR="00441B88" w:rsidRPr="00B55C08">
              <w:rPr>
                <w:rFonts w:eastAsia="Times New Roman"/>
                <w:color w:val="000000" w:themeColor="text1"/>
              </w:rPr>
              <w:t xml:space="preserve"> –</w:t>
            </w:r>
          </w:p>
          <w:p w:rsidR="00441B88" w:rsidRPr="00B55C08" w:rsidRDefault="008C0C67" w:rsidP="009E49B1">
            <w:pPr>
              <w:ind w:left="-57" w:right="-57"/>
              <w:jc w:val="center"/>
              <w:rPr>
                <w:color w:val="000000" w:themeColor="text1"/>
              </w:rPr>
            </w:pPr>
            <w:r w:rsidRPr="00B55C08">
              <w:rPr>
                <w:color w:val="000000" w:themeColor="text1"/>
              </w:rPr>
              <w:t>2025</w:t>
            </w:r>
            <w:r w:rsidR="00441B88" w:rsidRPr="00B55C08">
              <w:rPr>
                <w:color w:val="000000" w:themeColor="text1"/>
              </w:rPr>
              <w:t xml:space="preserve"> годы</w:t>
            </w:r>
          </w:p>
        </w:tc>
        <w:tc>
          <w:tcPr>
            <w:tcW w:w="1985" w:type="pct"/>
            <w:shd w:val="clear" w:color="auto" w:fill="auto"/>
          </w:tcPr>
          <w:p w:rsidR="00441B88" w:rsidRPr="00B55C08" w:rsidRDefault="009417F3" w:rsidP="003F7604">
            <w:pPr>
              <w:ind w:left="-57" w:right="-57"/>
              <w:jc w:val="both"/>
              <w:rPr>
                <w:color w:val="000000" w:themeColor="text1"/>
                <w:lang w:val="ru-RU"/>
              </w:rPr>
            </w:pPr>
            <w:r w:rsidRPr="009417F3">
              <w:rPr>
                <w:color w:val="000000" w:themeColor="text1"/>
                <w:lang w:val="ru-RU"/>
              </w:rPr>
              <w:t>Проведение открытых конкурсов по отбору управляющих организаций для управления многоквартирными домами осуществляется в соответствии с Жилищным кодексом Российской Федерации, Постановлением Правительс</w:t>
            </w:r>
            <w:r w:rsidR="003F7604">
              <w:rPr>
                <w:color w:val="000000" w:themeColor="text1"/>
                <w:lang w:val="ru-RU"/>
              </w:rPr>
              <w:t xml:space="preserve">тва Российской Федерации от 06 февраля </w:t>
            </w:r>
            <w:r w:rsidRPr="009417F3">
              <w:rPr>
                <w:color w:val="000000" w:themeColor="text1"/>
                <w:lang w:val="ru-RU"/>
              </w:rPr>
              <w:t xml:space="preserve">2006 года № 75 </w:t>
            </w:r>
            <w:r w:rsidR="003F7604">
              <w:rPr>
                <w:color w:val="000000" w:themeColor="text1"/>
                <w:lang w:val="ru-RU"/>
              </w:rPr>
              <w:t xml:space="preserve">          </w:t>
            </w:r>
            <w:r w:rsidRPr="009417F3">
              <w:rPr>
                <w:color w:val="000000" w:themeColor="text1"/>
                <w:lang w:val="ru-RU"/>
              </w:rPr>
              <w:t>«О порядке проведения органами местного самоуправления открытого конкурса по отбору управляющей организации для управления многоквартирным домом». Информация о проведении открытых конкурсов размещ</w:t>
            </w:r>
            <w:r w:rsidR="00FF4846">
              <w:rPr>
                <w:color w:val="000000" w:themeColor="text1"/>
                <w:lang w:val="ru-RU"/>
              </w:rPr>
              <w:t>ается на сайте www.torgi.gov.ru</w:t>
            </w:r>
          </w:p>
        </w:tc>
        <w:tc>
          <w:tcPr>
            <w:tcW w:w="625" w:type="pct"/>
            <w:shd w:val="clear" w:color="auto" w:fill="auto"/>
          </w:tcPr>
          <w:p w:rsidR="00441B88" w:rsidRPr="003F7604" w:rsidRDefault="00441B88" w:rsidP="000B1BF4">
            <w:pPr>
              <w:ind w:left="-57" w:right="-57"/>
              <w:jc w:val="center"/>
              <w:rPr>
                <w:color w:val="000000" w:themeColor="text1"/>
                <w:lang w:val="ru-RU"/>
              </w:rPr>
            </w:pPr>
            <w:r w:rsidRPr="003F7604">
              <w:rPr>
                <w:color w:val="000000" w:themeColor="text1"/>
                <w:lang w:val="ru-RU"/>
              </w:rPr>
              <w:t>ДЖКХ</w:t>
            </w:r>
          </w:p>
        </w:tc>
      </w:tr>
      <w:tr w:rsidR="003D77EE" w:rsidRPr="003F7604" w:rsidTr="00387ECE">
        <w:tc>
          <w:tcPr>
            <w:tcW w:w="5000" w:type="pct"/>
            <w:gridSpan w:val="5"/>
            <w:shd w:val="clear" w:color="auto" w:fill="auto"/>
          </w:tcPr>
          <w:p w:rsidR="00441B88" w:rsidRPr="00B55C08" w:rsidRDefault="00441B88" w:rsidP="00441B88">
            <w:pPr>
              <w:jc w:val="center"/>
              <w:rPr>
                <w:color w:val="000000" w:themeColor="text1"/>
                <w:lang w:val="ru-RU"/>
              </w:rPr>
            </w:pPr>
            <w:r w:rsidRPr="003F7604">
              <w:rPr>
                <w:b/>
                <w:color w:val="000000" w:themeColor="text1"/>
                <w:lang w:val="ru-RU"/>
              </w:rPr>
              <w:t>3.5. Рынок ритуальных услуг</w:t>
            </w:r>
          </w:p>
        </w:tc>
      </w:tr>
      <w:tr w:rsidR="003D77EE" w:rsidRPr="003D77EE" w:rsidTr="00CB18C7">
        <w:tc>
          <w:tcPr>
            <w:tcW w:w="266" w:type="pct"/>
            <w:shd w:val="clear" w:color="auto" w:fill="auto"/>
          </w:tcPr>
          <w:p w:rsidR="002F1573" w:rsidRPr="00B55C08" w:rsidRDefault="002F1573" w:rsidP="00780457">
            <w:pPr>
              <w:ind w:left="-57" w:right="-57"/>
              <w:jc w:val="both"/>
              <w:rPr>
                <w:color w:val="000000" w:themeColor="text1"/>
                <w:lang w:val="ru-RU"/>
              </w:rPr>
            </w:pPr>
            <w:r w:rsidRPr="00B55C08">
              <w:rPr>
                <w:color w:val="000000" w:themeColor="text1"/>
                <w:lang w:val="ru-RU"/>
              </w:rPr>
              <w:t>3.5.1</w:t>
            </w:r>
          </w:p>
        </w:tc>
        <w:tc>
          <w:tcPr>
            <w:tcW w:w="1478" w:type="pct"/>
            <w:shd w:val="clear" w:color="auto" w:fill="auto"/>
          </w:tcPr>
          <w:p w:rsidR="002F1573" w:rsidRPr="00B55C08" w:rsidRDefault="002F1573" w:rsidP="00780457">
            <w:pPr>
              <w:ind w:left="-57" w:right="-57"/>
              <w:jc w:val="both"/>
              <w:rPr>
                <w:color w:val="000000" w:themeColor="text1"/>
                <w:lang w:val="ru-RU"/>
              </w:rPr>
            </w:pPr>
            <w:r w:rsidRPr="00B55C08">
              <w:rPr>
                <w:color w:val="000000" w:themeColor="text1"/>
                <w:lang w:val="ru-RU"/>
              </w:rPr>
              <w:t>Внесение и</w:t>
            </w:r>
            <w:r w:rsidR="00E1358E">
              <w:rPr>
                <w:color w:val="000000" w:themeColor="text1"/>
                <w:lang w:val="ru-RU"/>
              </w:rPr>
              <w:t xml:space="preserve">зменений в нормативные правовые </w:t>
            </w:r>
            <w:r w:rsidRPr="00B55C08">
              <w:rPr>
                <w:color w:val="000000" w:themeColor="text1"/>
                <w:lang w:val="ru-RU"/>
              </w:rPr>
              <w:t>ак</w:t>
            </w:r>
            <w:r w:rsidR="00E1358E">
              <w:rPr>
                <w:color w:val="000000" w:themeColor="text1"/>
                <w:lang w:val="ru-RU"/>
              </w:rPr>
              <w:t xml:space="preserve">ты, административные регламенты </w:t>
            </w:r>
            <w:r w:rsidRPr="00B55C08">
              <w:rPr>
                <w:color w:val="000000" w:themeColor="text1"/>
                <w:lang w:val="ru-RU"/>
              </w:rPr>
              <w:t>предоставления у</w:t>
            </w:r>
            <w:r w:rsidR="00DA53CF">
              <w:rPr>
                <w:color w:val="000000" w:themeColor="text1"/>
                <w:lang w:val="ru-RU"/>
              </w:rPr>
              <w:t xml:space="preserve">слуг на рынке, подготовка новых </w:t>
            </w:r>
            <w:r w:rsidRPr="00B55C08">
              <w:rPr>
                <w:color w:val="000000" w:themeColor="text1"/>
                <w:lang w:val="ru-RU"/>
              </w:rPr>
              <w:t>проектов докумен</w:t>
            </w:r>
            <w:r w:rsidR="00DA53CF">
              <w:rPr>
                <w:color w:val="000000" w:themeColor="text1"/>
                <w:lang w:val="ru-RU"/>
              </w:rPr>
              <w:t xml:space="preserve">тов, направленных на устранение </w:t>
            </w:r>
            <w:r w:rsidRPr="00B55C08">
              <w:rPr>
                <w:color w:val="000000" w:themeColor="text1"/>
                <w:lang w:val="ru-RU"/>
              </w:rPr>
              <w:t>адми</w:t>
            </w:r>
            <w:r w:rsidR="00DA53CF">
              <w:rPr>
                <w:color w:val="000000" w:themeColor="text1"/>
                <w:lang w:val="ru-RU"/>
              </w:rPr>
              <w:t xml:space="preserve">нистративных барьеров, излишних </w:t>
            </w:r>
            <w:r w:rsidRPr="00B55C08">
              <w:rPr>
                <w:color w:val="000000" w:themeColor="text1"/>
                <w:lang w:val="ru-RU"/>
              </w:rPr>
              <w:t>ограничени</w:t>
            </w:r>
            <w:r w:rsidR="00E1358E">
              <w:rPr>
                <w:color w:val="000000" w:themeColor="text1"/>
                <w:lang w:val="ru-RU"/>
              </w:rPr>
              <w:t xml:space="preserve">й в развитии конкурентной среды </w:t>
            </w:r>
            <w:r w:rsidRPr="00B55C08">
              <w:rPr>
                <w:color w:val="000000" w:themeColor="text1"/>
                <w:lang w:val="ru-RU"/>
              </w:rPr>
              <w:t>на рынке</w:t>
            </w:r>
          </w:p>
        </w:tc>
        <w:tc>
          <w:tcPr>
            <w:tcW w:w="646" w:type="pct"/>
            <w:shd w:val="clear" w:color="auto" w:fill="auto"/>
          </w:tcPr>
          <w:p w:rsidR="002F1573" w:rsidRPr="00B55C08" w:rsidRDefault="002F1573" w:rsidP="009E49B1">
            <w:pPr>
              <w:ind w:left="-57" w:right="-57"/>
              <w:jc w:val="center"/>
              <w:rPr>
                <w:rFonts w:eastAsia="Times New Roman"/>
                <w:color w:val="000000" w:themeColor="text1"/>
                <w:lang w:val="ru-RU"/>
              </w:rPr>
            </w:pPr>
            <w:r w:rsidRPr="00B55C08">
              <w:rPr>
                <w:color w:val="000000" w:themeColor="text1"/>
              </w:rPr>
              <w:t>2022</w:t>
            </w:r>
            <w:r w:rsidRPr="00B55C08">
              <w:rPr>
                <w:rFonts w:eastAsia="Times New Roman"/>
                <w:color w:val="000000" w:themeColor="text1"/>
              </w:rPr>
              <w:t xml:space="preserve"> –</w:t>
            </w:r>
          </w:p>
          <w:p w:rsidR="002F1573" w:rsidRPr="00B55C08" w:rsidRDefault="002F1573" w:rsidP="009E49B1">
            <w:pPr>
              <w:ind w:left="-57" w:right="-57"/>
              <w:jc w:val="center"/>
              <w:rPr>
                <w:color w:val="000000" w:themeColor="text1"/>
                <w:lang w:val="ru-RU"/>
              </w:rPr>
            </w:pPr>
            <w:r w:rsidRPr="00B55C08">
              <w:rPr>
                <w:color w:val="000000" w:themeColor="text1"/>
              </w:rPr>
              <w:t>2025 годы</w:t>
            </w:r>
          </w:p>
        </w:tc>
        <w:tc>
          <w:tcPr>
            <w:tcW w:w="1985" w:type="pct"/>
            <w:shd w:val="clear" w:color="auto" w:fill="auto"/>
          </w:tcPr>
          <w:p w:rsidR="002F1573" w:rsidRPr="00323CBC" w:rsidRDefault="004E1BFF" w:rsidP="003F7604">
            <w:pPr>
              <w:ind w:left="-57" w:right="-57"/>
              <w:jc w:val="both"/>
              <w:rPr>
                <w:color w:val="FF0000"/>
                <w:lang w:val="ru-RU"/>
              </w:rPr>
            </w:pPr>
            <w:r w:rsidRPr="004E1BFF">
              <w:rPr>
                <w:color w:val="000000" w:themeColor="text1"/>
                <w:lang w:val="ru-RU"/>
              </w:rPr>
              <w:t>В целях обеспечения публичного доступа к проведению торгов, привлечения более широкого круга участников, повышения прозрачности и объективности процедуры предоставления земельных участков на территории С</w:t>
            </w:r>
            <w:r w:rsidR="003F7604">
              <w:rPr>
                <w:color w:val="000000" w:themeColor="text1"/>
                <w:lang w:val="ru-RU"/>
              </w:rPr>
              <w:t>тарооскольского городского округа</w:t>
            </w:r>
            <w:r w:rsidRPr="004E1BFF">
              <w:rPr>
                <w:color w:val="000000" w:themeColor="text1"/>
                <w:lang w:val="ru-RU"/>
              </w:rPr>
              <w:t>, а также чтобы сделать процедуру торгов более прозрачной и конкурентной, разработан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утвержденный постановлением администрации Старооскольского городского окр</w:t>
            </w:r>
            <w:r w:rsidR="00FF4846">
              <w:rPr>
                <w:color w:val="000000" w:themeColor="text1"/>
                <w:lang w:val="ru-RU"/>
              </w:rPr>
              <w:t>уга от 10 января 2023 года № 52</w:t>
            </w:r>
          </w:p>
        </w:tc>
        <w:tc>
          <w:tcPr>
            <w:tcW w:w="625" w:type="pct"/>
            <w:shd w:val="clear" w:color="auto" w:fill="auto"/>
          </w:tcPr>
          <w:p w:rsidR="002F1573" w:rsidRPr="00B55C08" w:rsidRDefault="002F1573" w:rsidP="000B1BF4">
            <w:pPr>
              <w:ind w:left="-57" w:right="-57"/>
              <w:jc w:val="center"/>
              <w:rPr>
                <w:color w:val="000000" w:themeColor="text1"/>
                <w:lang w:val="ru-RU"/>
              </w:rPr>
            </w:pPr>
            <w:r w:rsidRPr="00B55C08">
              <w:rPr>
                <w:color w:val="000000" w:themeColor="text1"/>
              </w:rPr>
              <w:t>ДЖКХ</w:t>
            </w:r>
            <w:r w:rsidRPr="00B55C08">
              <w:rPr>
                <w:color w:val="000000" w:themeColor="text1"/>
                <w:lang w:val="ru-RU"/>
              </w:rPr>
              <w:t xml:space="preserve">, </w:t>
            </w:r>
            <w:r w:rsidRPr="00B55C08">
              <w:rPr>
                <w:color w:val="000000" w:themeColor="text1"/>
              </w:rPr>
              <w:t>ДИиЗО</w:t>
            </w:r>
          </w:p>
        </w:tc>
      </w:tr>
      <w:tr w:rsidR="003D77EE" w:rsidRPr="003D77EE" w:rsidTr="00CB18C7">
        <w:tc>
          <w:tcPr>
            <w:tcW w:w="266" w:type="pct"/>
            <w:shd w:val="clear" w:color="auto" w:fill="auto"/>
          </w:tcPr>
          <w:p w:rsidR="00441B88" w:rsidRPr="0024042B" w:rsidRDefault="002F1573" w:rsidP="00780457">
            <w:pPr>
              <w:ind w:left="-57" w:right="-57"/>
              <w:jc w:val="both"/>
              <w:rPr>
                <w:color w:val="000000" w:themeColor="text1"/>
                <w:lang w:val="ru-RU"/>
              </w:rPr>
            </w:pPr>
            <w:r w:rsidRPr="0024042B">
              <w:rPr>
                <w:color w:val="000000" w:themeColor="text1"/>
              </w:rPr>
              <w:t>3.5.</w:t>
            </w:r>
            <w:r w:rsidRPr="0024042B">
              <w:rPr>
                <w:color w:val="000000" w:themeColor="text1"/>
                <w:lang w:val="ru-RU"/>
              </w:rPr>
              <w:t>2</w:t>
            </w:r>
          </w:p>
        </w:tc>
        <w:tc>
          <w:tcPr>
            <w:tcW w:w="1478" w:type="pct"/>
            <w:shd w:val="clear" w:color="auto" w:fill="auto"/>
          </w:tcPr>
          <w:p w:rsidR="00441B88" w:rsidRPr="0024042B" w:rsidRDefault="00441B88" w:rsidP="00780457">
            <w:pPr>
              <w:ind w:left="-57" w:right="-57"/>
              <w:jc w:val="both"/>
              <w:rPr>
                <w:color w:val="000000" w:themeColor="text1"/>
                <w:lang w:val="ru-RU"/>
              </w:rPr>
            </w:pPr>
            <w:r w:rsidRPr="0024042B">
              <w:rPr>
                <w:color w:val="000000" w:themeColor="text1"/>
                <w:lang w:val="ru-RU"/>
              </w:rPr>
              <w:t>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646" w:type="pct"/>
            <w:shd w:val="clear" w:color="auto" w:fill="auto"/>
          </w:tcPr>
          <w:p w:rsidR="00441B88" w:rsidRPr="0024042B" w:rsidRDefault="008C0C67" w:rsidP="009E49B1">
            <w:pPr>
              <w:ind w:left="-57" w:right="-57"/>
              <w:jc w:val="center"/>
              <w:rPr>
                <w:rFonts w:eastAsia="Times New Roman"/>
                <w:color w:val="000000" w:themeColor="text1"/>
                <w:lang w:val="ru-RU"/>
              </w:rPr>
            </w:pPr>
            <w:r w:rsidRPr="0024042B">
              <w:rPr>
                <w:color w:val="000000" w:themeColor="text1"/>
              </w:rPr>
              <w:t>2022</w:t>
            </w:r>
            <w:r w:rsidR="00441B88" w:rsidRPr="0024042B">
              <w:rPr>
                <w:rFonts w:eastAsia="Times New Roman"/>
                <w:color w:val="000000" w:themeColor="text1"/>
              </w:rPr>
              <w:t xml:space="preserve"> –</w:t>
            </w:r>
          </w:p>
          <w:p w:rsidR="00441B88" w:rsidRPr="0024042B" w:rsidRDefault="008C0C67" w:rsidP="009E49B1">
            <w:pPr>
              <w:ind w:left="-57" w:right="-57"/>
              <w:jc w:val="center"/>
              <w:rPr>
                <w:color w:val="000000" w:themeColor="text1"/>
              </w:rPr>
            </w:pPr>
            <w:r w:rsidRPr="0024042B">
              <w:rPr>
                <w:color w:val="000000" w:themeColor="text1"/>
              </w:rPr>
              <w:t>2025</w:t>
            </w:r>
            <w:r w:rsidR="00441B88" w:rsidRPr="0024042B">
              <w:rPr>
                <w:color w:val="000000" w:themeColor="text1"/>
              </w:rPr>
              <w:t xml:space="preserve"> годы</w:t>
            </w:r>
          </w:p>
        </w:tc>
        <w:tc>
          <w:tcPr>
            <w:tcW w:w="1985" w:type="pct"/>
            <w:shd w:val="clear" w:color="auto" w:fill="auto"/>
          </w:tcPr>
          <w:p w:rsidR="00441B88" w:rsidRPr="00323CBC" w:rsidRDefault="004E1BFF" w:rsidP="00780457">
            <w:pPr>
              <w:ind w:left="-57" w:right="-57"/>
              <w:jc w:val="both"/>
              <w:rPr>
                <w:color w:val="FF0000"/>
                <w:lang w:val="ru-RU"/>
              </w:rPr>
            </w:pPr>
            <w:r w:rsidRPr="004E1BFF">
              <w:rPr>
                <w:color w:val="000000" w:themeColor="text1"/>
                <w:lang w:val="ru-RU"/>
              </w:rPr>
              <w:t xml:space="preserve">За отчетный период на территории Старооскольского городского округа насчитывается 65 мест погребений,  для размещения которых сформировано 70 земельных участков. На 70 земельных участках признано право муниципальной собственности Старооскольского городского округа, что составляет 100 % от </w:t>
            </w:r>
            <w:r w:rsidRPr="004E1BFF">
              <w:rPr>
                <w:color w:val="000000" w:themeColor="text1"/>
                <w:lang w:val="ru-RU"/>
              </w:rPr>
              <w:lastRenderedPageBreak/>
              <w:t>существующих на территории Староосколь</w:t>
            </w:r>
            <w:r w:rsidR="00FF4846">
              <w:rPr>
                <w:color w:val="000000" w:themeColor="text1"/>
                <w:lang w:val="ru-RU"/>
              </w:rPr>
              <w:t>ского городского округа кладбищ</w:t>
            </w:r>
          </w:p>
        </w:tc>
        <w:tc>
          <w:tcPr>
            <w:tcW w:w="625" w:type="pct"/>
            <w:shd w:val="clear" w:color="auto" w:fill="auto"/>
          </w:tcPr>
          <w:p w:rsidR="00441B88" w:rsidRPr="0024042B" w:rsidRDefault="00441B88" w:rsidP="000B1BF4">
            <w:pPr>
              <w:ind w:left="-57" w:right="-57"/>
              <w:jc w:val="center"/>
              <w:rPr>
                <w:color w:val="000000" w:themeColor="text1"/>
              </w:rPr>
            </w:pPr>
            <w:r w:rsidRPr="0024042B">
              <w:rPr>
                <w:color w:val="000000" w:themeColor="text1"/>
              </w:rPr>
              <w:lastRenderedPageBreak/>
              <w:t>ДИиЗО</w:t>
            </w:r>
          </w:p>
        </w:tc>
      </w:tr>
      <w:tr w:rsidR="003D77EE" w:rsidRPr="003D77EE" w:rsidTr="00CB18C7">
        <w:tc>
          <w:tcPr>
            <w:tcW w:w="266" w:type="pct"/>
            <w:shd w:val="clear" w:color="auto" w:fill="auto"/>
          </w:tcPr>
          <w:p w:rsidR="00441B88" w:rsidRPr="00B55C08" w:rsidRDefault="002F1573" w:rsidP="00780457">
            <w:pPr>
              <w:ind w:left="-57" w:right="-57"/>
              <w:jc w:val="both"/>
              <w:rPr>
                <w:color w:val="000000" w:themeColor="text1"/>
                <w:lang w:val="ru-RU"/>
              </w:rPr>
            </w:pPr>
            <w:r w:rsidRPr="00B55C08">
              <w:rPr>
                <w:color w:val="000000" w:themeColor="text1"/>
              </w:rPr>
              <w:lastRenderedPageBreak/>
              <w:t>3.5.</w:t>
            </w:r>
            <w:r w:rsidRPr="00B55C08">
              <w:rPr>
                <w:color w:val="000000" w:themeColor="text1"/>
                <w:lang w:val="ru-RU"/>
              </w:rPr>
              <w:t>3</w:t>
            </w:r>
          </w:p>
        </w:tc>
        <w:tc>
          <w:tcPr>
            <w:tcW w:w="1478" w:type="pct"/>
            <w:shd w:val="clear" w:color="auto" w:fill="auto"/>
          </w:tcPr>
          <w:p w:rsidR="00441B88" w:rsidRPr="00B55C08" w:rsidRDefault="00441B88" w:rsidP="00780457">
            <w:pPr>
              <w:ind w:left="-57" w:right="-57"/>
              <w:jc w:val="both"/>
              <w:rPr>
                <w:color w:val="000000" w:themeColor="text1"/>
                <w:lang w:val="ru-RU"/>
              </w:rPr>
            </w:pPr>
            <w:r w:rsidRPr="00B55C08">
              <w:rPr>
                <w:color w:val="000000" w:themeColor="text1"/>
                <w:lang w:val="ru-RU"/>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Старооскольского городского округа</w:t>
            </w:r>
          </w:p>
        </w:tc>
        <w:tc>
          <w:tcPr>
            <w:tcW w:w="646" w:type="pct"/>
            <w:shd w:val="clear" w:color="auto" w:fill="auto"/>
          </w:tcPr>
          <w:p w:rsidR="00441B88" w:rsidRPr="00B55C08" w:rsidRDefault="008C0C67" w:rsidP="009E49B1">
            <w:pPr>
              <w:ind w:left="-57" w:right="-57"/>
              <w:jc w:val="center"/>
              <w:rPr>
                <w:rFonts w:eastAsia="Times New Roman"/>
                <w:color w:val="000000" w:themeColor="text1"/>
                <w:lang w:val="ru-RU"/>
              </w:rPr>
            </w:pPr>
            <w:r w:rsidRPr="00B55C08">
              <w:rPr>
                <w:color w:val="000000" w:themeColor="text1"/>
              </w:rPr>
              <w:t>2022</w:t>
            </w:r>
            <w:r w:rsidR="00441B88" w:rsidRPr="00B55C08">
              <w:rPr>
                <w:rFonts w:eastAsia="Times New Roman"/>
                <w:color w:val="000000" w:themeColor="text1"/>
              </w:rPr>
              <w:t xml:space="preserve"> –</w:t>
            </w:r>
          </w:p>
          <w:p w:rsidR="00441B88" w:rsidRPr="00B55C08" w:rsidRDefault="008C0C67" w:rsidP="009E49B1">
            <w:pPr>
              <w:ind w:left="-57" w:right="-57"/>
              <w:jc w:val="center"/>
              <w:rPr>
                <w:color w:val="000000" w:themeColor="text1"/>
              </w:rPr>
            </w:pPr>
            <w:r w:rsidRPr="00B55C08">
              <w:rPr>
                <w:color w:val="000000" w:themeColor="text1"/>
              </w:rPr>
              <w:t>2025</w:t>
            </w:r>
            <w:r w:rsidR="00441B88" w:rsidRPr="00B55C08">
              <w:rPr>
                <w:color w:val="000000" w:themeColor="text1"/>
              </w:rPr>
              <w:t xml:space="preserve"> годы</w:t>
            </w:r>
          </w:p>
        </w:tc>
        <w:tc>
          <w:tcPr>
            <w:tcW w:w="1985" w:type="pct"/>
            <w:shd w:val="clear" w:color="auto" w:fill="auto"/>
          </w:tcPr>
          <w:p w:rsidR="00441B88" w:rsidRPr="00323CBC" w:rsidRDefault="009417F3" w:rsidP="00780457">
            <w:pPr>
              <w:autoSpaceDE w:val="0"/>
              <w:autoSpaceDN w:val="0"/>
              <w:adjustRightInd w:val="0"/>
              <w:ind w:left="-57" w:right="-57"/>
              <w:jc w:val="both"/>
              <w:rPr>
                <w:color w:val="FF0000"/>
                <w:lang w:val="ru-RU"/>
              </w:rPr>
            </w:pPr>
            <w:r w:rsidRPr="009417F3">
              <w:rPr>
                <w:color w:val="000000" w:themeColor="text1"/>
                <w:lang w:val="ru-RU"/>
              </w:rPr>
              <w:t>Реестр организаций, осуществляющих деятельность на рынке ритуальных услуг на территории Старооскольского городского округа размещен на официальном сайте органов местного самоуправления ht</w:t>
            </w:r>
            <w:r w:rsidR="00FF4846">
              <w:rPr>
                <w:color w:val="000000" w:themeColor="text1"/>
                <w:lang w:val="ru-RU"/>
              </w:rPr>
              <w:t>tps://oskolregion.gosuslugi.ru/</w:t>
            </w:r>
          </w:p>
        </w:tc>
        <w:tc>
          <w:tcPr>
            <w:tcW w:w="625" w:type="pct"/>
            <w:shd w:val="clear" w:color="auto" w:fill="auto"/>
          </w:tcPr>
          <w:p w:rsidR="00441B88" w:rsidRPr="00B55C08" w:rsidRDefault="00441B88" w:rsidP="000B1BF4">
            <w:pPr>
              <w:ind w:left="-57" w:right="-57"/>
              <w:jc w:val="center"/>
              <w:rPr>
                <w:color w:val="000000" w:themeColor="text1"/>
                <w:lang w:eastAsia="ru-RU"/>
              </w:rPr>
            </w:pPr>
            <w:r w:rsidRPr="00B55C08">
              <w:rPr>
                <w:color w:val="000000" w:themeColor="text1"/>
              </w:rPr>
              <w:t>ДЖКХ</w:t>
            </w:r>
          </w:p>
        </w:tc>
      </w:tr>
      <w:tr w:rsidR="003D77EE" w:rsidRPr="003D77EE" w:rsidTr="00CB18C7">
        <w:tc>
          <w:tcPr>
            <w:tcW w:w="266" w:type="pct"/>
            <w:shd w:val="clear" w:color="auto" w:fill="auto"/>
          </w:tcPr>
          <w:p w:rsidR="006D6887" w:rsidRPr="00B55C08" w:rsidRDefault="002F1573" w:rsidP="00780457">
            <w:pPr>
              <w:ind w:left="-57" w:right="-57"/>
              <w:jc w:val="both"/>
              <w:rPr>
                <w:color w:val="000000" w:themeColor="text1"/>
                <w:lang w:val="ru-RU"/>
              </w:rPr>
            </w:pPr>
            <w:r w:rsidRPr="00B55C08">
              <w:rPr>
                <w:color w:val="000000" w:themeColor="text1"/>
                <w:lang w:val="ru-RU"/>
              </w:rPr>
              <w:t>3.5.4</w:t>
            </w:r>
          </w:p>
        </w:tc>
        <w:tc>
          <w:tcPr>
            <w:tcW w:w="1478" w:type="pct"/>
            <w:shd w:val="clear" w:color="auto" w:fill="auto"/>
          </w:tcPr>
          <w:p w:rsidR="006D6887" w:rsidRPr="00B55C08" w:rsidRDefault="006D6887" w:rsidP="00444601">
            <w:pPr>
              <w:ind w:left="-57" w:right="-57"/>
              <w:jc w:val="both"/>
              <w:rPr>
                <w:color w:val="000000" w:themeColor="text1"/>
                <w:lang w:val="ru-RU"/>
              </w:rPr>
            </w:pPr>
            <w:r w:rsidRPr="00B55C08">
              <w:rPr>
                <w:color w:val="000000" w:themeColor="text1"/>
                <w:lang w:val="ru-RU"/>
              </w:rPr>
              <w:t>Организация</w:t>
            </w:r>
            <w:r w:rsidR="002F1573" w:rsidRPr="00B55C08">
              <w:rPr>
                <w:color w:val="000000" w:themeColor="text1"/>
                <w:lang w:val="ru-RU"/>
              </w:rPr>
              <w:t xml:space="preserve"> работы по </w:t>
            </w:r>
            <w:r w:rsidRPr="00B55C08">
              <w:rPr>
                <w:color w:val="000000" w:themeColor="text1"/>
                <w:lang w:val="ru-RU"/>
              </w:rPr>
              <w:t xml:space="preserve">инвентаризации кладбищ </w:t>
            </w:r>
            <w:r w:rsidR="002F1573" w:rsidRPr="00B55C08">
              <w:rPr>
                <w:color w:val="000000" w:themeColor="text1"/>
                <w:lang w:val="ru-RU"/>
              </w:rPr>
              <w:t>и</w:t>
            </w:r>
            <w:r w:rsidR="00444601" w:rsidRPr="00B55C08">
              <w:rPr>
                <w:color w:val="000000" w:themeColor="text1"/>
                <w:lang w:val="ru-RU"/>
              </w:rPr>
              <w:t xml:space="preserve"> м</w:t>
            </w:r>
            <w:r w:rsidR="002F1573" w:rsidRPr="00B55C08">
              <w:rPr>
                <w:color w:val="000000" w:themeColor="text1"/>
                <w:lang w:val="ru-RU"/>
              </w:rPr>
              <w:t>ест захо</w:t>
            </w:r>
            <w:r w:rsidR="00444601" w:rsidRPr="00B55C08">
              <w:rPr>
                <w:color w:val="000000" w:themeColor="text1"/>
                <w:lang w:val="ru-RU"/>
              </w:rPr>
              <w:t xml:space="preserve">ронений на них, документальному </w:t>
            </w:r>
            <w:r w:rsidR="002F1573" w:rsidRPr="00B55C08">
              <w:rPr>
                <w:color w:val="000000" w:themeColor="text1"/>
                <w:lang w:val="ru-RU"/>
              </w:rPr>
              <w:t>оформлению п</w:t>
            </w:r>
            <w:r w:rsidR="00444601" w:rsidRPr="00B55C08">
              <w:rPr>
                <w:color w:val="000000" w:themeColor="text1"/>
                <w:lang w:val="ru-RU"/>
              </w:rPr>
              <w:t xml:space="preserve">рав муниципальной собственности </w:t>
            </w:r>
            <w:r w:rsidR="002F1573" w:rsidRPr="00B55C08">
              <w:rPr>
                <w:color w:val="000000" w:themeColor="text1"/>
                <w:lang w:val="ru-RU"/>
              </w:rPr>
              <w:t>городского</w:t>
            </w:r>
            <w:r w:rsidR="00444601" w:rsidRPr="00B55C08">
              <w:rPr>
                <w:color w:val="000000" w:themeColor="text1"/>
                <w:lang w:val="ru-RU"/>
              </w:rPr>
              <w:t xml:space="preserve"> округа на объекты недвижимости </w:t>
            </w:r>
            <w:r w:rsidR="002F1573" w:rsidRPr="00B55C08">
              <w:rPr>
                <w:color w:val="000000" w:themeColor="text1"/>
                <w:lang w:val="ru-RU"/>
              </w:rPr>
              <w:t>(кладбища)</w:t>
            </w:r>
          </w:p>
        </w:tc>
        <w:tc>
          <w:tcPr>
            <w:tcW w:w="646" w:type="pct"/>
            <w:shd w:val="clear" w:color="auto" w:fill="auto"/>
          </w:tcPr>
          <w:p w:rsidR="002F1573" w:rsidRPr="00B55C08" w:rsidRDefault="002F1573" w:rsidP="009E49B1">
            <w:pPr>
              <w:ind w:left="-57" w:right="-57"/>
              <w:jc w:val="center"/>
              <w:rPr>
                <w:color w:val="000000" w:themeColor="text1"/>
                <w:lang w:val="ru-RU"/>
              </w:rPr>
            </w:pPr>
            <w:r w:rsidRPr="00B55C08">
              <w:rPr>
                <w:color w:val="000000" w:themeColor="text1"/>
                <w:lang w:val="ru-RU"/>
              </w:rPr>
              <w:t>2022 –</w:t>
            </w:r>
          </w:p>
          <w:p w:rsidR="006D6887" w:rsidRPr="00B55C08" w:rsidRDefault="002F1573" w:rsidP="009E49B1">
            <w:pPr>
              <w:ind w:left="-57" w:right="-57"/>
              <w:jc w:val="center"/>
              <w:rPr>
                <w:color w:val="000000" w:themeColor="text1"/>
                <w:lang w:val="ru-RU"/>
              </w:rPr>
            </w:pPr>
            <w:r w:rsidRPr="00B55C08">
              <w:rPr>
                <w:color w:val="000000" w:themeColor="text1"/>
                <w:lang w:val="ru-RU"/>
              </w:rPr>
              <w:t>2025 годы</w:t>
            </w:r>
          </w:p>
        </w:tc>
        <w:tc>
          <w:tcPr>
            <w:tcW w:w="1985" w:type="pct"/>
            <w:shd w:val="clear" w:color="auto" w:fill="auto"/>
          </w:tcPr>
          <w:p w:rsidR="006D6887" w:rsidRPr="00323CBC" w:rsidRDefault="009417F3" w:rsidP="002F1573">
            <w:pPr>
              <w:autoSpaceDE w:val="0"/>
              <w:autoSpaceDN w:val="0"/>
              <w:adjustRightInd w:val="0"/>
              <w:ind w:left="-57" w:right="-57"/>
              <w:jc w:val="both"/>
              <w:rPr>
                <w:color w:val="FF0000"/>
                <w:lang w:val="ru-RU"/>
              </w:rPr>
            </w:pPr>
            <w:r w:rsidRPr="009417F3">
              <w:rPr>
                <w:color w:val="000000" w:themeColor="text1"/>
                <w:lang w:val="ru-RU"/>
              </w:rPr>
              <w:t>При формировании проекта бюджета была определена потребность  в расходах на проведение инвентаризации кладбищ и мест захоронения,</w:t>
            </w:r>
            <w:r w:rsidR="003F7604">
              <w:rPr>
                <w:color w:val="000000" w:themeColor="text1"/>
                <w:lang w:val="ru-RU"/>
              </w:rPr>
              <w:t xml:space="preserve"> расположенных на территории города </w:t>
            </w:r>
            <w:r w:rsidRPr="009417F3">
              <w:rPr>
                <w:color w:val="000000" w:themeColor="text1"/>
                <w:lang w:val="ru-RU"/>
              </w:rPr>
              <w:t>Старый Оскол. На 2023 год и плановый период 2024 и 2025 годы средства в бюджете Старооскольского городского округа на указанные цели не пред</w:t>
            </w:r>
            <w:r w:rsidR="00FF4846">
              <w:rPr>
                <w:color w:val="000000" w:themeColor="text1"/>
                <w:lang w:val="ru-RU"/>
              </w:rPr>
              <w:t>усмотрены</w:t>
            </w:r>
          </w:p>
        </w:tc>
        <w:tc>
          <w:tcPr>
            <w:tcW w:w="625" w:type="pct"/>
            <w:shd w:val="clear" w:color="auto" w:fill="auto"/>
          </w:tcPr>
          <w:p w:rsidR="006D6887" w:rsidRPr="00B55C08" w:rsidRDefault="002F1573" w:rsidP="000B1BF4">
            <w:pPr>
              <w:ind w:left="-57" w:right="-57"/>
              <w:jc w:val="center"/>
              <w:rPr>
                <w:color w:val="000000" w:themeColor="text1"/>
                <w:lang w:val="ru-RU"/>
              </w:rPr>
            </w:pPr>
            <w:r w:rsidRPr="00B55C08">
              <w:rPr>
                <w:color w:val="000000" w:themeColor="text1"/>
                <w:lang w:val="ru-RU"/>
              </w:rPr>
              <w:t>ДИиЗО</w:t>
            </w:r>
            <w:r w:rsidR="00B55C08">
              <w:rPr>
                <w:color w:val="000000" w:themeColor="text1"/>
                <w:lang w:val="ru-RU"/>
              </w:rPr>
              <w:t>, ДЖКХ</w:t>
            </w:r>
          </w:p>
        </w:tc>
      </w:tr>
      <w:tr w:rsidR="003D77EE" w:rsidRPr="003D77EE" w:rsidTr="00387ECE">
        <w:tc>
          <w:tcPr>
            <w:tcW w:w="5000" w:type="pct"/>
            <w:gridSpan w:val="5"/>
            <w:shd w:val="clear" w:color="auto" w:fill="auto"/>
          </w:tcPr>
          <w:p w:rsidR="00441B88" w:rsidRPr="00B55C08" w:rsidRDefault="00441B88" w:rsidP="00441B88">
            <w:pPr>
              <w:ind w:left="-57" w:right="-57"/>
              <w:jc w:val="center"/>
              <w:rPr>
                <w:b/>
                <w:color w:val="000000" w:themeColor="text1"/>
              </w:rPr>
            </w:pPr>
            <w:r w:rsidRPr="00B55C08">
              <w:rPr>
                <w:b/>
                <w:color w:val="000000" w:themeColor="text1"/>
              </w:rPr>
              <w:t>4. Топливно-энергетический комплекс</w:t>
            </w:r>
          </w:p>
        </w:tc>
      </w:tr>
      <w:tr w:rsidR="003D77EE" w:rsidRPr="003D77EE" w:rsidTr="00387ECE">
        <w:tc>
          <w:tcPr>
            <w:tcW w:w="5000" w:type="pct"/>
            <w:gridSpan w:val="5"/>
            <w:shd w:val="clear" w:color="auto" w:fill="auto"/>
          </w:tcPr>
          <w:p w:rsidR="00441B88" w:rsidRPr="00B55C08" w:rsidRDefault="00441B88" w:rsidP="00441B88">
            <w:pPr>
              <w:ind w:left="-57" w:right="-57"/>
              <w:jc w:val="center"/>
              <w:rPr>
                <w:b/>
                <w:color w:val="000000" w:themeColor="text1"/>
              </w:rPr>
            </w:pPr>
            <w:r w:rsidRPr="00B55C08">
              <w:rPr>
                <w:b/>
                <w:color w:val="000000" w:themeColor="text1"/>
              </w:rPr>
              <w:t>4.1. Рынок нефтепродуктов</w:t>
            </w:r>
          </w:p>
        </w:tc>
      </w:tr>
      <w:tr w:rsidR="003D77EE" w:rsidRPr="003F7604" w:rsidTr="00CB18C7">
        <w:tc>
          <w:tcPr>
            <w:tcW w:w="266" w:type="pct"/>
            <w:shd w:val="clear" w:color="auto" w:fill="auto"/>
          </w:tcPr>
          <w:p w:rsidR="00441B88" w:rsidRPr="00B55C08" w:rsidRDefault="00441B88" w:rsidP="00780457">
            <w:pPr>
              <w:ind w:left="-57" w:right="-57"/>
              <w:jc w:val="both"/>
              <w:rPr>
                <w:color w:val="000000" w:themeColor="text1"/>
              </w:rPr>
            </w:pPr>
            <w:r w:rsidRPr="00B55C08">
              <w:rPr>
                <w:color w:val="000000" w:themeColor="text1"/>
              </w:rPr>
              <w:t>4.1.1</w:t>
            </w:r>
          </w:p>
        </w:tc>
        <w:tc>
          <w:tcPr>
            <w:tcW w:w="1478" w:type="pct"/>
            <w:shd w:val="clear" w:color="auto" w:fill="auto"/>
          </w:tcPr>
          <w:p w:rsidR="00441B88" w:rsidRPr="00B55C08" w:rsidRDefault="00441B88" w:rsidP="00780457">
            <w:pPr>
              <w:ind w:left="-57" w:right="-57"/>
              <w:jc w:val="both"/>
              <w:rPr>
                <w:color w:val="000000" w:themeColor="text1"/>
                <w:lang w:val="ru-RU"/>
              </w:rPr>
            </w:pPr>
            <w:r w:rsidRPr="00B55C08">
              <w:rPr>
                <w:color w:val="000000" w:themeColor="text1"/>
                <w:lang w:val="ru-RU"/>
              </w:rPr>
              <w:t>Мониторинг и ведение реестра организаций, предоставляющих услуги на рынке нефтепродуктов Старооскольского городского округа</w:t>
            </w:r>
          </w:p>
        </w:tc>
        <w:tc>
          <w:tcPr>
            <w:tcW w:w="646" w:type="pct"/>
            <w:shd w:val="clear" w:color="auto" w:fill="auto"/>
          </w:tcPr>
          <w:p w:rsidR="00441B88" w:rsidRPr="00B55C08" w:rsidRDefault="008C0C67" w:rsidP="009E49B1">
            <w:pPr>
              <w:ind w:left="-57" w:right="-57"/>
              <w:jc w:val="center"/>
              <w:rPr>
                <w:color w:val="000000" w:themeColor="text1"/>
                <w:lang w:val="ru-RU"/>
              </w:rPr>
            </w:pPr>
            <w:r w:rsidRPr="00B55C08">
              <w:rPr>
                <w:color w:val="000000" w:themeColor="text1"/>
              </w:rPr>
              <w:t>2022</w:t>
            </w:r>
            <w:r w:rsidR="00441B88" w:rsidRPr="00B55C08">
              <w:rPr>
                <w:color w:val="000000" w:themeColor="text1"/>
              </w:rPr>
              <w:t xml:space="preserve"> –</w:t>
            </w:r>
          </w:p>
          <w:p w:rsidR="00441B88" w:rsidRPr="00B55C08" w:rsidRDefault="008C0C67" w:rsidP="009E49B1">
            <w:pPr>
              <w:ind w:left="-57" w:right="-57"/>
              <w:jc w:val="center"/>
              <w:rPr>
                <w:color w:val="000000" w:themeColor="text1"/>
              </w:rPr>
            </w:pPr>
            <w:r w:rsidRPr="00B55C08">
              <w:rPr>
                <w:color w:val="000000" w:themeColor="text1"/>
              </w:rPr>
              <w:t>2025</w:t>
            </w:r>
            <w:r w:rsidR="00441B88" w:rsidRPr="00B55C08">
              <w:rPr>
                <w:color w:val="000000" w:themeColor="text1"/>
              </w:rPr>
              <w:t xml:space="preserve"> годы</w:t>
            </w:r>
          </w:p>
        </w:tc>
        <w:tc>
          <w:tcPr>
            <w:tcW w:w="1985" w:type="pct"/>
            <w:shd w:val="clear" w:color="auto" w:fill="auto"/>
          </w:tcPr>
          <w:p w:rsidR="00441B88" w:rsidRPr="00B55C08" w:rsidRDefault="00DC2B77" w:rsidP="003F7604">
            <w:pPr>
              <w:autoSpaceDE w:val="0"/>
              <w:autoSpaceDN w:val="0"/>
              <w:adjustRightInd w:val="0"/>
              <w:ind w:left="-57" w:right="-57"/>
              <w:jc w:val="both"/>
              <w:rPr>
                <w:color w:val="000000" w:themeColor="text1"/>
                <w:lang w:val="ru-RU"/>
              </w:rPr>
            </w:pPr>
            <w:r w:rsidRPr="00DC2B77">
              <w:rPr>
                <w:color w:val="000000" w:themeColor="text1"/>
                <w:lang w:val="ru-RU"/>
              </w:rPr>
              <w:t xml:space="preserve">Управлением развития потребительского рынка и защиты прав потребителей департамента по экономическому развитию администрации Старооскольского городского округа на постоянной основе ведется реестр организаций, предоставляющих услуги на рынке нефтепродуктов. </w:t>
            </w:r>
            <w:r w:rsidR="003F7604">
              <w:rPr>
                <w:color w:val="000000" w:themeColor="text1"/>
                <w:lang w:val="ru-RU"/>
              </w:rPr>
              <w:t xml:space="preserve">          По состоянию на 31 декабря </w:t>
            </w:r>
            <w:r w:rsidRPr="00DC2B77">
              <w:rPr>
                <w:color w:val="000000" w:themeColor="text1"/>
                <w:lang w:val="ru-RU"/>
              </w:rPr>
              <w:t>202</w:t>
            </w:r>
            <w:r w:rsidR="003F7604">
              <w:rPr>
                <w:color w:val="000000" w:themeColor="text1"/>
                <w:lang w:val="ru-RU"/>
              </w:rPr>
              <w:t xml:space="preserve">2 года </w:t>
            </w:r>
            <w:r w:rsidR="00FF4846">
              <w:rPr>
                <w:color w:val="000000" w:themeColor="text1"/>
                <w:lang w:val="ru-RU"/>
              </w:rPr>
              <w:t>в реестр включены 33 объекта</w:t>
            </w:r>
          </w:p>
        </w:tc>
        <w:tc>
          <w:tcPr>
            <w:tcW w:w="625" w:type="pct"/>
            <w:shd w:val="clear" w:color="auto" w:fill="auto"/>
          </w:tcPr>
          <w:p w:rsidR="00441B88" w:rsidRPr="003F7604" w:rsidRDefault="00441B88" w:rsidP="000B1BF4">
            <w:pPr>
              <w:ind w:left="-57" w:right="-57"/>
              <w:jc w:val="center"/>
              <w:rPr>
                <w:color w:val="000000" w:themeColor="text1"/>
                <w:lang w:val="ru-RU"/>
              </w:rPr>
            </w:pPr>
            <w:r w:rsidRPr="003F7604">
              <w:rPr>
                <w:color w:val="000000" w:themeColor="text1"/>
                <w:lang w:val="ru-RU"/>
              </w:rPr>
              <w:t>ДЭР</w:t>
            </w:r>
          </w:p>
        </w:tc>
      </w:tr>
      <w:tr w:rsidR="003D77EE" w:rsidRPr="003F7604" w:rsidTr="00387ECE">
        <w:tc>
          <w:tcPr>
            <w:tcW w:w="5000" w:type="pct"/>
            <w:gridSpan w:val="5"/>
            <w:shd w:val="clear" w:color="auto" w:fill="auto"/>
          </w:tcPr>
          <w:p w:rsidR="00441B88" w:rsidRPr="00B55C08" w:rsidRDefault="00441B88" w:rsidP="00441B88">
            <w:pPr>
              <w:jc w:val="center"/>
              <w:rPr>
                <w:color w:val="000000" w:themeColor="text1"/>
                <w:lang w:val="ru-RU"/>
              </w:rPr>
            </w:pPr>
            <w:r w:rsidRPr="003F7604">
              <w:rPr>
                <w:b/>
                <w:color w:val="000000" w:themeColor="text1"/>
                <w:lang w:val="ru-RU"/>
              </w:rPr>
              <w:t>4.2. Рынок газомоторного топлива</w:t>
            </w:r>
          </w:p>
        </w:tc>
      </w:tr>
      <w:tr w:rsidR="003D77EE" w:rsidRPr="003D77EE" w:rsidTr="00CB18C7">
        <w:tc>
          <w:tcPr>
            <w:tcW w:w="266" w:type="pct"/>
            <w:shd w:val="clear" w:color="auto" w:fill="auto"/>
          </w:tcPr>
          <w:p w:rsidR="00441B88" w:rsidRPr="00B55C08" w:rsidRDefault="00441B88" w:rsidP="000E4F0B">
            <w:pPr>
              <w:ind w:left="-57" w:right="-57"/>
              <w:jc w:val="both"/>
              <w:rPr>
                <w:color w:val="000000" w:themeColor="text1"/>
                <w:lang w:val="ru-RU"/>
              </w:rPr>
            </w:pPr>
            <w:r w:rsidRPr="00B55C08">
              <w:rPr>
                <w:color w:val="000000" w:themeColor="text1"/>
                <w:lang w:val="ru-RU"/>
              </w:rPr>
              <w:t>4.2.1.</w:t>
            </w:r>
          </w:p>
        </w:tc>
        <w:tc>
          <w:tcPr>
            <w:tcW w:w="1478" w:type="pct"/>
            <w:shd w:val="clear" w:color="auto" w:fill="auto"/>
          </w:tcPr>
          <w:p w:rsidR="00441B88" w:rsidRPr="00B55C08" w:rsidRDefault="00441B88" w:rsidP="00444601">
            <w:pPr>
              <w:ind w:left="-57" w:right="-57"/>
              <w:jc w:val="both"/>
              <w:rPr>
                <w:color w:val="000000" w:themeColor="text1"/>
                <w:lang w:val="ru-RU"/>
              </w:rPr>
            </w:pPr>
            <w:r w:rsidRPr="00B55C08">
              <w:rPr>
                <w:color w:val="000000" w:themeColor="text1"/>
                <w:lang w:val="ru-RU"/>
              </w:rPr>
              <w:t xml:space="preserve">Формирование сети объектов заправки транспортных средств природным газом на территории Старооскольского городского округа в соответствии с планом мероприятий (дорожной картой) по реализации пилотного проекта «Развитие рынка газомоторного топлива в Белгородской области» </w:t>
            </w:r>
          </w:p>
        </w:tc>
        <w:tc>
          <w:tcPr>
            <w:tcW w:w="646" w:type="pct"/>
            <w:shd w:val="clear" w:color="auto" w:fill="auto"/>
          </w:tcPr>
          <w:p w:rsidR="00441B88" w:rsidRPr="00B55C08" w:rsidRDefault="008C0C67" w:rsidP="009E49B1">
            <w:pPr>
              <w:ind w:left="-57" w:right="-57"/>
              <w:jc w:val="center"/>
              <w:rPr>
                <w:color w:val="000000" w:themeColor="text1"/>
                <w:lang w:val="ru-RU"/>
              </w:rPr>
            </w:pPr>
            <w:r w:rsidRPr="00B55C08">
              <w:rPr>
                <w:color w:val="000000" w:themeColor="text1"/>
              </w:rPr>
              <w:t>2022</w:t>
            </w:r>
          </w:p>
          <w:p w:rsidR="00441B88" w:rsidRPr="00B55C08" w:rsidRDefault="00444601" w:rsidP="009E49B1">
            <w:pPr>
              <w:ind w:left="-57" w:right="-57"/>
              <w:jc w:val="center"/>
              <w:rPr>
                <w:color w:val="000000" w:themeColor="text1"/>
                <w:lang w:val="ru-RU"/>
              </w:rPr>
            </w:pPr>
            <w:r w:rsidRPr="00B55C08">
              <w:rPr>
                <w:color w:val="000000" w:themeColor="text1"/>
              </w:rPr>
              <w:t>год</w:t>
            </w:r>
          </w:p>
        </w:tc>
        <w:tc>
          <w:tcPr>
            <w:tcW w:w="1985" w:type="pct"/>
            <w:shd w:val="clear" w:color="auto" w:fill="auto"/>
          </w:tcPr>
          <w:p w:rsidR="00441B88" w:rsidRPr="00323CBC" w:rsidRDefault="00FD1F9F" w:rsidP="00E2408B">
            <w:pPr>
              <w:autoSpaceDE w:val="0"/>
              <w:autoSpaceDN w:val="0"/>
              <w:adjustRightInd w:val="0"/>
              <w:ind w:left="-57" w:right="-57"/>
              <w:jc w:val="both"/>
              <w:rPr>
                <w:color w:val="FF0000"/>
                <w:lang w:val="ru-RU"/>
              </w:rPr>
            </w:pPr>
            <w:r w:rsidRPr="00FD30D6">
              <w:rPr>
                <w:color w:val="auto"/>
                <w:lang w:val="ru-RU"/>
              </w:rPr>
              <w:t xml:space="preserve">На территории </w:t>
            </w:r>
            <w:r w:rsidRPr="004C2C7B">
              <w:rPr>
                <w:color w:val="auto"/>
                <w:lang w:val="ru-RU"/>
              </w:rPr>
              <w:t>Старооскольского городского округа объекты заправок транспортных средств природным газом представлены следующими хозяйствующими субъектами: ООО «Газпром газомоторное то</w:t>
            </w:r>
            <w:r w:rsidR="00E2408B">
              <w:rPr>
                <w:color w:val="auto"/>
                <w:lang w:val="ru-RU"/>
              </w:rPr>
              <w:t>пливо»                 (2 станции), ООО «ОГК» (2</w:t>
            </w:r>
            <w:r w:rsidRPr="004C2C7B">
              <w:rPr>
                <w:color w:val="auto"/>
                <w:lang w:val="ru-RU"/>
              </w:rPr>
              <w:t xml:space="preserve"> станци</w:t>
            </w:r>
            <w:r w:rsidR="00E2408B">
              <w:rPr>
                <w:color w:val="auto"/>
                <w:lang w:val="ru-RU"/>
              </w:rPr>
              <w:t>и</w:t>
            </w:r>
            <w:r w:rsidRPr="004C2C7B">
              <w:rPr>
                <w:color w:val="auto"/>
                <w:lang w:val="ru-RU"/>
              </w:rPr>
              <w:t xml:space="preserve">), ООО «РГК» </w:t>
            </w:r>
            <w:r w:rsidR="00E2408B">
              <w:rPr>
                <w:color w:val="auto"/>
                <w:lang w:val="ru-RU"/>
              </w:rPr>
              <w:t xml:space="preserve">                   </w:t>
            </w:r>
            <w:r w:rsidRPr="004C2C7B">
              <w:rPr>
                <w:color w:val="auto"/>
                <w:lang w:val="ru-RU"/>
              </w:rPr>
              <w:t xml:space="preserve">(1 станция), ЗАО «Оскол-Тек» (1 станция), </w:t>
            </w:r>
            <w:r w:rsidR="00E2408B">
              <w:rPr>
                <w:color w:val="auto"/>
                <w:lang w:val="ru-RU"/>
              </w:rPr>
              <w:t xml:space="preserve">                         </w:t>
            </w:r>
            <w:r w:rsidRPr="004C2C7B">
              <w:rPr>
                <w:color w:val="auto"/>
                <w:lang w:val="ru-RU"/>
              </w:rPr>
              <w:t>ОАО «Осколнефтеснаб</w:t>
            </w:r>
            <w:r w:rsidR="004C2C7B" w:rsidRPr="004C2C7B">
              <w:rPr>
                <w:color w:val="auto"/>
                <w:lang w:val="ru-RU"/>
              </w:rPr>
              <w:t>» (2</w:t>
            </w:r>
            <w:r w:rsidRPr="004C2C7B">
              <w:rPr>
                <w:color w:val="auto"/>
                <w:lang w:val="ru-RU"/>
              </w:rPr>
              <w:t xml:space="preserve"> станции)</w:t>
            </w:r>
          </w:p>
        </w:tc>
        <w:tc>
          <w:tcPr>
            <w:tcW w:w="625" w:type="pct"/>
            <w:shd w:val="clear" w:color="auto" w:fill="auto"/>
          </w:tcPr>
          <w:p w:rsidR="00441B88" w:rsidRPr="00B55C08" w:rsidRDefault="00441B88" w:rsidP="000B1BF4">
            <w:pPr>
              <w:ind w:left="-57" w:right="-57"/>
              <w:jc w:val="center"/>
              <w:rPr>
                <w:color w:val="000000" w:themeColor="text1"/>
                <w:lang w:val="ru-RU"/>
              </w:rPr>
            </w:pPr>
            <w:r w:rsidRPr="00B55C08">
              <w:rPr>
                <w:color w:val="000000" w:themeColor="text1"/>
                <w:lang w:val="ru-RU"/>
              </w:rPr>
              <w:t xml:space="preserve">ДЭР, </w:t>
            </w:r>
            <w:r w:rsidR="00824C5F" w:rsidRPr="00B55C08">
              <w:rPr>
                <w:color w:val="000000" w:themeColor="text1"/>
                <w:lang w:val="ru-RU" w:eastAsia="ru-RU"/>
              </w:rPr>
              <w:t>ДСиА</w:t>
            </w:r>
          </w:p>
        </w:tc>
      </w:tr>
      <w:tr w:rsidR="003D77EE" w:rsidRPr="003D77EE" w:rsidTr="00CB18C7">
        <w:tc>
          <w:tcPr>
            <w:tcW w:w="266" w:type="pct"/>
            <w:shd w:val="clear" w:color="auto" w:fill="auto"/>
          </w:tcPr>
          <w:p w:rsidR="00780457" w:rsidRPr="00B55C08" w:rsidRDefault="00780457" w:rsidP="000E4F0B">
            <w:pPr>
              <w:ind w:left="-57" w:right="-57"/>
              <w:jc w:val="both"/>
              <w:rPr>
                <w:color w:val="000000" w:themeColor="text1"/>
                <w:lang w:val="ru-RU"/>
              </w:rPr>
            </w:pPr>
            <w:r w:rsidRPr="00B55C08">
              <w:rPr>
                <w:color w:val="000000" w:themeColor="text1"/>
                <w:lang w:val="ru-RU"/>
              </w:rPr>
              <w:t>4.2.2</w:t>
            </w:r>
          </w:p>
        </w:tc>
        <w:tc>
          <w:tcPr>
            <w:tcW w:w="1478" w:type="pct"/>
            <w:shd w:val="clear" w:color="auto" w:fill="auto"/>
          </w:tcPr>
          <w:p w:rsidR="00780457" w:rsidRPr="00B55C08" w:rsidRDefault="00780457" w:rsidP="00444601">
            <w:pPr>
              <w:ind w:left="-57" w:right="-57"/>
              <w:jc w:val="both"/>
              <w:rPr>
                <w:color w:val="000000" w:themeColor="text1"/>
                <w:lang w:val="ru-RU"/>
              </w:rPr>
            </w:pPr>
            <w:r w:rsidRPr="00B55C08">
              <w:rPr>
                <w:color w:val="000000" w:themeColor="text1"/>
                <w:lang w:val="ru-RU"/>
              </w:rPr>
              <w:t xml:space="preserve">Координация работы по </w:t>
            </w:r>
            <w:r w:rsidRPr="00B55C08">
              <w:rPr>
                <w:color w:val="000000" w:themeColor="text1"/>
                <w:lang w:val="ru-RU"/>
              </w:rPr>
              <w:lastRenderedPageBreak/>
              <w:t xml:space="preserve">переоборудованию транспортных средств жителями и организациями </w:t>
            </w:r>
            <w:r w:rsidR="00BF6243">
              <w:rPr>
                <w:color w:val="000000" w:themeColor="text1"/>
                <w:lang w:val="ru-RU"/>
              </w:rPr>
              <w:t xml:space="preserve">Старооскольского </w:t>
            </w:r>
            <w:r w:rsidRPr="00B55C08">
              <w:rPr>
                <w:color w:val="000000" w:themeColor="text1"/>
                <w:lang w:val="ru-RU"/>
              </w:rPr>
              <w:t xml:space="preserve">городского округа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w:t>
            </w:r>
          </w:p>
        </w:tc>
        <w:tc>
          <w:tcPr>
            <w:tcW w:w="646" w:type="pct"/>
            <w:shd w:val="clear" w:color="auto" w:fill="auto"/>
          </w:tcPr>
          <w:p w:rsidR="00780457" w:rsidRPr="00B55C08" w:rsidRDefault="008C0C67" w:rsidP="009E49B1">
            <w:pPr>
              <w:ind w:left="-57" w:right="-57"/>
              <w:jc w:val="center"/>
              <w:rPr>
                <w:color w:val="000000" w:themeColor="text1"/>
                <w:lang w:val="ru-RU"/>
              </w:rPr>
            </w:pPr>
            <w:r w:rsidRPr="00B55C08">
              <w:rPr>
                <w:color w:val="000000" w:themeColor="text1"/>
              </w:rPr>
              <w:lastRenderedPageBreak/>
              <w:t>2022</w:t>
            </w:r>
            <w:r w:rsidR="00780457" w:rsidRPr="00B55C08">
              <w:rPr>
                <w:color w:val="000000" w:themeColor="text1"/>
              </w:rPr>
              <w:t xml:space="preserve"> –</w:t>
            </w:r>
          </w:p>
          <w:p w:rsidR="00780457" w:rsidRPr="00B55C08" w:rsidRDefault="008C0C67" w:rsidP="009E49B1">
            <w:pPr>
              <w:ind w:left="-57" w:right="-57"/>
              <w:jc w:val="center"/>
              <w:rPr>
                <w:color w:val="000000" w:themeColor="text1"/>
              </w:rPr>
            </w:pPr>
            <w:r w:rsidRPr="00B55C08">
              <w:rPr>
                <w:color w:val="000000" w:themeColor="text1"/>
              </w:rPr>
              <w:lastRenderedPageBreak/>
              <w:t>202</w:t>
            </w:r>
            <w:r w:rsidR="00444601" w:rsidRPr="00B55C08">
              <w:rPr>
                <w:color w:val="000000" w:themeColor="text1"/>
                <w:lang w:val="ru-RU"/>
              </w:rPr>
              <w:t xml:space="preserve">4 </w:t>
            </w:r>
            <w:r w:rsidR="00780457" w:rsidRPr="00B55C08">
              <w:rPr>
                <w:color w:val="000000" w:themeColor="text1"/>
              </w:rPr>
              <w:t>годы</w:t>
            </w:r>
          </w:p>
        </w:tc>
        <w:tc>
          <w:tcPr>
            <w:tcW w:w="1985" w:type="pct"/>
            <w:shd w:val="clear" w:color="auto" w:fill="auto"/>
          </w:tcPr>
          <w:p w:rsidR="00642C97" w:rsidRPr="009C3ABE" w:rsidRDefault="00642C97" w:rsidP="00642C97">
            <w:pPr>
              <w:ind w:left="-57" w:right="-57"/>
              <w:jc w:val="both"/>
              <w:rPr>
                <w:color w:val="000000" w:themeColor="text1"/>
                <w:lang w:val="ru-RU"/>
              </w:rPr>
            </w:pPr>
            <w:r w:rsidRPr="009C3ABE">
              <w:rPr>
                <w:color w:val="000000" w:themeColor="text1"/>
                <w:lang w:val="ru-RU"/>
              </w:rPr>
              <w:lastRenderedPageBreak/>
              <w:t xml:space="preserve">На территории Старооскольского городского округа в </w:t>
            </w:r>
            <w:r w:rsidRPr="009C3ABE">
              <w:rPr>
                <w:color w:val="000000" w:themeColor="text1"/>
                <w:lang w:val="ru-RU"/>
              </w:rPr>
              <w:lastRenderedPageBreak/>
              <w:t xml:space="preserve">2022 году переоборудовано </w:t>
            </w:r>
            <w:r w:rsidR="009C3ABE" w:rsidRPr="009C3ABE">
              <w:rPr>
                <w:color w:val="000000" w:themeColor="text1"/>
                <w:lang w:val="ru-RU"/>
              </w:rPr>
              <w:t>768</w:t>
            </w:r>
            <w:r w:rsidRPr="009C3ABE">
              <w:rPr>
                <w:color w:val="000000" w:themeColor="text1"/>
                <w:lang w:val="ru-RU"/>
              </w:rPr>
              <w:t xml:space="preserve"> транспортных средс</w:t>
            </w:r>
            <w:r w:rsidR="009C3ABE">
              <w:rPr>
                <w:color w:val="000000" w:themeColor="text1"/>
                <w:lang w:val="ru-RU"/>
              </w:rPr>
              <w:t>тв физических и юридических лиц</w:t>
            </w:r>
          </w:p>
          <w:p w:rsidR="00780457" w:rsidRPr="00323CBC" w:rsidRDefault="00780457" w:rsidP="00642C97">
            <w:pPr>
              <w:ind w:left="-57" w:right="-57"/>
              <w:jc w:val="both"/>
              <w:rPr>
                <w:color w:val="FF0000"/>
                <w:lang w:val="ru-RU"/>
              </w:rPr>
            </w:pPr>
          </w:p>
        </w:tc>
        <w:tc>
          <w:tcPr>
            <w:tcW w:w="625" w:type="pct"/>
            <w:shd w:val="clear" w:color="auto" w:fill="auto"/>
          </w:tcPr>
          <w:p w:rsidR="00780457" w:rsidRPr="00B55C08" w:rsidRDefault="00780457" w:rsidP="000B1BF4">
            <w:pPr>
              <w:ind w:left="-57" w:right="-57"/>
              <w:jc w:val="center"/>
              <w:rPr>
                <w:color w:val="000000" w:themeColor="text1"/>
              </w:rPr>
            </w:pPr>
            <w:r w:rsidRPr="00B55C08">
              <w:rPr>
                <w:color w:val="000000" w:themeColor="text1"/>
              </w:rPr>
              <w:lastRenderedPageBreak/>
              <w:t>ДЭР, ДСиА</w:t>
            </w:r>
          </w:p>
        </w:tc>
      </w:tr>
      <w:tr w:rsidR="003D77EE" w:rsidRPr="003D77EE" w:rsidTr="00CB18C7">
        <w:tc>
          <w:tcPr>
            <w:tcW w:w="266" w:type="pct"/>
            <w:shd w:val="clear" w:color="auto" w:fill="auto"/>
          </w:tcPr>
          <w:p w:rsidR="00780457" w:rsidRPr="003D77EE" w:rsidRDefault="00444601" w:rsidP="00780457">
            <w:pPr>
              <w:ind w:left="-57" w:right="-57"/>
              <w:jc w:val="both"/>
              <w:rPr>
                <w:color w:val="FF0000"/>
                <w:lang w:val="ru-RU"/>
              </w:rPr>
            </w:pPr>
            <w:r w:rsidRPr="00B55C08">
              <w:rPr>
                <w:color w:val="000000" w:themeColor="text1"/>
              </w:rPr>
              <w:lastRenderedPageBreak/>
              <w:t>4.2.</w:t>
            </w:r>
            <w:r w:rsidRPr="00B55C08">
              <w:rPr>
                <w:color w:val="000000" w:themeColor="text1"/>
                <w:lang w:val="ru-RU"/>
              </w:rPr>
              <w:t>3</w:t>
            </w:r>
          </w:p>
        </w:tc>
        <w:tc>
          <w:tcPr>
            <w:tcW w:w="1478" w:type="pct"/>
            <w:shd w:val="clear" w:color="auto" w:fill="auto"/>
          </w:tcPr>
          <w:p w:rsidR="00780457" w:rsidRPr="00B55C08" w:rsidRDefault="00780457" w:rsidP="00780457">
            <w:pPr>
              <w:ind w:left="-57" w:right="-57"/>
              <w:jc w:val="both"/>
              <w:rPr>
                <w:color w:val="000000" w:themeColor="text1"/>
                <w:lang w:val="ru-RU" w:eastAsia="ru-RU"/>
              </w:rPr>
            </w:pPr>
            <w:r w:rsidRPr="00B55C08">
              <w:rPr>
                <w:color w:val="000000" w:themeColor="text1"/>
                <w:lang w:val="ru-RU" w:eastAsia="ru-RU"/>
              </w:rP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646" w:type="pct"/>
            <w:shd w:val="clear" w:color="auto" w:fill="auto"/>
          </w:tcPr>
          <w:p w:rsidR="00780457" w:rsidRPr="00B55C08" w:rsidRDefault="008C0C67" w:rsidP="009E49B1">
            <w:pPr>
              <w:ind w:left="-57" w:right="-57"/>
              <w:jc w:val="center"/>
              <w:rPr>
                <w:color w:val="000000" w:themeColor="text1"/>
                <w:lang w:val="ru-RU" w:eastAsia="ru-RU"/>
              </w:rPr>
            </w:pPr>
            <w:r w:rsidRPr="00B55C08">
              <w:rPr>
                <w:color w:val="000000" w:themeColor="text1"/>
                <w:lang w:eastAsia="ru-RU"/>
              </w:rPr>
              <w:t>2022</w:t>
            </w:r>
            <w:r w:rsidR="00780457" w:rsidRPr="00B55C08">
              <w:rPr>
                <w:color w:val="000000" w:themeColor="text1"/>
                <w:lang w:eastAsia="ru-RU"/>
              </w:rPr>
              <w:t xml:space="preserve"> –</w:t>
            </w:r>
          </w:p>
          <w:p w:rsidR="00780457" w:rsidRPr="00B55C08" w:rsidRDefault="008C0C67" w:rsidP="009E49B1">
            <w:pPr>
              <w:ind w:left="-57" w:right="-57"/>
              <w:jc w:val="center"/>
              <w:rPr>
                <w:color w:val="000000" w:themeColor="text1"/>
                <w:lang w:eastAsia="ru-RU"/>
              </w:rPr>
            </w:pPr>
            <w:r w:rsidRPr="00B55C08">
              <w:rPr>
                <w:color w:val="000000" w:themeColor="text1"/>
                <w:lang w:eastAsia="ru-RU"/>
              </w:rPr>
              <w:t>202</w:t>
            </w:r>
            <w:r w:rsidR="00444601" w:rsidRPr="00B55C08">
              <w:rPr>
                <w:color w:val="000000" w:themeColor="text1"/>
                <w:lang w:val="ru-RU" w:eastAsia="ru-RU"/>
              </w:rPr>
              <w:t>4</w:t>
            </w:r>
            <w:r w:rsidR="00780457" w:rsidRPr="00B55C08">
              <w:rPr>
                <w:color w:val="000000" w:themeColor="text1"/>
                <w:lang w:eastAsia="ru-RU"/>
              </w:rPr>
              <w:t xml:space="preserve"> годы</w:t>
            </w:r>
          </w:p>
        </w:tc>
        <w:tc>
          <w:tcPr>
            <w:tcW w:w="1985" w:type="pct"/>
            <w:shd w:val="clear" w:color="auto" w:fill="auto"/>
          </w:tcPr>
          <w:p w:rsidR="00FD1F9F" w:rsidRPr="00FD30D6" w:rsidRDefault="00FD1F9F" w:rsidP="00FD1F9F">
            <w:pPr>
              <w:ind w:left="-57" w:right="-57"/>
              <w:jc w:val="both"/>
              <w:rPr>
                <w:color w:val="000000" w:themeColor="text1"/>
                <w:lang w:val="ru-RU" w:eastAsia="ru-RU"/>
              </w:rPr>
            </w:pPr>
            <w:r w:rsidRPr="00FD30D6">
              <w:rPr>
                <w:color w:val="000000" w:themeColor="text1"/>
                <w:lang w:val="ru-RU" w:eastAsia="ru-RU"/>
              </w:rPr>
              <w:t xml:space="preserve">В рамках реализации пилотного проекта по переводу транспортных средств на газомоторное топливо на территории Старооскольского городского округа предусмотрены следующие виды поддержки: для собственников транспортных средств – льгота по транспортному налогу (льгота в размере 50% от соответствующих налоговых ставок на период до </w:t>
            </w:r>
            <w:r w:rsidR="003F7604">
              <w:rPr>
                <w:color w:val="000000" w:themeColor="text1"/>
                <w:lang w:val="ru-RU" w:eastAsia="ru-RU"/>
              </w:rPr>
              <w:t xml:space="preserve">             </w:t>
            </w:r>
            <w:r w:rsidRPr="00FD30D6">
              <w:rPr>
                <w:color w:val="000000" w:themeColor="text1"/>
                <w:lang w:val="ru-RU" w:eastAsia="ru-RU"/>
              </w:rPr>
              <w:t>01 январ</w:t>
            </w:r>
            <w:r>
              <w:rPr>
                <w:color w:val="000000" w:themeColor="text1"/>
                <w:lang w:val="ru-RU" w:eastAsia="ru-RU"/>
              </w:rPr>
              <w:t>я 2024 года); льготная парковка</w:t>
            </w:r>
            <w:r w:rsidRPr="00FB307C">
              <w:rPr>
                <w:color w:val="000000" w:themeColor="text1"/>
                <w:lang w:val="ru-RU" w:eastAsia="ru-RU"/>
              </w:rPr>
              <w:t>;</w:t>
            </w:r>
            <w:r w:rsidRPr="00FD30D6">
              <w:rPr>
                <w:color w:val="000000" w:themeColor="text1"/>
                <w:lang w:val="ru-RU" w:eastAsia="ru-RU"/>
              </w:rPr>
              <w:t xml:space="preserve"> приоритет при  оказании  пассажирских перевозок;</w:t>
            </w:r>
          </w:p>
          <w:p w:rsidR="00780457" w:rsidRPr="00323CBC" w:rsidRDefault="00FD1F9F" w:rsidP="00FD1F9F">
            <w:pPr>
              <w:ind w:left="-57" w:right="-57"/>
              <w:jc w:val="both"/>
              <w:rPr>
                <w:rFonts w:eastAsia="Times New Roman"/>
                <w:color w:val="FF0000"/>
                <w:lang w:val="ru-RU" w:eastAsia="ru-RU"/>
              </w:rPr>
            </w:pPr>
            <w:r>
              <w:rPr>
                <w:color w:val="000000" w:themeColor="text1"/>
                <w:lang w:val="ru-RU" w:eastAsia="ru-RU"/>
              </w:rPr>
              <w:t>д</w:t>
            </w:r>
            <w:r w:rsidRPr="00FD30D6">
              <w:rPr>
                <w:color w:val="000000" w:themeColor="text1"/>
                <w:lang w:val="ru-RU" w:eastAsia="ru-RU"/>
              </w:rPr>
              <w:t>ля собственников АГКНС и МАЗС – льготы по налогу на имущество, льготы по налогу на прибыль, преференции по земельному налогу, подключение заправочных станции к сетям электро-газос</w:t>
            </w:r>
            <w:r>
              <w:rPr>
                <w:color w:val="000000" w:themeColor="text1"/>
                <w:lang w:val="ru-RU" w:eastAsia="ru-RU"/>
              </w:rPr>
              <w:t>набжения на льготных условиях.</w:t>
            </w:r>
            <w:r w:rsidR="00E2408B">
              <w:rPr>
                <w:color w:val="000000" w:themeColor="text1"/>
                <w:lang w:val="ru-RU" w:eastAsia="ru-RU"/>
              </w:rPr>
              <w:t xml:space="preserve"> </w:t>
            </w:r>
            <w:r>
              <w:rPr>
                <w:color w:val="000000" w:themeColor="text1"/>
                <w:lang w:val="ru-RU" w:eastAsia="ru-RU"/>
              </w:rPr>
              <w:t>П</w:t>
            </w:r>
            <w:r w:rsidRPr="00FD30D6">
              <w:rPr>
                <w:color w:val="000000" w:themeColor="text1"/>
                <w:lang w:val="ru-RU" w:eastAsia="ru-RU"/>
              </w:rPr>
              <w:t xml:space="preserve">редусмотрены субсидии на уровне Правительства Российской Федерации на переоборудование транспортных средств для юридических и физических лиц, а также субъектов малого и среднего предпринимательства  </w:t>
            </w:r>
          </w:p>
        </w:tc>
        <w:tc>
          <w:tcPr>
            <w:tcW w:w="625" w:type="pct"/>
            <w:shd w:val="clear" w:color="auto" w:fill="auto"/>
          </w:tcPr>
          <w:p w:rsidR="00780457" w:rsidRPr="00B55C08" w:rsidRDefault="00780457" w:rsidP="000B1BF4">
            <w:pPr>
              <w:ind w:left="-57" w:right="-57"/>
              <w:jc w:val="center"/>
              <w:rPr>
                <w:color w:val="000000" w:themeColor="text1"/>
              </w:rPr>
            </w:pPr>
            <w:r w:rsidRPr="00B55C08">
              <w:rPr>
                <w:color w:val="000000" w:themeColor="text1"/>
              </w:rPr>
              <w:t>ДЭР</w:t>
            </w:r>
          </w:p>
        </w:tc>
      </w:tr>
      <w:tr w:rsidR="003D77EE" w:rsidRPr="003D77EE" w:rsidTr="00387ECE">
        <w:tc>
          <w:tcPr>
            <w:tcW w:w="5000" w:type="pct"/>
            <w:gridSpan w:val="5"/>
            <w:shd w:val="clear" w:color="auto" w:fill="auto"/>
          </w:tcPr>
          <w:p w:rsidR="00780457" w:rsidRPr="00561BD2" w:rsidRDefault="00780457" w:rsidP="00780457">
            <w:pPr>
              <w:ind w:left="-57" w:right="-57"/>
              <w:jc w:val="center"/>
              <w:rPr>
                <w:b/>
                <w:color w:val="000000" w:themeColor="text1"/>
                <w:lang w:val="ru-RU"/>
              </w:rPr>
            </w:pPr>
            <w:r w:rsidRPr="00561BD2">
              <w:rPr>
                <w:b/>
                <w:color w:val="000000" w:themeColor="text1"/>
                <w:lang w:val="ru-RU"/>
              </w:rPr>
              <w:t>5. Транспортно-логистический комплекс</w:t>
            </w:r>
          </w:p>
        </w:tc>
      </w:tr>
      <w:tr w:rsidR="003D77EE" w:rsidRPr="003D77EE" w:rsidTr="00387ECE">
        <w:tc>
          <w:tcPr>
            <w:tcW w:w="5000" w:type="pct"/>
            <w:gridSpan w:val="5"/>
            <w:shd w:val="clear" w:color="auto" w:fill="auto"/>
          </w:tcPr>
          <w:p w:rsidR="00780457" w:rsidRPr="00561BD2" w:rsidRDefault="00780457" w:rsidP="00780457">
            <w:pPr>
              <w:pStyle w:val="ConsPlusNormal0"/>
              <w:ind w:left="-57" w:right="-57" w:firstLine="0"/>
              <w:jc w:val="center"/>
              <w:rPr>
                <w:rFonts w:ascii="Times New Roman" w:hAnsi="Times New Roman" w:cs="Times New Roman"/>
                <w:b/>
                <w:color w:val="000000" w:themeColor="text1"/>
                <w:sz w:val="24"/>
                <w:szCs w:val="24"/>
              </w:rPr>
            </w:pPr>
            <w:r w:rsidRPr="00561BD2">
              <w:rPr>
                <w:rFonts w:ascii="Times New Roman" w:hAnsi="Times New Roman" w:cs="Times New Roman"/>
                <w:b/>
                <w:color w:val="000000" w:themeColor="text1"/>
                <w:sz w:val="24"/>
                <w:szCs w:val="24"/>
              </w:rPr>
              <w:t xml:space="preserve">5.1. Рынок оказания услуг по перевозке пассажиров автомобильным транспортом по муниципальным маршрутам </w:t>
            </w:r>
          </w:p>
          <w:p w:rsidR="00780457" w:rsidRPr="00561BD2" w:rsidRDefault="00780457" w:rsidP="00780457">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b/>
                <w:color w:val="000000" w:themeColor="text1"/>
                <w:sz w:val="24"/>
                <w:szCs w:val="24"/>
              </w:rPr>
              <w:t xml:space="preserve">регулярных перевозок </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5.1.1</w:t>
            </w:r>
          </w:p>
        </w:tc>
        <w:tc>
          <w:tcPr>
            <w:tcW w:w="1478" w:type="pct"/>
            <w:shd w:val="clear" w:color="auto" w:fill="auto"/>
          </w:tcPr>
          <w:p w:rsidR="00780457" w:rsidRPr="00561BD2" w:rsidRDefault="00780457" w:rsidP="00780457">
            <w:pPr>
              <w:ind w:left="-57" w:right="-57"/>
              <w:jc w:val="both"/>
              <w:rPr>
                <w:color w:val="000000" w:themeColor="text1"/>
                <w:lang w:val="ru-RU" w:eastAsia="ru-RU"/>
              </w:rPr>
            </w:pPr>
            <w:r w:rsidRPr="00561BD2">
              <w:rPr>
                <w:color w:val="000000" w:themeColor="text1"/>
                <w:lang w:val="ru-RU" w:eastAsia="ru-RU"/>
              </w:rPr>
              <w:t xml:space="preserve">Заключение муниципальных контрактов на выполнение перевозчиками работ, связанных с осуществлением регулярных </w:t>
            </w:r>
            <w:r w:rsidRPr="00561BD2">
              <w:rPr>
                <w:color w:val="000000" w:themeColor="text1"/>
                <w:lang w:val="ru-RU" w:eastAsia="ru-RU"/>
              </w:rPr>
              <w:lastRenderedPageBreak/>
              <w:t>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lastRenderedPageBreak/>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323CBC" w:rsidRDefault="0088519A" w:rsidP="00780457">
            <w:pPr>
              <w:ind w:left="-57" w:right="-57"/>
              <w:jc w:val="both"/>
              <w:rPr>
                <w:color w:val="FF0000"/>
                <w:lang w:val="ru-RU" w:eastAsia="ru-RU"/>
              </w:rPr>
            </w:pPr>
            <w:r w:rsidRPr="0088519A">
              <w:rPr>
                <w:color w:val="000000" w:themeColor="text1"/>
                <w:lang w:val="ru-RU" w:eastAsia="ru-RU"/>
              </w:rPr>
              <w:t xml:space="preserve">В 2022 году в соответствии с Федеральным законом от </w:t>
            </w:r>
            <w:r w:rsidR="003F7604">
              <w:rPr>
                <w:color w:val="000000" w:themeColor="text1"/>
                <w:lang w:val="ru-RU" w:eastAsia="ru-RU"/>
              </w:rPr>
              <w:t xml:space="preserve">     </w:t>
            </w:r>
            <w:r w:rsidRPr="0088519A">
              <w:rPr>
                <w:color w:val="000000" w:themeColor="text1"/>
                <w:lang w:val="ru-RU" w:eastAsia="ru-RU"/>
              </w:rPr>
              <w:t xml:space="preserve">05 апреля 2013 года № 44-ФЗ «О контрактной системе в сфере закупок товаров, работ, услуг для обеспечения </w:t>
            </w:r>
            <w:r w:rsidRPr="0088519A">
              <w:rPr>
                <w:color w:val="000000" w:themeColor="text1"/>
                <w:lang w:val="ru-RU" w:eastAsia="ru-RU"/>
              </w:rPr>
              <w:lastRenderedPageBreak/>
              <w:t>государственных и муниципальных нужд» заключено                            16 муниципальных контрактов на обслуживание пригородных маршрутов к дачным и садово-огородным участкам</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lastRenderedPageBreak/>
              <w:t>ДСиА</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lastRenderedPageBreak/>
              <w:t>5.1.2</w:t>
            </w:r>
          </w:p>
        </w:tc>
        <w:tc>
          <w:tcPr>
            <w:tcW w:w="1478" w:type="pct"/>
            <w:shd w:val="clear" w:color="auto" w:fill="auto"/>
          </w:tcPr>
          <w:p w:rsidR="00780457" w:rsidRPr="00561BD2" w:rsidRDefault="00780457" w:rsidP="00780457">
            <w:pPr>
              <w:ind w:left="-57" w:right="-57"/>
              <w:jc w:val="both"/>
              <w:rPr>
                <w:color w:val="000000" w:themeColor="text1"/>
                <w:lang w:val="ru-RU" w:eastAsia="ru-RU"/>
              </w:rPr>
            </w:pPr>
            <w:r w:rsidRPr="00561BD2">
              <w:rPr>
                <w:color w:val="000000" w:themeColor="text1"/>
                <w:lang w:val="ru-RU" w:eastAsia="ru-RU"/>
              </w:rPr>
              <w:t xml:space="preserve">Организация взаимодействия перевозчиков с администрацией Старооскольского городского округа при рассмотрении предложений об изменении регулируемых тарифов на перевозку </w:t>
            </w:r>
            <w:r w:rsidRPr="00561BD2">
              <w:rPr>
                <w:color w:val="000000" w:themeColor="text1"/>
                <w:lang w:val="ru-RU"/>
              </w:rPr>
              <w:t>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323CBC" w:rsidRDefault="0088519A" w:rsidP="006064B2">
            <w:pPr>
              <w:ind w:left="-57" w:right="-57"/>
              <w:jc w:val="both"/>
              <w:rPr>
                <w:color w:val="FF0000"/>
                <w:lang w:val="ru-RU" w:eastAsia="ru-RU"/>
              </w:rPr>
            </w:pPr>
            <w:r w:rsidRPr="0088519A">
              <w:rPr>
                <w:color w:val="000000" w:themeColor="text1"/>
                <w:lang w:val="ru-RU"/>
              </w:rPr>
              <w:t>Для организации взаимодействия перевозчиков с администрацией Старооскольского городского округа утверждено решение Совета депутатов Старооскольского городского округа Белгородской о</w:t>
            </w:r>
            <w:r w:rsidR="004C2C7B">
              <w:rPr>
                <w:color w:val="000000" w:themeColor="text1"/>
                <w:lang w:val="ru-RU"/>
              </w:rPr>
              <w:t xml:space="preserve">бласти от 21 декабря 2018 года </w:t>
            </w:r>
            <w:r w:rsidRPr="0088519A">
              <w:rPr>
                <w:color w:val="000000" w:themeColor="text1"/>
                <w:lang w:val="ru-RU"/>
              </w:rPr>
              <w:t>№ 191 «Об утверждении Порядка установления регулируемых тарифов на перевозки пассажиров и багажа автомобильным и городским наземным электрическим транспортом по муниципальным и межмуниципальным маршрутам регулярных перевозок на территории Старооскольского городского округа». В рамках установленного Порядка утверждено постановление администрации Старооскольского городского округа от 18 июня 2019 года № 1655 «Об установлении регулируемых тарифов на перевозки пассажиров и багажа по муниципальным и межмуниципальным маршрутам регулярных перевозок на территории Стар</w:t>
            </w:r>
            <w:r w:rsidR="00FF4846">
              <w:rPr>
                <w:color w:val="000000" w:themeColor="text1"/>
                <w:lang w:val="ru-RU"/>
              </w:rPr>
              <w:t>ооскольского городского округа»</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t>ДСиА</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5.1.3</w:t>
            </w:r>
          </w:p>
        </w:tc>
        <w:tc>
          <w:tcPr>
            <w:tcW w:w="1478" w:type="pct"/>
            <w:shd w:val="clear" w:color="auto" w:fill="auto"/>
          </w:tcPr>
          <w:p w:rsidR="00780457" w:rsidRPr="00561BD2" w:rsidRDefault="00780457" w:rsidP="00BF6243">
            <w:pPr>
              <w:ind w:left="-57" w:right="-57"/>
              <w:jc w:val="both"/>
              <w:rPr>
                <w:color w:val="000000" w:themeColor="text1"/>
                <w:lang w:val="ru-RU" w:eastAsia="ru-RU"/>
              </w:rPr>
            </w:pPr>
            <w:r w:rsidRPr="00561BD2">
              <w:rPr>
                <w:color w:val="000000" w:themeColor="text1"/>
                <w:lang w:val="ru-RU" w:eastAsia="ru-RU"/>
              </w:rPr>
              <w:t>Разработка, утверждение и размещение на официальном сайте</w:t>
            </w:r>
            <w:r w:rsidR="00BF6243">
              <w:rPr>
                <w:color w:val="000000" w:themeColor="text1"/>
                <w:lang w:val="ru-RU" w:eastAsia="ru-RU"/>
              </w:rPr>
              <w:t xml:space="preserve"> органов местного самоуправления Старооскольского городского округа </w:t>
            </w:r>
            <w:r w:rsidRPr="00561BD2">
              <w:rPr>
                <w:color w:val="000000" w:themeColor="text1"/>
                <w:lang w:val="ru-RU" w:eastAsia="ru-RU"/>
              </w:rPr>
              <w:t xml:space="preserve">нормативных правовых актов, регулирующих сферу организации перевозок по муниципальным маршрутам регулярных перевозок </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323CBC" w:rsidRDefault="0088519A" w:rsidP="00780457">
            <w:pPr>
              <w:ind w:left="-57" w:right="-57"/>
              <w:jc w:val="both"/>
              <w:rPr>
                <w:color w:val="FF0000"/>
                <w:lang w:val="ru-RU" w:eastAsia="ru-RU"/>
              </w:rPr>
            </w:pPr>
            <w:r w:rsidRPr="0088519A">
              <w:rPr>
                <w:color w:val="000000" w:themeColor="text1"/>
                <w:lang w:val="ru-RU" w:eastAsia="ru-RU"/>
              </w:rPr>
              <w:t>На официальном сайте органов местного самоуправления (https://oskolregion.gosuslugi.ru) размещены все утвержденные нормативно правовые акты, относящиеся к деятельности управления транспорта и связи департамента строительства и архитектуры. Также в рамках проведения оценки регулирующего воздействия и антимонопольного комплаенса размещаются разработанные проекты нормативно правовых актов для проведения публичных консультаций</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t>ДСиА, аппарат администрации</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lastRenderedPageBreak/>
              <w:t>5.1.4</w:t>
            </w:r>
          </w:p>
        </w:tc>
        <w:tc>
          <w:tcPr>
            <w:tcW w:w="1478" w:type="pct"/>
            <w:shd w:val="clear" w:color="auto" w:fill="auto"/>
          </w:tcPr>
          <w:p w:rsidR="00780457" w:rsidRPr="00561BD2" w:rsidRDefault="00780457" w:rsidP="00433BA2">
            <w:pPr>
              <w:ind w:left="-57" w:right="-57"/>
              <w:jc w:val="both"/>
              <w:rPr>
                <w:color w:val="000000" w:themeColor="text1"/>
                <w:lang w:val="ru-RU" w:eastAsia="ru-RU"/>
              </w:rPr>
            </w:pPr>
            <w:r w:rsidRPr="00561BD2">
              <w:rPr>
                <w:color w:val="000000" w:themeColor="text1"/>
                <w:lang w:val="ru-RU" w:eastAsia="ru-RU"/>
              </w:rPr>
              <w:t xml:space="preserve">Ведение на официальном сайте </w:t>
            </w:r>
            <w:r w:rsidR="00BF6243">
              <w:rPr>
                <w:color w:val="000000" w:themeColor="text1"/>
                <w:lang w:val="ru-RU" w:eastAsia="ru-RU"/>
              </w:rPr>
              <w:t xml:space="preserve">органов местного самоуправления Старооскольского городского округа </w:t>
            </w:r>
            <w:r w:rsidRPr="00561BD2">
              <w:rPr>
                <w:color w:val="000000" w:themeColor="text1"/>
                <w:lang w:val="ru-RU" w:eastAsia="ru-RU"/>
              </w:rPr>
              <w:t>реестров муниципальных маршрутов регулярных перевозок</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323CBC" w:rsidRDefault="0088519A" w:rsidP="00780457">
            <w:pPr>
              <w:ind w:left="-57" w:right="-57"/>
              <w:jc w:val="both"/>
              <w:rPr>
                <w:color w:val="FF0000"/>
                <w:lang w:val="ru-RU" w:eastAsia="ru-RU"/>
              </w:rPr>
            </w:pPr>
            <w:r w:rsidRPr="0088519A">
              <w:rPr>
                <w:color w:val="000000" w:themeColor="text1"/>
                <w:lang w:val="ru-RU" w:eastAsia="ru-RU"/>
              </w:rPr>
              <w:t>На официальном сайте органов местного самоуправления (https://oskolregion.gosuslugi.ru) размещен реестр муниципальных маршрутов</w:t>
            </w:r>
            <w:r w:rsidR="004C2C7B">
              <w:rPr>
                <w:color w:val="000000" w:themeColor="text1"/>
                <w:lang w:val="ru-RU" w:eastAsia="ru-RU"/>
              </w:rPr>
              <w:t xml:space="preserve"> регулярных перевозок</w:t>
            </w:r>
          </w:p>
        </w:tc>
        <w:tc>
          <w:tcPr>
            <w:tcW w:w="625" w:type="pct"/>
            <w:shd w:val="clear" w:color="auto" w:fill="auto"/>
          </w:tcPr>
          <w:p w:rsidR="00780457" w:rsidRPr="00561BD2" w:rsidRDefault="00780457" w:rsidP="00780457">
            <w:pPr>
              <w:ind w:left="-57" w:right="-57"/>
              <w:jc w:val="both"/>
              <w:rPr>
                <w:color w:val="000000" w:themeColor="text1"/>
                <w:lang w:eastAsia="ru-RU"/>
              </w:rPr>
            </w:pPr>
            <w:r w:rsidRPr="00561BD2">
              <w:rPr>
                <w:color w:val="000000" w:themeColor="text1"/>
                <w:lang w:eastAsia="ru-RU"/>
              </w:rPr>
              <w:t>ДСиА, аппарат администрации</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5.1.5</w:t>
            </w:r>
          </w:p>
        </w:tc>
        <w:tc>
          <w:tcPr>
            <w:tcW w:w="1478" w:type="pct"/>
            <w:shd w:val="clear" w:color="auto" w:fill="auto"/>
          </w:tcPr>
          <w:p w:rsidR="00780457" w:rsidRPr="00561BD2" w:rsidRDefault="00780457" w:rsidP="00780457">
            <w:pPr>
              <w:ind w:left="-57" w:right="-57"/>
              <w:jc w:val="both"/>
              <w:rPr>
                <w:color w:val="000000" w:themeColor="text1"/>
                <w:lang w:val="ru-RU" w:eastAsia="ru-RU"/>
              </w:rPr>
            </w:pPr>
            <w:r w:rsidRPr="00561BD2">
              <w:rPr>
                <w:color w:val="000000" w:themeColor="text1"/>
                <w:lang w:val="ru-RU" w:eastAsia="ru-RU"/>
              </w:rPr>
              <w:t>Мониторинг пассажиропотока на муниципальных маршрутах регулярных перевозок</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88519A" w:rsidRPr="0088519A" w:rsidRDefault="0088519A" w:rsidP="0088519A">
            <w:pPr>
              <w:ind w:left="-57" w:right="-57"/>
              <w:jc w:val="both"/>
              <w:rPr>
                <w:color w:val="000000" w:themeColor="text1"/>
                <w:lang w:val="ru-RU" w:eastAsia="ru-RU"/>
              </w:rPr>
            </w:pPr>
            <w:r w:rsidRPr="0088519A">
              <w:rPr>
                <w:color w:val="000000" w:themeColor="text1"/>
                <w:lang w:val="ru-RU" w:eastAsia="ru-RU"/>
              </w:rPr>
              <w:t>Осуществление ежедневного мониторинга пассажиропотока.</w:t>
            </w:r>
          </w:p>
          <w:p w:rsidR="00780457" w:rsidRPr="00323CBC" w:rsidRDefault="0088519A" w:rsidP="0088519A">
            <w:pPr>
              <w:ind w:left="-57" w:right="-57"/>
              <w:jc w:val="both"/>
              <w:rPr>
                <w:color w:val="FF0000"/>
                <w:lang w:val="ru-RU" w:eastAsia="ru-RU"/>
              </w:rPr>
            </w:pPr>
            <w:r w:rsidRPr="0088519A">
              <w:rPr>
                <w:color w:val="000000" w:themeColor="text1"/>
                <w:lang w:val="ru-RU" w:eastAsia="ru-RU"/>
              </w:rPr>
              <w:t>Пассажирскими автобусами ежедневно перевозится в среднем 62 тыс. человек</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t>ДСиА</w:t>
            </w:r>
          </w:p>
        </w:tc>
      </w:tr>
      <w:tr w:rsidR="003D77EE" w:rsidRPr="003D77EE" w:rsidTr="00CB18C7">
        <w:tc>
          <w:tcPr>
            <w:tcW w:w="266" w:type="pct"/>
            <w:shd w:val="clear" w:color="auto" w:fill="auto"/>
          </w:tcPr>
          <w:p w:rsidR="00444601" w:rsidRPr="00561BD2" w:rsidRDefault="00444601" w:rsidP="00780457">
            <w:pPr>
              <w:ind w:left="-57" w:right="-57"/>
              <w:jc w:val="both"/>
              <w:rPr>
                <w:color w:val="000000" w:themeColor="text1"/>
                <w:lang w:val="ru-RU"/>
              </w:rPr>
            </w:pPr>
            <w:r w:rsidRPr="00561BD2">
              <w:rPr>
                <w:color w:val="000000" w:themeColor="text1"/>
                <w:lang w:val="ru-RU"/>
              </w:rPr>
              <w:t>5.1.6</w:t>
            </w:r>
          </w:p>
        </w:tc>
        <w:tc>
          <w:tcPr>
            <w:tcW w:w="1478" w:type="pct"/>
            <w:shd w:val="clear" w:color="auto" w:fill="auto"/>
          </w:tcPr>
          <w:p w:rsidR="00444601" w:rsidRPr="00561BD2" w:rsidRDefault="005736EF" w:rsidP="005736EF">
            <w:pPr>
              <w:ind w:left="-57" w:right="-57"/>
              <w:jc w:val="both"/>
              <w:rPr>
                <w:color w:val="000000" w:themeColor="text1"/>
                <w:lang w:val="ru-RU" w:eastAsia="ru-RU"/>
              </w:rPr>
            </w:pPr>
            <w:r w:rsidRPr="00561BD2">
              <w:rPr>
                <w:color w:val="000000" w:themeColor="text1"/>
                <w:lang w:val="ru-RU" w:eastAsia="ru-RU"/>
              </w:rPr>
              <w:t xml:space="preserve">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Старооскольского городского округа перевозчиков, нарушающих требования законодательства </w:t>
            </w:r>
          </w:p>
        </w:tc>
        <w:tc>
          <w:tcPr>
            <w:tcW w:w="646" w:type="pct"/>
            <w:shd w:val="clear" w:color="auto" w:fill="auto"/>
          </w:tcPr>
          <w:p w:rsidR="005736EF" w:rsidRPr="00561BD2" w:rsidRDefault="005736EF" w:rsidP="009E49B1">
            <w:pPr>
              <w:ind w:left="-57" w:right="-57"/>
              <w:jc w:val="center"/>
              <w:rPr>
                <w:color w:val="000000" w:themeColor="text1"/>
                <w:lang w:val="ru-RU" w:eastAsia="ru-RU"/>
              </w:rPr>
            </w:pPr>
            <w:r w:rsidRPr="00561BD2">
              <w:rPr>
                <w:color w:val="000000" w:themeColor="text1"/>
                <w:lang w:val="ru-RU" w:eastAsia="ru-RU"/>
              </w:rPr>
              <w:t>2022 –</w:t>
            </w:r>
          </w:p>
          <w:p w:rsidR="00444601" w:rsidRPr="00561BD2" w:rsidRDefault="005736EF" w:rsidP="009E49B1">
            <w:pPr>
              <w:ind w:left="-57" w:right="-57"/>
              <w:jc w:val="center"/>
              <w:rPr>
                <w:color w:val="000000" w:themeColor="text1"/>
                <w:lang w:val="ru-RU" w:eastAsia="ru-RU"/>
              </w:rPr>
            </w:pPr>
            <w:r w:rsidRPr="00561BD2">
              <w:rPr>
                <w:color w:val="000000" w:themeColor="text1"/>
                <w:lang w:val="ru-RU" w:eastAsia="ru-RU"/>
              </w:rPr>
              <w:t>2025 годы</w:t>
            </w:r>
          </w:p>
        </w:tc>
        <w:tc>
          <w:tcPr>
            <w:tcW w:w="1985" w:type="pct"/>
            <w:shd w:val="clear" w:color="auto" w:fill="auto"/>
          </w:tcPr>
          <w:p w:rsidR="0088519A" w:rsidRPr="0088519A" w:rsidRDefault="0088519A" w:rsidP="0088519A">
            <w:pPr>
              <w:ind w:left="-57" w:right="-57"/>
              <w:jc w:val="both"/>
              <w:rPr>
                <w:color w:val="000000" w:themeColor="text1"/>
                <w:lang w:val="ru-RU" w:eastAsia="ru-RU"/>
              </w:rPr>
            </w:pPr>
            <w:r w:rsidRPr="0088519A">
              <w:rPr>
                <w:color w:val="000000" w:themeColor="text1"/>
                <w:lang w:val="ru-RU" w:eastAsia="ru-RU"/>
              </w:rPr>
              <w:t>Проведено 193 специальных мероприятия по контролю за соблюдением правил перевозки пассажиров автомобильным транспортом.</w:t>
            </w:r>
          </w:p>
          <w:p w:rsidR="00444601" w:rsidRPr="00323CBC" w:rsidRDefault="0088519A" w:rsidP="00C47779">
            <w:pPr>
              <w:ind w:left="-57" w:right="-57"/>
              <w:jc w:val="both"/>
              <w:rPr>
                <w:color w:val="FF0000"/>
                <w:lang w:val="ru-RU" w:eastAsia="ru-RU"/>
              </w:rPr>
            </w:pPr>
            <w:r w:rsidRPr="0088519A">
              <w:rPr>
                <w:color w:val="000000" w:themeColor="text1"/>
                <w:lang w:val="ru-RU" w:eastAsia="ru-RU"/>
              </w:rPr>
              <w:t>В результате проведённых мероприятий устранены недостатки в 252 транспортных средствах, привлечено к административной ответственности 39 водителей и предпринимате</w:t>
            </w:r>
            <w:r w:rsidR="00FF4846">
              <w:rPr>
                <w:color w:val="000000" w:themeColor="text1"/>
                <w:lang w:val="ru-RU" w:eastAsia="ru-RU"/>
              </w:rPr>
              <w:t>лей, выписано 59 предупреждений</w:t>
            </w:r>
          </w:p>
        </w:tc>
        <w:tc>
          <w:tcPr>
            <w:tcW w:w="625" w:type="pct"/>
            <w:shd w:val="clear" w:color="auto" w:fill="auto"/>
          </w:tcPr>
          <w:p w:rsidR="00444601" w:rsidRPr="00561BD2" w:rsidRDefault="005736EF" w:rsidP="000B1BF4">
            <w:pPr>
              <w:ind w:left="-57" w:right="-57"/>
              <w:jc w:val="center"/>
              <w:rPr>
                <w:color w:val="000000" w:themeColor="text1"/>
                <w:lang w:val="ru-RU" w:eastAsia="ru-RU"/>
              </w:rPr>
            </w:pPr>
            <w:r w:rsidRPr="00561BD2">
              <w:rPr>
                <w:color w:val="000000" w:themeColor="text1"/>
                <w:lang w:val="ru-RU" w:eastAsia="ru-RU"/>
              </w:rPr>
              <w:t>ДСиА</w:t>
            </w:r>
          </w:p>
        </w:tc>
      </w:tr>
      <w:tr w:rsidR="003D77EE" w:rsidRPr="003D77EE" w:rsidTr="00CB18C7">
        <w:tc>
          <w:tcPr>
            <w:tcW w:w="266" w:type="pct"/>
            <w:shd w:val="clear" w:color="auto" w:fill="auto"/>
          </w:tcPr>
          <w:p w:rsidR="00B217F9" w:rsidRPr="00561BD2" w:rsidRDefault="00B217F9" w:rsidP="00780457">
            <w:pPr>
              <w:ind w:left="-57" w:right="-57"/>
              <w:jc w:val="both"/>
              <w:rPr>
                <w:color w:val="000000" w:themeColor="text1"/>
                <w:lang w:val="ru-RU"/>
              </w:rPr>
            </w:pPr>
            <w:r w:rsidRPr="00561BD2">
              <w:rPr>
                <w:color w:val="000000" w:themeColor="text1"/>
                <w:lang w:val="ru-RU"/>
              </w:rPr>
              <w:t>5.1.7</w:t>
            </w:r>
          </w:p>
        </w:tc>
        <w:tc>
          <w:tcPr>
            <w:tcW w:w="1478" w:type="pct"/>
            <w:shd w:val="clear" w:color="auto" w:fill="auto"/>
          </w:tcPr>
          <w:p w:rsidR="00B217F9" w:rsidRPr="00561BD2" w:rsidRDefault="00B217F9" w:rsidP="00B217F9">
            <w:pPr>
              <w:ind w:left="-57" w:right="-57"/>
              <w:jc w:val="both"/>
              <w:rPr>
                <w:color w:val="000000" w:themeColor="text1"/>
                <w:lang w:val="ru-RU" w:eastAsia="ru-RU"/>
              </w:rPr>
            </w:pPr>
            <w:r w:rsidRPr="00561BD2">
              <w:rPr>
                <w:color w:val="000000" w:themeColor="text1"/>
                <w:lang w:val="ru-RU" w:eastAsia="ru-RU"/>
              </w:rPr>
              <w:t>Составление, ведение и своевременная</w:t>
            </w:r>
            <w:r w:rsidRPr="00561BD2">
              <w:rPr>
                <w:color w:val="000000" w:themeColor="text1"/>
                <w:lang w:val="ru-RU" w:eastAsia="ru-RU"/>
              </w:rPr>
              <w:br/>
              <w:t>актуализация Реестра регулярных муниципальных маршрутов городского и пригородного сообщения в</w:t>
            </w:r>
            <w:r w:rsidRPr="00561BD2">
              <w:rPr>
                <w:color w:val="000000" w:themeColor="text1"/>
                <w:lang w:val="ru-RU" w:eastAsia="ru-RU"/>
              </w:rPr>
              <w:br/>
              <w:t>соответствии с Федеральным</w:t>
            </w:r>
            <w:r w:rsidR="00B8268D">
              <w:rPr>
                <w:color w:val="000000" w:themeColor="text1"/>
                <w:lang w:val="ru-RU" w:eastAsia="ru-RU"/>
              </w:rPr>
              <w:t xml:space="preserve"> законом от 13 июля 2015 года № </w:t>
            </w:r>
            <w:r w:rsidRPr="00561BD2">
              <w:rPr>
                <w:color w:val="000000" w:themeColor="text1"/>
                <w:lang w:val="ru-RU" w:eastAsia="ru-RU"/>
              </w:rPr>
              <w:t xml:space="preserve">220-ФЗ «Об организации регулярных перевозок пассажиров и багажа автомобильным транспортом и городским наземным </w:t>
            </w:r>
            <w:r w:rsidR="00032044">
              <w:rPr>
                <w:color w:val="000000" w:themeColor="text1"/>
                <w:lang w:val="ru-RU" w:eastAsia="ru-RU"/>
              </w:rPr>
              <w:t>э</w:t>
            </w:r>
            <w:r w:rsidRPr="00561BD2">
              <w:rPr>
                <w:color w:val="000000" w:themeColor="text1"/>
                <w:lang w:val="ru-RU" w:eastAsia="ru-RU"/>
              </w:rPr>
              <w:t>лектрическим транспортом в Российской Федерации и о внесении изменений в отдельные законодательные акты Российской Федерации</w:t>
            </w:r>
            <w:r w:rsidR="00032044">
              <w:rPr>
                <w:color w:val="000000" w:themeColor="text1"/>
                <w:lang w:val="ru-RU" w:eastAsia="ru-RU"/>
              </w:rPr>
              <w:t>»</w:t>
            </w:r>
            <w:r w:rsidRPr="00561BD2">
              <w:rPr>
                <w:color w:val="000000" w:themeColor="text1"/>
                <w:lang w:val="ru-RU" w:eastAsia="ru-RU"/>
              </w:rPr>
              <w:t xml:space="preserve"> </w:t>
            </w:r>
          </w:p>
        </w:tc>
        <w:tc>
          <w:tcPr>
            <w:tcW w:w="646" w:type="pct"/>
            <w:shd w:val="clear" w:color="auto" w:fill="auto"/>
          </w:tcPr>
          <w:p w:rsidR="00B217F9" w:rsidRPr="00561BD2" w:rsidRDefault="00B217F9" w:rsidP="009E49B1">
            <w:pPr>
              <w:ind w:left="-57" w:right="-57"/>
              <w:jc w:val="center"/>
              <w:rPr>
                <w:color w:val="000000" w:themeColor="text1"/>
                <w:lang w:val="ru-RU" w:eastAsia="ru-RU"/>
              </w:rPr>
            </w:pPr>
            <w:r w:rsidRPr="00561BD2">
              <w:rPr>
                <w:color w:val="000000" w:themeColor="text1"/>
                <w:lang w:val="ru-RU" w:eastAsia="ru-RU"/>
              </w:rPr>
              <w:t>2022 –</w:t>
            </w:r>
          </w:p>
          <w:p w:rsidR="00B217F9" w:rsidRPr="00561BD2" w:rsidRDefault="00B217F9" w:rsidP="009E49B1">
            <w:pPr>
              <w:ind w:left="-57" w:right="-57"/>
              <w:jc w:val="center"/>
              <w:rPr>
                <w:color w:val="000000" w:themeColor="text1"/>
                <w:lang w:val="ru-RU" w:eastAsia="ru-RU"/>
              </w:rPr>
            </w:pPr>
            <w:r w:rsidRPr="00561BD2">
              <w:rPr>
                <w:color w:val="000000" w:themeColor="text1"/>
                <w:lang w:val="ru-RU" w:eastAsia="ru-RU"/>
              </w:rPr>
              <w:t>2025 годы</w:t>
            </w:r>
          </w:p>
        </w:tc>
        <w:tc>
          <w:tcPr>
            <w:tcW w:w="1985" w:type="pct"/>
            <w:shd w:val="clear" w:color="auto" w:fill="auto"/>
          </w:tcPr>
          <w:p w:rsidR="00B217F9" w:rsidRPr="00323CBC" w:rsidRDefault="00F46A90" w:rsidP="00780457">
            <w:pPr>
              <w:ind w:left="-57" w:right="-57"/>
              <w:jc w:val="both"/>
              <w:rPr>
                <w:color w:val="FF0000"/>
                <w:lang w:val="ru-RU" w:eastAsia="ru-RU"/>
              </w:rPr>
            </w:pPr>
            <w:r w:rsidRPr="00F46A90">
              <w:rPr>
                <w:color w:val="000000" w:themeColor="text1"/>
                <w:lang w:val="ru-RU" w:eastAsia="ru-RU"/>
              </w:rPr>
              <w:t>На официальном сайте органов местного самоуправления Старооскольского городского округа (https://oskolregion.gosuslugi.ru) размещен реестр муниципальных маршрутов</w:t>
            </w:r>
            <w:r>
              <w:rPr>
                <w:color w:val="000000" w:themeColor="text1"/>
                <w:lang w:val="ru-RU" w:eastAsia="ru-RU"/>
              </w:rPr>
              <w:t xml:space="preserve"> городского и пригородного сообщения</w:t>
            </w:r>
          </w:p>
        </w:tc>
        <w:tc>
          <w:tcPr>
            <w:tcW w:w="625" w:type="pct"/>
            <w:shd w:val="clear" w:color="auto" w:fill="auto"/>
          </w:tcPr>
          <w:p w:rsidR="00B217F9" w:rsidRPr="00561BD2" w:rsidRDefault="00B217F9" w:rsidP="000B1BF4">
            <w:pPr>
              <w:ind w:left="-57" w:right="-57"/>
              <w:jc w:val="center"/>
              <w:rPr>
                <w:color w:val="000000" w:themeColor="text1"/>
                <w:lang w:val="ru-RU" w:eastAsia="ru-RU"/>
              </w:rPr>
            </w:pPr>
            <w:r w:rsidRPr="00561BD2">
              <w:rPr>
                <w:color w:val="000000" w:themeColor="text1"/>
                <w:lang w:val="ru-RU" w:eastAsia="ru-RU"/>
              </w:rPr>
              <w:t>ДСиА</w:t>
            </w:r>
          </w:p>
        </w:tc>
      </w:tr>
      <w:tr w:rsidR="003D77EE" w:rsidRPr="009236E6" w:rsidTr="00387ECE">
        <w:tc>
          <w:tcPr>
            <w:tcW w:w="5000" w:type="pct"/>
            <w:gridSpan w:val="5"/>
            <w:shd w:val="clear" w:color="auto" w:fill="auto"/>
          </w:tcPr>
          <w:p w:rsidR="00780457" w:rsidRPr="00561BD2" w:rsidRDefault="00780457" w:rsidP="00780457">
            <w:pPr>
              <w:jc w:val="center"/>
              <w:rPr>
                <w:color w:val="000000" w:themeColor="text1"/>
                <w:lang w:val="ru-RU"/>
              </w:rPr>
            </w:pPr>
            <w:r w:rsidRPr="00561BD2">
              <w:rPr>
                <w:b/>
                <w:color w:val="000000" w:themeColor="text1"/>
                <w:lang w:val="ru-RU"/>
              </w:rPr>
              <w:t>5.2. Рынок оказания услуг по перевозке пассажиров автомобильным транспортом по межмуниципальным маршрутам регулярных перевозок</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5.2.1</w:t>
            </w:r>
          </w:p>
        </w:tc>
        <w:tc>
          <w:tcPr>
            <w:tcW w:w="1478" w:type="pct"/>
            <w:shd w:val="clear" w:color="auto" w:fill="auto"/>
          </w:tcPr>
          <w:p w:rsidR="00780457" w:rsidRPr="00561BD2" w:rsidRDefault="00780457" w:rsidP="00780457">
            <w:pPr>
              <w:ind w:left="-57" w:right="-57"/>
              <w:jc w:val="both"/>
              <w:rPr>
                <w:color w:val="000000" w:themeColor="text1"/>
                <w:lang w:val="ru-RU" w:eastAsia="ru-RU"/>
              </w:rPr>
            </w:pPr>
            <w:r w:rsidRPr="00561BD2">
              <w:rPr>
                <w:color w:val="000000" w:themeColor="text1"/>
                <w:lang w:val="ru-RU" w:eastAsia="ru-RU"/>
              </w:rPr>
              <w:t xml:space="preserve">Оказание информационно-консультационной помощи хозяйствующим субъектам сферы </w:t>
            </w:r>
            <w:r w:rsidRPr="00561BD2">
              <w:rPr>
                <w:color w:val="000000" w:themeColor="text1"/>
                <w:lang w:val="ru-RU" w:eastAsia="ru-RU"/>
              </w:rPr>
              <w:lastRenderedPageBreak/>
              <w:t>перевозок пассажиров автомобильным транспортом по межмуниципальным маршрутам регулярных перевозок</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lastRenderedPageBreak/>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561BD2" w:rsidRDefault="0088519A" w:rsidP="00780457">
            <w:pPr>
              <w:ind w:left="-57" w:right="-57"/>
              <w:jc w:val="both"/>
              <w:rPr>
                <w:color w:val="000000" w:themeColor="text1"/>
                <w:lang w:val="ru-RU" w:eastAsia="ru-RU"/>
              </w:rPr>
            </w:pPr>
            <w:r w:rsidRPr="0088519A">
              <w:rPr>
                <w:color w:val="000000" w:themeColor="text1"/>
                <w:lang w:val="ru-RU" w:eastAsia="ru-RU"/>
              </w:rPr>
              <w:t xml:space="preserve">Информационно-консультационная помощь хозяйствующим субъектам сферы перевозок пассажиров автомобильным транспортом по межмуниципальным </w:t>
            </w:r>
            <w:r w:rsidRPr="0088519A">
              <w:rPr>
                <w:color w:val="000000" w:themeColor="text1"/>
                <w:lang w:val="ru-RU" w:eastAsia="ru-RU"/>
              </w:rPr>
              <w:lastRenderedPageBreak/>
              <w:t>маршрутам регулярных перевозок оказывается при</w:t>
            </w:r>
            <w:r w:rsidR="00FF4846">
              <w:rPr>
                <w:color w:val="000000" w:themeColor="text1"/>
                <w:lang w:val="ru-RU" w:eastAsia="ru-RU"/>
              </w:rPr>
              <w:t xml:space="preserve"> поступлении подобных обращений</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lastRenderedPageBreak/>
              <w:t>ДСиА</w:t>
            </w:r>
          </w:p>
        </w:tc>
      </w:tr>
      <w:tr w:rsidR="003D77EE" w:rsidRPr="009236E6" w:rsidTr="00387ECE">
        <w:tc>
          <w:tcPr>
            <w:tcW w:w="5000" w:type="pct"/>
            <w:gridSpan w:val="5"/>
            <w:shd w:val="clear" w:color="auto" w:fill="auto"/>
          </w:tcPr>
          <w:p w:rsidR="00780457" w:rsidRPr="00561BD2" w:rsidRDefault="00780457" w:rsidP="00780457">
            <w:pPr>
              <w:jc w:val="center"/>
              <w:rPr>
                <w:color w:val="000000" w:themeColor="text1"/>
                <w:lang w:val="ru-RU"/>
              </w:rPr>
            </w:pPr>
            <w:r w:rsidRPr="00561BD2">
              <w:rPr>
                <w:b/>
                <w:color w:val="000000" w:themeColor="text1"/>
                <w:lang w:val="ru-RU" w:eastAsia="ru-RU"/>
              </w:rPr>
              <w:lastRenderedPageBreak/>
              <w:t>5.3. Рынок оказания услуг по перевозке пассажиров и багажа легковым такси на территории субъекта Российской Федерации</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5.3.1</w:t>
            </w:r>
          </w:p>
        </w:tc>
        <w:tc>
          <w:tcPr>
            <w:tcW w:w="1478" w:type="pct"/>
            <w:shd w:val="clear" w:color="auto" w:fill="auto"/>
          </w:tcPr>
          <w:p w:rsidR="00780457" w:rsidRPr="00561BD2" w:rsidRDefault="00780457" w:rsidP="00780457">
            <w:pPr>
              <w:ind w:left="-57" w:right="-57"/>
              <w:jc w:val="both"/>
              <w:rPr>
                <w:color w:val="000000" w:themeColor="text1"/>
                <w:lang w:val="ru-RU" w:eastAsia="ru-RU"/>
              </w:rPr>
            </w:pPr>
            <w:r w:rsidRPr="00561BD2">
              <w:rPr>
                <w:color w:val="000000" w:themeColor="text1"/>
                <w:lang w:val="ru-RU"/>
              </w:rPr>
              <w:t>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lang w:eastAsia="ru-RU"/>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lang w:eastAsia="ru-RU"/>
              </w:rPr>
            </w:pPr>
            <w:r w:rsidRPr="00561BD2">
              <w:rPr>
                <w:color w:val="000000" w:themeColor="text1"/>
                <w:lang w:eastAsia="ru-RU"/>
              </w:rPr>
              <w:t>2025</w:t>
            </w:r>
            <w:r w:rsidR="00780457" w:rsidRPr="00561BD2">
              <w:rPr>
                <w:color w:val="000000" w:themeColor="text1"/>
                <w:lang w:eastAsia="ru-RU"/>
              </w:rPr>
              <w:t xml:space="preserve"> годы</w:t>
            </w:r>
          </w:p>
        </w:tc>
        <w:tc>
          <w:tcPr>
            <w:tcW w:w="1985" w:type="pct"/>
            <w:shd w:val="clear" w:color="auto" w:fill="auto"/>
          </w:tcPr>
          <w:p w:rsidR="00780457" w:rsidRPr="00561BD2" w:rsidRDefault="0088519A" w:rsidP="00780457">
            <w:pPr>
              <w:ind w:left="-57" w:right="-57"/>
              <w:jc w:val="both"/>
              <w:rPr>
                <w:color w:val="000000" w:themeColor="text1"/>
                <w:lang w:val="ru-RU" w:eastAsia="ru-RU"/>
              </w:rPr>
            </w:pPr>
            <w:r w:rsidRPr="0088519A">
              <w:rPr>
                <w:color w:val="000000" w:themeColor="text1"/>
                <w:lang w:val="ru-RU" w:eastAsia="ru-RU"/>
              </w:rPr>
              <w:t>Информационно-консультационная помощь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 оказывается при поступлении подобных обращений</w:t>
            </w:r>
          </w:p>
        </w:tc>
        <w:tc>
          <w:tcPr>
            <w:tcW w:w="625" w:type="pct"/>
            <w:shd w:val="clear" w:color="auto" w:fill="auto"/>
          </w:tcPr>
          <w:p w:rsidR="00780457" w:rsidRPr="00561BD2" w:rsidRDefault="00780457" w:rsidP="000B1BF4">
            <w:pPr>
              <w:ind w:left="-57" w:right="-57"/>
              <w:jc w:val="center"/>
              <w:rPr>
                <w:color w:val="000000" w:themeColor="text1"/>
                <w:lang w:eastAsia="ru-RU"/>
              </w:rPr>
            </w:pPr>
            <w:r w:rsidRPr="00561BD2">
              <w:rPr>
                <w:color w:val="000000" w:themeColor="text1"/>
                <w:lang w:eastAsia="ru-RU"/>
              </w:rPr>
              <w:t>ДСиА</w:t>
            </w:r>
          </w:p>
        </w:tc>
      </w:tr>
      <w:tr w:rsidR="003D77EE" w:rsidRPr="009236E6" w:rsidTr="00387ECE">
        <w:tc>
          <w:tcPr>
            <w:tcW w:w="5000" w:type="pct"/>
            <w:gridSpan w:val="5"/>
            <w:shd w:val="clear" w:color="auto" w:fill="auto"/>
          </w:tcPr>
          <w:p w:rsidR="00780457" w:rsidRPr="00561BD2" w:rsidRDefault="00780457" w:rsidP="00780457">
            <w:pPr>
              <w:jc w:val="center"/>
              <w:rPr>
                <w:color w:val="000000" w:themeColor="text1"/>
                <w:lang w:val="ru-RU"/>
              </w:rPr>
            </w:pPr>
            <w:r w:rsidRPr="00561BD2">
              <w:rPr>
                <w:b/>
                <w:color w:val="000000" w:themeColor="text1"/>
                <w:lang w:val="ru-RU"/>
              </w:rPr>
              <w:t>5.4. Рынок оказания услуг по ремонту автотранспортных средств</w:t>
            </w:r>
          </w:p>
        </w:tc>
      </w:tr>
      <w:tr w:rsidR="003D77EE" w:rsidRPr="003D77EE" w:rsidTr="00CB18C7">
        <w:tc>
          <w:tcPr>
            <w:tcW w:w="266" w:type="pct"/>
            <w:shd w:val="clear" w:color="auto" w:fill="auto"/>
          </w:tcPr>
          <w:p w:rsidR="00780457" w:rsidRPr="00561BD2" w:rsidRDefault="00780457" w:rsidP="00780457">
            <w:pPr>
              <w:ind w:left="-57" w:right="-57"/>
              <w:jc w:val="both"/>
              <w:rPr>
                <w:color w:val="000000" w:themeColor="text1"/>
              </w:rPr>
            </w:pPr>
            <w:r w:rsidRPr="00561BD2">
              <w:rPr>
                <w:color w:val="000000" w:themeColor="text1"/>
              </w:rPr>
              <w:t>5.4.1</w:t>
            </w:r>
          </w:p>
        </w:tc>
        <w:tc>
          <w:tcPr>
            <w:tcW w:w="1478" w:type="pct"/>
            <w:shd w:val="clear" w:color="auto" w:fill="auto"/>
          </w:tcPr>
          <w:p w:rsidR="00780457" w:rsidRPr="00561BD2" w:rsidRDefault="00780457" w:rsidP="00780457">
            <w:pPr>
              <w:ind w:left="-57" w:right="-57"/>
              <w:jc w:val="both"/>
              <w:rPr>
                <w:color w:val="000000" w:themeColor="text1"/>
                <w:lang w:val="ru-RU"/>
              </w:rPr>
            </w:pPr>
            <w:r w:rsidRPr="00561BD2">
              <w:rPr>
                <w:color w:val="000000" w:themeColor="text1"/>
                <w:lang w:val="ru-RU"/>
              </w:rPr>
              <w:t>Оказание информационно-консультационной помощи субъектам предпринимательской деятельности, осуществляющим и планирующим осуществлять  деятельность на рынке оказания услуг по ремонту автотранспортных средств</w:t>
            </w:r>
          </w:p>
        </w:tc>
        <w:tc>
          <w:tcPr>
            <w:tcW w:w="646" w:type="pct"/>
            <w:shd w:val="clear" w:color="auto" w:fill="auto"/>
          </w:tcPr>
          <w:p w:rsidR="00780457"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780457" w:rsidRPr="00561BD2">
              <w:rPr>
                <w:rFonts w:eastAsia="Times New Roman"/>
                <w:color w:val="000000" w:themeColor="text1"/>
              </w:rPr>
              <w:t xml:space="preserve"> –</w:t>
            </w:r>
          </w:p>
          <w:p w:rsidR="00780457" w:rsidRPr="00561BD2" w:rsidRDefault="008C0C67" w:rsidP="009E49B1">
            <w:pPr>
              <w:ind w:left="-57" w:right="-57"/>
              <w:jc w:val="center"/>
              <w:rPr>
                <w:color w:val="000000" w:themeColor="text1"/>
              </w:rPr>
            </w:pPr>
            <w:r w:rsidRPr="00561BD2">
              <w:rPr>
                <w:color w:val="000000" w:themeColor="text1"/>
              </w:rPr>
              <w:t>2025</w:t>
            </w:r>
            <w:r w:rsidR="00780457" w:rsidRPr="00561BD2">
              <w:rPr>
                <w:color w:val="000000" w:themeColor="text1"/>
              </w:rPr>
              <w:t xml:space="preserve"> годы</w:t>
            </w:r>
          </w:p>
        </w:tc>
        <w:tc>
          <w:tcPr>
            <w:tcW w:w="1985" w:type="pct"/>
            <w:shd w:val="clear" w:color="auto" w:fill="auto"/>
          </w:tcPr>
          <w:p w:rsidR="00780457" w:rsidRPr="00323CBC" w:rsidRDefault="009A4E60" w:rsidP="00780457">
            <w:pPr>
              <w:ind w:left="-57" w:right="-57"/>
              <w:jc w:val="both"/>
              <w:rPr>
                <w:color w:val="FF0000"/>
                <w:lang w:val="ru-RU"/>
              </w:rPr>
            </w:pPr>
            <w:r w:rsidRPr="009A4E60">
              <w:rPr>
                <w:color w:val="000000" w:themeColor="text1"/>
                <w:lang w:val="ru-RU"/>
              </w:rPr>
              <w:t xml:space="preserve">В 2022 году информационную консультацию получили </w:t>
            </w:r>
            <w:r w:rsidRPr="009236E6">
              <w:rPr>
                <w:color w:val="000000" w:themeColor="text1"/>
                <w:lang w:val="ru-RU"/>
              </w:rPr>
              <w:t xml:space="preserve">5 </w:t>
            </w:r>
            <w:r w:rsidRPr="009A4E60">
              <w:rPr>
                <w:color w:val="000000" w:themeColor="text1"/>
                <w:lang w:val="ru-RU"/>
              </w:rPr>
              <w:t>субъектов малого и среднего предпринимательства, осуществляющих деятельность на рынке оказания услуг по ремонту автотранспортных средств</w:t>
            </w:r>
          </w:p>
        </w:tc>
        <w:tc>
          <w:tcPr>
            <w:tcW w:w="625" w:type="pct"/>
            <w:shd w:val="clear" w:color="auto" w:fill="auto"/>
          </w:tcPr>
          <w:p w:rsidR="00780457" w:rsidRPr="00561BD2" w:rsidRDefault="00780457" w:rsidP="000B1BF4">
            <w:pPr>
              <w:ind w:left="-57" w:right="-57"/>
              <w:jc w:val="center"/>
              <w:rPr>
                <w:color w:val="000000" w:themeColor="text1"/>
              </w:rPr>
            </w:pPr>
            <w:r w:rsidRPr="00561BD2">
              <w:rPr>
                <w:color w:val="000000" w:themeColor="text1"/>
                <w:lang w:eastAsia="ru-RU"/>
              </w:rPr>
              <w:t>ДЭР</w:t>
            </w:r>
          </w:p>
        </w:tc>
      </w:tr>
      <w:tr w:rsidR="003D77EE" w:rsidRPr="00DC2B77" w:rsidTr="00CB18C7">
        <w:tc>
          <w:tcPr>
            <w:tcW w:w="266" w:type="pct"/>
            <w:shd w:val="clear" w:color="auto" w:fill="auto"/>
          </w:tcPr>
          <w:p w:rsidR="00D7370E" w:rsidRPr="00561BD2" w:rsidRDefault="00D7370E" w:rsidP="00780457">
            <w:pPr>
              <w:ind w:left="-57" w:right="-57"/>
              <w:jc w:val="both"/>
              <w:rPr>
                <w:color w:val="000000" w:themeColor="text1"/>
                <w:lang w:val="ru-RU"/>
              </w:rPr>
            </w:pPr>
            <w:r w:rsidRPr="00561BD2">
              <w:rPr>
                <w:color w:val="000000" w:themeColor="text1"/>
                <w:lang w:val="ru-RU"/>
              </w:rPr>
              <w:t>5.4.2</w:t>
            </w:r>
          </w:p>
        </w:tc>
        <w:tc>
          <w:tcPr>
            <w:tcW w:w="1478" w:type="pct"/>
            <w:shd w:val="clear" w:color="auto" w:fill="auto"/>
          </w:tcPr>
          <w:p w:rsidR="00D7370E" w:rsidRPr="00561BD2" w:rsidRDefault="00D7370E" w:rsidP="00032044">
            <w:pPr>
              <w:ind w:left="-57" w:right="-57"/>
              <w:jc w:val="both"/>
              <w:rPr>
                <w:color w:val="000000" w:themeColor="text1"/>
                <w:lang w:val="ru-RU"/>
              </w:rPr>
            </w:pPr>
            <w:r w:rsidRPr="00561BD2">
              <w:rPr>
                <w:color w:val="000000" w:themeColor="text1"/>
                <w:lang w:val="ru-RU"/>
              </w:rPr>
              <w:t>Формирование р</w:t>
            </w:r>
            <w:r w:rsidR="00A62F08">
              <w:rPr>
                <w:color w:val="000000" w:themeColor="text1"/>
                <w:lang w:val="ru-RU"/>
              </w:rPr>
              <w:t xml:space="preserve">еестра предприятий, оказывающих </w:t>
            </w:r>
            <w:r w:rsidRPr="00561BD2">
              <w:rPr>
                <w:color w:val="000000" w:themeColor="text1"/>
                <w:lang w:val="ru-RU"/>
              </w:rPr>
              <w:t>услуги по р</w:t>
            </w:r>
            <w:r w:rsidR="00A62F08">
              <w:rPr>
                <w:color w:val="000000" w:themeColor="text1"/>
                <w:lang w:val="ru-RU"/>
              </w:rPr>
              <w:t>емонту автотранспортных средств</w:t>
            </w:r>
          </w:p>
        </w:tc>
        <w:tc>
          <w:tcPr>
            <w:tcW w:w="646" w:type="pct"/>
            <w:shd w:val="clear" w:color="auto" w:fill="auto"/>
          </w:tcPr>
          <w:p w:rsidR="00D7370E" w:rsidRPr="00561BD2" w:rsidRDefault="00D7370E" w:rsidP="009E49B1">
            <w:pPr>
              <w:ind w:left="-57" w:right="-57"/>
              <w:jc w:val="center"/>
              <w:rPr>
                <w:rFonts w:eastAsia="Times New Roman"/>
                <w:color w:val="000000" w:themeColor="text1"/>
                <w:lang w:val="ru-RU"/>
              </w:rPr>
            </w:pPr>
            <w:r w:rsidRPr="00561BD2">
              <w:rPr>
                <w:color w:val="000000" w:themeColor="text1"/>
              </w:rPr>
              <w:t>2022</w:t>
            </w:r>
            <w:r w:rsidRPr="00561BD2">
              <w:rPr>
                <w:rFonts w:eastAsia="Times New Roman"/>
                <w:color w:val="000000" w:themeColor="text1"/>
              </w:rPr>
              <w:t xml:space="preserve"> –</w:t>
            </w:r>
          </w:p>
          <w:p w:rsidR="00D7370E" w:rsidRPr="00561BD2" w:rsidRDefault="00D7370E" w:rsidP="009E49B1">
            <w:pPr>
              <w:ind w:left="-57" w:right="-57"/>
              <w:jc w:val="center"/>
              <w:rPr>
                <w:color w:val="000000" w:themeColor="text1"/>
                <w:lang w:val="ru-RU"/>
              </w:rPr>
            </w:pPr>
            <w:r w:rsidRPr="00561BD2">
              <w:rPr>
                <w:color w:val="000000" w:themeColor="text1"/>
              </w:rPr>
              <w:t>2025 годы</w:t>
            </w:r>
          </w:p>
        </w:tc>
        <w:tc>
          <w:tcPr>
            <w:tcW w:w="1985" w:type="pct"/>
            <w:shd w:val="clear" w:color="auto" w:fill="auto"/>
          </w:tcPr>
          <w:p w:rsidR="00D7370E" w:rsidRPr="00323CBC" w:rsidRDefault="009A4E60" w:rsidP="00044120">
            <w:pPr>
              <w:ind w:left="-57" w:right="-57"/>
              <w:jc w:val="both"/>
              <w:rPr>
                <w:color w:val="FF0000"/>
                <w:lang w:val="ru-RU"/>
              </w:rPr>
            </w:pPr>
            <w:r w:rsidRPr="00DC2B77">
              <w:rPr>
                <w:color w:val="000000" w:themeColor="text1"/>
                <w:lang w:val="ru-RU"/>
              </w:rPr>
              <w:t xml:space="preserve">Реестр предприятий, оказывающих услуги по ремонту </w:t>
            </w:r>
            <w:r w:rsidR="00DC2B77" w:rsidRPr="00DC2B77">
              <w:rPr>
                <w:color w:val="000000" w:themeColor="text1"/>
                <w:lang w:val="ru-RU"/>
              </w:rPr>
              <w:t xml:space="preserve">транспортных средств сформирован. По состоянию на </w:t>
            </w:r>
            <w:r w:rsidR="003F7604">
              <w:rPr>
                <w:color w:val="000000" w:themeColor="text1"/>
                <w:lang w:val="ru-RU"/>
              </w:rPr>
              <w:t xml:space="preserve">    </w:t>
            </w:r>
            <w:r w:rsidR="00DC2B77" w:rsidRPr="00DC2B77">
              <w:rPr>
                <w:color w:val="000000" w:themeColor="text1"/>
                <w:lang w:val="ru-RU"/>
              </w:rPr>
              <w:t>31</w:t>
            </w:r>
            <w:r w:rsidR="00044120">
              <w:rPr>
                <w:color w:val="000000" w:themeColor="text1"/>
                <w:lang w:val="ru-RU"/>
              </w:rPr>
              <w:t xml:space="preserve"> декабря </w:t>
            </w:r>
            <w:r w:rsidR="00DC2B77" w:rsidRPr="00DC2B77">
              <w:rPr>
                <w:color w:val="000000" w:themeColor="text1"/>
                <w:lang w:val="ru-RU"/>
              </w:rPr>
              <w:t>2022</w:t>
            </w:r>
            <w:r w:rsidR="00044120">
              <w:rPr>
                <w:color w:val="000000" w:themeColor="text1"/>
                <w:lang w:val="ru-RU"/>
              </w:rPr>
              <w:t xml:space="preserve"> года </w:t>
            </w:r>
            <w:r w:rsidR="00DC2B77" w:rsidRPr="00DC2B77">
              <w:rPr>
                <w:color w:val="000000" w:themeColor="text1"/>
                <w:lang w:val="ru-RU"/>
              </w:rPr>
              <w:t xml:space="preserve">количество предприятий </w:t>
            </w:r>
            <w:r w:rsidR="00FF4846">
              <w:rPr>
                <w:color w:val="000000" w:themeColor="text1"/>
                <w:lang w:val="ru-RU"/>
              </w:rPr>
              <w:t>составило 98</w:t>
            </w:r>
            <w:r w:rsidR="00E1358E">
              <w:rPr>
                <w:color w:val="000000" w:themeColor="text1"/>
                <w:lang w:val="ru-RU"/>
              </w:rPr>
              <w:t xml:space="preserve"> единиц</w:t>
            </w:r>
          </w:p>
        </w:tc>
        <w:tc>
          <w:tcPr>
            <w:tcW w:w="625" w:type="pct"/>
            <w:shd w:val="clear" w:color="auto" w:fill="auto"/>
          </w:tcPr>
          <w:p w:rsidR="00D7370E" w:rsidRPr="00561BD2" w:rsidRDefault="00D7370E" w:rsidP="000B1BF4">
            <w:pPr>
              <w:ind w:left="-57" w:right="-57"/>
              <w:jc w:val="center"/>
              <w:rPr>
                <w:color w:val="000000" w:themeColor="text1"/>
                <w:lang w:val="ru-RU" w:eastAsia="ru-RU"/>
              </w:rPr>
            </w:pPr>
            <w:r w:rsidRPr="00561BD2">
              <w:rPr>
                <w:color w:val="000000" w:themeColor="text1"/>
                <w:lang w:val="ru-RU" w:eastAsia="ru-RU"/>
              </w:rPr>
              <w:t>ДЭР</w:t>
            </w:r>
          </w:p>
        </w:tc>
      </w:tr>
      <w:tr w:rsidR="003D77EE" w:rsidRPr="00DC2B77" w:rsidTr="00387ECE">
        <w:tc>
          <w:tcPr>
            <w:tcW w:w="5000" w:type="pct"/>
            <w:gridSpan w:val="5"/>
            <w:shd w:val="clear" w:color="auto" w:fill="auto"/>
          </w:tcPr>
          <w:p w:rsidR="00780457" w:rsidRPr="00561BD2" w:rsidRDefault="00780457" w:rsidP="00780457">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b/>
                <w:color w:val="000000" w:themeColor="text1"/>
                <w:sz w:val="24"/>
                <w:szCs w:val="24"/>
              </w:rPr>
              <w:t xml:space="preserve">6. </w:t>
            </w:r>
            <w:r w:rsidRPr="00561BD2">
              <w:rPr>
                <w:rFonts w:ascii="Times New Roman" w:hAnsi="Times New Roman" w:cs="Times New Roman"/>
                <w:b/>
                <w:color w:val="000000" w:themeColor="text1"/>
                <w:sz w:val="24"/>
                <w:szCs w:val="24"/>
                <w:lang w:val="en-US"/>
              </w:rPr>
              <w:t>IT</w:t>
            </w:r>
            <w:r w:rsidRPr="00DC2B77">
              <w:rPr>
                <w:rFonts w:ascii="Times New Roman" w:hAnsi="Times New Roman" w:cs="Times New Roman"/>
                <w:b/>
                <w:color w:val="000000" w:themeColor="text1"/>
                <w:sz w:val="24"/>
                <w:szCs w:val="24"/>
              </w:rPr>
              <w:t>-</w:t>
            </w:r>
            <w:r w:rsidRPr="00561BD2">
              <w:rPr>
                <w:rFonts w:ascii="Times New Roman" w:hAnsi="Times New Roman" w:cs="Times New Roman"/>
                <w:b/>
                <w:color w:val="000000" w:themeColor="text1"/>
                <w:sz w:val="24"/>
                <w:szCs w:val="24"/>
              </w:rPr>
              <w:t>комплекс</w:t>
            </w:r>
          </w:p>
        </w:tc>
      </w:tr>
      <w:tr w:rsidR="003D77EE" w:rsidRPr="009236E6" w:rsidTr="00387ECE">
        <w:tc>
          <w:tcPr>
            <w:tcW w:w="5000" w:type="pct"/>
            <w:gridSpan w:val="5"/>
            <w:shd w:val="clear" w:color="auto" w:fill="auto"/>
          </w:tcPr>
          <w:p w:rsidR="00780457" w:rsidRPr="00561BD2" w:rsidRDefault="00780457" w:rsidP="00780457">
            <w:pPr>
              <w:pStyle w:val="ConsPlusNormal0"/>
              <w:ind w:left="-57" w:right="-57" w:firstLine="0"/>
              <w:jc w:val="center"/>
              <w:rPr>
                <w:rFonts w:ascii="Times New Roman" w:hAnsi="Times New Roman" w:cs="Times New Roman"/>
                <w:b/>
                <w:color w:val="000000" w:themeColor="text1"/>
                <w:sz w:val="24"/>
                <w:szCs w:val="24"/>
              </w:rPr>
            </w:pPr>
            <w:r w:rsidRPr="00561BD2">
              <w:rPr>
                <w:rFonts w:ascii="Times New Roman" w:hAnsi="Times New Roman" w:cs="Times New Roman"/>
                <w:b/>
                <w:color w:val="000000" w:themeColor="text1"/>
                <w:sz w:val="24"/>
                <w:szCs w:val="24"/>
              </w:rPr>
              <w:t>6.1. Рынок услуг связи, в том числе услуг по предоставлению широкополосного доступа к сети Интернет</w:t>
            </w:r>
          </w:p>
        </w:tc>
      </w:tr>
      <w:tr w:rsidR="003D77EE" w:rsidRPr="003D77EE" w:rsidTr="00CB18C7">
        <w:tc>
          <w:tcPr>
            <w:tcW w:w="266" w:type="pct"/>
            <w:shd w:val="clear" w:color="auto" w:fill="auto"/>
          </w:tcPr>
          <w:p w:rsidR="00780457" w:rsidRPr="00561BD2" w:rsidRDefault="00780457" w:rsidP="00337BF9">
            <w:pPr>
              <w:ind w:left="-57" w:right="-57"/>
              <w:jc w:val="both"/>
              <w:rPr>
                <w:color w:val="000000" w:themeColor="text1"/>
              </w:rPr>
            </w:pPr>
            <w:r w:rsidRPr="00561BD2">
              <w:rPr>
                <w:color w:val="000000" w:themeColor="text1"/>
              </w:rPr>
              <w:t>6.1.1</w:t>
            </w:r>
          </w:p>
        </w:tc>
        <w:tc>
          <w:tcPr>
            <w:tcW w:w="1478" w:type="pct"/>
            <w:shd w:val="clear" w:color="auto" w:fill="auto"/>
          </w:tcPr>
          <w:p w:rsidR="00780457" w:rsidRPr="00561BD2" w:rsidRDefault="00780457" w:rsidP="00337BF9">
            <w:pPr>
              <w:pStyle w:val="15"/>
              <w:shd w:val="clear" w:color="auto" w:fill="auto"/>
              <w:spacing w:after="0" w:line="240" w:lineRule="auto"/>
              <w:ind w:left="-57" w:right="-57"/>
              <w:jc w:val="both"/>
              <w:rPr>
                <w:color w:val="000000" w:themeColor="text1"/>
                <w:sz w:val="24"/>
                <w:szCs w:val="24"/>
              </w:rPr>
            </w:pPr>
            <w:r w:rsidRPr="00561BD2">
              <w:rPr>
                <w:rStyle w:val="105pt"/>
                <w:color w:val="000000" w:themeColor="text1"/>
                <w:sz w:val="24"/>
                <w:szCs w:val="24"/>
              </w:rPr>
              <w:t>Проведение мониторинга обеспеченности подключения к сети Интернет населенных пунктов Старооскольского городского округа</w:t>
            </w:r>
          </w:p>
        </w:tc>
        <w:tc>
          <w:tcPr>
            <w:tcW w:w="646" w:type="pct"/>
            <w:shd w:val="clear" w:color="auto" w:fill="auto"/>
          </w:tcPr>
          <w:p w:rsidR="00780457"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5pt"/>
                <w:color w:val="000000" w:themeColor="text1"/>
                <w:sz w:val="24"/>
                <w:szCs w:val="24"/>
              </w:rPr>
              <w:t>2022</w:t>
            </w:r>
            <w:r w:rsidR="00780457" w:rsidRPr="00561BD2">
              <w:rPr>
                <w:color w:val="000000" w:themeColor="text1"/>
                <w:sz w:val="24"/>
                <w:szCs w:val="24"/>
              </w:rPr>
              <w:t xml:space="preserve"> –</w:t>
            </w:r>
          </w:p>
          <w:p w:rsidR="00780457"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5pt"/>
                <w:color w:val="000000" w:themeColor="text1"/>
                <w:sz w:val="24"/>
                <w:szCs w:val="24"/>
              </w:rPr>
              <w:t>2025</w:t>
            </w:r>
            <w:r w:rsidR="00780457" w:rsidRPr="00561BD2">
              <w:rPr>
                <w:rStyle w:val="105pt"/>
                <w:color w:val="000000" w:themeColor="text1"/>
                <w:sz w:val="24"/>
                <w:szCs w:val="24"/>
              </w:rPr>
              <w:t xml:space="preserve"> годы</w:t>
            </w:r>
          </w:p>
        </w:tc>
        <w:tc>
          <w:tcPr>
            <w:tcW w:w="1985" w:type="pct"/>
            <w:shd w:val="clear" w:color="auto" w:fill="auto"/>
          </w:tcPr>
          <w:p w:rsidR="00780457" w:rsidRPr="00323CBC" w:rsidRDefault="0088519A" w:rsidP="00337BF9">
            <w:pPr>
              <w:pStyle w:val="15"/>
              <w:shd w:val="clear" w:color="auto" w:fill="auto"/>
              <w:spacing w:after="0" w:line="240" w:lineRule="auto"/>
              <w:ind w:left="-57" w:right="-57"/>
              <w:jc w:val="both"/>
              <w:rPr>
                <w:color w:val="FF0000"/>
                <w:sz w:val="24"/>
                <w:szCs w:val="24"/>
              </w:rPr>
            </w:pPr>
            <w:r w:rsidRPr="0088519A">
              <w:rPr>
                <w:rStyle w:val="105pt"/>
                <w:color w:val="000000" w:themeColor="text1"/>
                <w:sz w:val="24"/>
                <w:szCs w:val="24"/>
              </w:rPr>
              <w:t xml:space="preserve">Проведен анализ и составлен реестр интернет-провайдеров, предоставляющих услуги подключения к сети Интернет на территории Старооскольского городского округа в разрезе населенных пунктов. Данный реестр размещен на официальном сайте органов местного самоуправления Старооскольского городского </w:t>
            </w:r>
            <w:r w:rsidRPr="0088519A">
              <w:rPr>
                <w:rStyle w:val="105pt"/>
                <w:color w:val="000000" w:themeColor="text1"/>
                <w:sz w:val="24"/>
                <w:szCs w:val="24"/>
              </w:rPr>
              <w:lastRenderedPageBreak/>
              <w:t>округа (ht</w:t>
            </w:r>
            <w:r w:rsidR="00FF4846">
              <w:rPr>
                <w:rStyle w:val="105pt"/>
                <w:color w:val="000000" w:themeColor="text1"/>
                <w:sz w:val="24"/>
                <w:szCs w:val="24"/>
              </w:rPr>
              <w:t>tps://oskolregion.gosuslugi.ru)</w:t>
            </w:r>
          </w:p>
        </w:tc>
        <w:tc>
          <w:tcPr>
            <w:tcW w:w="625" w:type="pct"/>
            <w:shd w:val="clear" w:color="auto" w:fill="auto"/>
          </w:tcPr>
          <w:p w:rsidR="00780457" w:rsidRPr="00561BD2" w:rsidRDefault="00780457" w:rsidP="000B1BF4">
            <w:pPr>
              <w:pStyle w:val="15"/>
              <w:shd w:val="clear" w:color="auto" w:fill="auto"/>
              <w:spacing w:after="0" w:line="240" w:lineRule="auto"/>
              <w:ind w:left="-57" w:right="-57"/>
              <w:jc w:val="center"/>
              <w:rPr>
                <w:b w:val="0"/>
                <w:color w:val="000000" w:themeColor="text1"/>
                <w:sz w:val="24"/>
                <w:szCs w:val="24"/>
              </w:rPr>
            </w:pPr>
            <w:r w:rsidRPr="00561BD2">
              <w:rPr>
                <w:b w:val="0"/>
                <w:color w:val="000000" w:themeColor="text1"/>
                <w:sz w:val="24"/>
                <w:szCs w:val="24"/>
              </w:rPr>
              <w:lastRenderedPageBreak/>
              <w:t>ДСиА</w:t>
            </w:r>
          </w:p>
        </w:tc>
      </w:tr>
      <w:tr w:rsidR="003D77EE" w:rsidRPr="003D77EE" w:rsidTr="00CB18C7">
        <w:tc>
          <w:tcPr>
            <w:tcW w:w="266" w:type="pct"/>
            <w:shd w:val="clear" w:color="auto" w:fill="auto"/>
          </w:tcPr>
          <w:p w:rsidR="00780457" w:rsidRPr="00561BD2" w:rsidRDefault="00780457" w:rsidP="00337BF9">
            <w:pPr>
              <w:ind w:left="-57" w:right="-57"/>
              <w:jc w:val="both"/>
              <w:rPr>
                <w:color w:val="000000" w:themeColor="text1"/>
              </w:rPr>
            </w:pPr>
            <w:r w:rsidRPr="00561BD2">
              <w:rPr>
                <w:color w:val="000000" w:themeColor="text1"/>
              </w:rPr>
              <w:lastRenderedPageBreak/>
              <w:t>6.1.2</w:t>
            </w:r>
          </w:p>
        </w:tc>
        <w:tc>
          <w:tcPr>
            <w:tcW w:w="1478" w:type="pct"/>
            <w:shd w:val="clear" w:color="auto" w:fill="auto"/>
          </w:tcPr>
          <w:p w:rsidR="00780457" w:rsidRPr="00561BD2" w:rsidRDefault="00780457" w:rsidP="00337BF9">
            <w:pPr>
              <w:pStyle w:val="15"/>
              <w:shd w:val="clear" w:color="auto" w:fill="auto"/>
              <w:spacing w:after="0" w:line="240" w:lineRule="auto"/>
              <w:ind w:left="-57" w:right="-57"/>
              <w:jc w:val="both"/>
              <w:rPr>
                <w:color w:val="000000" w:themeColor="text1"/>
                <w:sz w:val="24"/>
                <w:szCs w:val="24"/>
              </w:rPr>
            </w:pPr>
            <w:r w:rsidRPr="00561BD2">
              <w:rPr>
                <w:rStyle w:val="105pt"/>
                <w:color w:val="000000" w:themeColor="text1"/>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646" w:type="pct"/>
            <w:shd w:val="clear" w:color="auto" w:fill="auto"/>
          </w:tcPr>
          <w:p w:rsidR="00780457"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5pt"/>
                <w:color w:val="000000" w:themeColor="text1"/>
                <w:sz w:val="24"/>
                <w:szCs w:val="24"/>
              </w:rPr>
              <w:t>2022</w:t>
            </w:r>
            <w:r w:rsidR="00780457" w:rsidRPr="00561BD2">
              <w:rPr>
                <w:color w:val="000000" w:themeColor="text1"/>
                <w:sz w:val="24"/>
                <w:szCs w:val="24"/>
              </w:rPr>
              <w:t xml:space="preserve"> –</w:t>
            </w:r>
          </w:p>
          <w:p w:rsidR="00780457"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5pt"/>
                <w:color w:val="000000" w:themeColor="text1"/>
                <w:sz w:val="24"/>
                <w:szCs w:val="24"/>
              </w:rPr>
              <w:t>2025</w:t>
            </w:r>
            <w:r w:rsidR="00780457" w:rsidRPr="00561BD2">
              <w:rPr>
                <w:rStyle w:val="105pt"/>
                <w:color w:val="000000" w:themeColor="text1"/>
                <w:sz w:val="24"/>
                <w:szCs w:val="24"/>
              </w:rPr>
              <w:t xml:space="preserve"> годы</w:t>
            </w:r>
          </w:p>
        </w:tc>
        <w:tc>
          <w:tcPr>
            <w:tcW w:w="1985" w:type="pct"/>
            <w:shd w:val="clear" w:color="auto" w:fill="auto"/>
          </w:tcPr>
          <w:p w:rsidR="00780457" w:rsidRPr="00323CBC" w:rsidRDefault="0088519A" w:rsidP="006064B2">
            <w:pPr>
              <w:pStyle w:val="15"/>
              <w:shd w:val="clear" w:color="auto" w:fill="auto"/>
              <w:spacing w:after="0" w:line="240" w:lineRule="auto"/>
              <w:ind w:left="-57" w:right="-57"/>
              <w:jc w:val="both"/>
              <w:rPr>
                <w:color w:val="FF0000"/>
                <w:sz w:val="24"/>
                <w:szCs w:val="24"/>
              </w:rPr>
            </w:pPr>
            <w:r w:rsidRPr="0088519A">
              <w:rPr>
                <w:rStyle w:val="105pt"/>
                <w:color w:val="000000" w:themeColor="text1"/>
                <w:sz w:val="24"/>
                <w:szCs w:val="24"/>
              </w:rPr>
              <w:t xml:space="preserve">В целях обеспечения универсальных услуг связи на территории Старооскольского городского округа интернет-провайдерам и операторам сотовой связи </w:t>
            </w:r>
            <w:r w:rsidR="006064B2">
              <w:rPr>
                <w:rStyle w:val="105pt"/>
                <w:color w:val="000000" w:themeColor="text1"/>
                <w:sz w:val="24"/>
                <w:szCs w:val="24"/>
              </w:rPr>
              <w:t>ДСиА</w:t>
            </w:r>
            <w:r w:rsidRPr="0088519A">
              <w:rPr>
                <w:rStyle w:val="105pt"/>
                <w:color w:val="000000" w:themeColor="text1"/>
                <w:sz w:val="24"/>
                <w:szCs w:val="24"/>
              </w:rPr>
              <w:t xml:space="preserve"> и </w:t>
            </w:r>
            <w:r w:rsidR="006064B2">
              <w:rPr>
                <w:rStyle w:val="105pt"/>
                <w:color w:val="000000" w:themeColor="text1"/>
                <w:sz w:val="24"/>
                <w:szCs w:val="24"/>
              </w:rPr>
              <w:t xml:space="preserve">ДИиЗО </w:t>
            </w:r>
            <w:r w:rsidRPr="0088519A">
              <w:rPr>
                <w:rStyle w:val="105pt"/>
                <w:color w:val="000000" w:themeColor="text1"/>
                <w:sz w:val="24"/>
                <w:szCs w:val="24"/>
              </w:rPr>
              <w:t>оказывается всесторонняя помощь в размещении базовых станций и сетей связи на территориях и объектах муниципалитета</w:t>
            </w:r>
          </w:p>
        </w:tc>
        <w:tc>
          <w:tcPr>
            <w:tcW w:w="625" w:type="pct"/>
            <w:shd w:val="clear" w:color="auto" w:fill="auto"/>
          </w:tcPr>
          <w:p w:rsidR="00780457" w:rsidRPr="00561BD2" w:rsidRDefault="00780457" w:rsidP="000B1BF4">
            <w:pPr>
              <w:pStyle w:val="15"/>
              <w:shd w:val="clear" w:color="auto" w:fill="auto"/>
              <w:spacing w:after="0" w:line="240" w:lineRule="auto"/>
              <w:ind w:left="-57" w:right="-57"/>
              <w:jc w:val="center"/>
              <w:rPr>
                <w:b w:val="0"/>
                <w:color w:val="000000" w:themeColor="text1"/>
                <w:sz w:val="24"/>
                <w:szCs w:val="24"/>
              </w:rPr>
            </w:pPr>
            <w:r w:rsidRPr="00561BD2">
              <w:rPr>
                <w:b w:val="0"/>
                <w:color w:val="000000" w:themeColor="text1"/>
                <w:sz w:val="24"/>
                <w:szCs w:val="24"/>
              </w:rPr>
              <w:t>ДСиА</w:t>
            </w:r>
          </w:p>
        </w:tc>
      </w:tr>
      <w:tr w:rsidR="003D77EE" w:rsidRPr="003D77EE" w:rsidTr="00387ECE">
        <w:tc>
          <w:tcPr>
            <w:tcW w:w="5000" w:type="pct"/>
            <w:gridSpan w:val="5"/>
            <w:shd w:val="clear" w:color="auto" w:fill="auto"/>
          </w:tcPr>
          <w:p w:rsidR="00780457" w:rsidRPr="00561BD2" w:rsidRDefault="00780457" w:rsidP="00780457">
            <w:pPr>
              <w:ind w:left="-57" w:right="-57"/>
              <w:jc w:val="center"/>
              <w:rPr>
                <w:color w:val="000000" w:themeColor="text1"/>
                <w:lang w:val="ru-RU" w:eastAsia="ru-RU"/>
              </w:rPr>
            </w:pPr>
            <w:r w:rsidRPr="00561BD2">
              <w:rPr>
                <w:b/>
                <w:color w:val="000000" w:themeColor="text1"/>
              </w:rPr>
              <w:t>6.2. Рынок IT-услуг</w:t>
            </w:r>
          </w:p>
        </w:tc>
      </w:tr>
      <w:tr w:rsidR="003D77EE" w:rsidRPr="003D77EE" w:rsidTr="00CB18C7">
        <w:tc>
          <w:tcPr>
            <w:tcW w:w="266" w:type="pct"/>
            <w:shd w:val="clear" w:color="auto" w:fill="auto"/>
          </w:tcPr>
          <w:p w:rsidR="00780457" w:rsidRPr="001D40E0" w:rsidRDefault="00780457" w:rsidP="00337BF9">
            <w:pPr>
              <w:ind w:left="-57" w:right="-57"/>
              <w:jc w:val="both"/>
              <w:rPr>
                <w:color w:val="000000" w:themeColor="text1"/>
              </w:rPr>
            </w:pPr>
            <w:r w:rsidRPr="001D40E0">
              <w:rPr>
                <w:color w:val="000000" w:themeColor="text1"/>
              </w:rPr>
              <w:t>6.2.1</w:t>
            </w:r>
          </w:p>
        </w:tc>
        <w:tc>
          <w:tcPr>
            <w:tcW w:w="1478" w:type="pct"/>
            <w:shd w:val="clear" w:color="auto" w:fill="auto"/>
          </w:tcPr>
          <w:p w:rsidR="00780457" w:rsidRPr="001D40E0" w:rsidRDefault="00780457" w:rsidP="00337BF9">
            <w:pPr>
              <w:ind w:left="-57" w:right="-57"/>
              <w:jc w:val="both"/>
              <w:rPr>
                <w:rStyle w:val="105pt"/>
                <w:rFonts w:eastAsia="Calibri"/>
                <w:b w:val="0"/>
                <w:bCs w:val="0"/>
                <w:color w:val="000000" w:themeColor="text1"/>
                <w:sz w:val="24"/>
                <w:szCs w:val="24"/>
                <w:lang w:eastAsia="ru-RU"/>
              </w:rPr>
            </w:pPr>
            <w:r w:rsidRPr="001D40E0">
              <w:rPr>
                <w:rStyle w:val="105pt"/>
                <w:rFonts w:eastAsia="Calibri"/>
                <w:b w:val="0"/>
                <w:color w:val="000000" w:themeColor="text1"/>
                <w:sz w:val="24"/>
                <w:szCs w:val="24"/>
                <w:lang w:eastAsia="ru-RU"/>
              </w:rPr>
              <w:t>Реализация проекта «Умный город Старый Оскол»</w:t>
            </w:r>
          </w:p>
        </w:tc>
        <w:tc>
          <w:tcPr>
            <w:tcW w:w="646" w:type="pct"/>
            <w:shd w:val="clear" w:color="auto" w:fill="auto"/>
          </w:tcPr>
          <w:p w:rsidR="00780457" w:rsidRPr="001D40E0" w:rsidRDefault="008C0C67" w:rsidP="009E49B1">
            <w:pPr>
              <w:ind w:left="-57" w:right="-57"/>
              <w:jc w:val="center"/>
              <w:rPr>
                <w:rFonts w:eastAsia="Times New Roman"/>
                <w:color w:val="000000" w:themeColor="text1"/>
                <w:lang w:val="ru-RU"/>
              </w:rPr>
            </w:pPr>
            <w:r w:rsidRPr="001D40E0">
              <w:rPr>
                <w:rStyle w:val="105pt"/>
                <w:rFonts w:eastAsia="Calibri"/>
                <w:b w:val="0"/>
                <w:color w:val="000000" w:themeColor="text1"/>
                <w:sz w:val="24"/>
                <w:szCs w:val="24"/>
                <w:lang w:eastAsia="ru-RU"/>
              </w:rPr>
              <w:t>2022</w:t>
            </w:r>
            <w:r w:rsidR="00780457" w:rsidRPr="001D40E0">
              <w:rPr>
                <w:rFonts w:eastAsia="Times New Roman"/>
                <w:color w:val="000000" w:themeColor="text1"/>
              </w:rPr>
              <w:t xml:space="preserve"> –</w:t>
            </w:r>
          </w:p>
          <w:p w:rsidR="00780457" w:rsidRPr="001D40E0" w:rsidRDefault="008C0C67" w:rsidP="009E49B1">
            <w:pPr>
              <w:ind w:left="-57" w:right="-57"/>
              <w:jc w:val="center"/>
              <w:rPr>
                <w:rStyle w:val="105pt"/>
                <w:rFonts w:eastAsia="Calibri"/>
                <w:b w:val="0"/>
                <w:bCs w:val="0"/>
                <w:color w:val="000000" w:themeColor="text1"/>
                <w:sz w:val="24"/>
                <w:szCs w:val="24"/>
                <w:lang w:eastAsia="ru-RU"/>
              </w:rPr>
            </w:pPr>
            <w:r w:rsidRPr="001D40E0">
              <w:rPr>
                <w:rStyle w:val="105pt"/>
                <w:rFonts w:eastAsia="Calibri"/>
                <w:b w:val="0"/>
                <w:color w:val="000000" w:themeColor="text1"/>
                <w:sz w:val="24"/>
                <w:szCs w:val="24"/>
                <w:lang w:eastAsia="ru-RU"/>
              </w:rPr>
              <w:t>2025</w:t>
            </w:r>
            <w:r w:rsidR="00780457" w:rsidRPr="001D40E0">
              <w:rPr>
                <w:rStyle w:val="105pt"/>
                <w:rFonts w:eastAsia="Calibri"/>
                <w:b w:val="0"/>
                <w:color w:val="000000" w:themeColor="text1"/>
                <w:sz w:val="24"/>
                <w:szCs w:val="24"/>
                <w:lang w:eastAsia="ru-RU"/>
              </w:rPr>
              <w:t xml:space="preserve"> годы</w:t>
            </w:r>
          </w:p>
        </w:tc>
        <w:tc>
          <w:tcPr>
            <w:tcW w:w="1985" w:type="pct"/>
            <w:shd w:val="clear" w:color="auto" w:fill="auto"/>
          </w:tcPr>
          <w:p w:rsidR="0088519A" w:rsidRPr="003F7604" w:rsidRDefault="0088519A" w:rsidP="0088519A">
            <w:pPr>
              <w:widowControl/>
              <w:suppressAutoHyphens w:val="0"/>
              <w:ind w:left="-57" w:right="-57"/>
              <w:jc w:val="both"/>
              <w:rPr>
                <w:rStyle w:val="105pt"/>
                <w:rFonts w:eastAsia="Calibri"/>
                <w:b w:val="0"/>
                <w:color w:val="000000" w:themeColor="text1"/>
                <w:sz w:val="24"/>
                <w:szCs w:val="24"/>
              </w:rPr>
            </w:pPr>
            <w:r w:rsidRPr="003F7604">
              <w:rPr>
                <w:rStyle w:val="105pt"/>
                <w:rFonts w:eastAsia="Calibri"/>
                <w:b w:val="0"/>
                <w:color w:val="000000" w:themeColor="text1"/>
                <w:sz w:val="24"/>
                <w:szCs w:val="24"/>
              </w:rPr>
              <w:t>В рамках национального проекта «Жилье и городская среда» и национальной программы «Цифровая экономика» на территории Старооскольского городского округа реализуется</w:t>
            </w:r>
            <w:r w:rsidR="00FF4846">
              <w:rPr>
                <w:rStyle w:val="105pt"/>
                <w:rFonts w:eastAsia="Calibri"/>
                <w:b w:val="0"/>
                <w:color w:val="000000" w:themeColor="text1"/>
                <w:sz w:val="24"/>
                <w:szCs w:val="24"/>
              </w:rPr>
              <w:t xml:space="preserve"> пилотный проект «Умный город»</w:t>
            </w:r>
            <w:r w:rsidR="00542A69">
              <w:rPr>
                <w:rStyle w:val="105pt"/>
                <w:rFonts w:eastAsia="Calibri"/>
                <w:b w:val="0"/>
                <w:color w:val="000000" w:themeColor="text1"/>
                <w:sz w:val="24"/>
                <w:szCs w:val="24"/>
              </w:rPr>
              <w:t>.</w:t>
            </w:r>
          </w:p>
          <w:p w:rsidR="00780457" w:rsidRPr="001D40E0" w:rsidRDefault="0088519A" w:rsidP="0088519A">
            <w:pPr>
              <w:ind w:left="-57" w:right="-57"/>
              <w:jc w:val="both"/>
              <w:rPr>
                <w:rStyle w:val="105pt"/>
                <w:rFonts w:eastAsia="Calibri"/>
                <w:b w:val="0"/>
                <w:bCs w:val="0"/>
                <w:color w:val="000000" w:themeColor="text1"/>
                <w:sz w:val="24"/>
                <w:szCs w:val="24"/>
                <w:lang w:eastAsia="ru-RU"/>
              </w:rPr>
            </w:pPr>
            <w:r w:rsidRPr="003F7604">
              <w:rPr>
                <w:rStyle w:val="105pt"/>
                <w:rFonts w:eastAsia="Calibri"/>
                <w:b w:val="0"/>
                <w:color w:val="000000" w:themeColor="text1"/>
                <w:sz w:val="24"/>
                <w:szCs w:val="24"/>
              </w:rPr>
              <w:t>Проект направлен на повышение конкурентоспособности</w:t>
            </w:r>
            <w:r w:rsidRPr="003F7604">
              <w:rPr>
                <w:rFonts w:eastAsia="Calibri"/>
                <w:bCs/>
                <w:spacing w:val="2"/>
                <w:shd w:val="clear" w:color="auto" w:fill="FFFFFF"/>
                <w:lang w:val="ru-RU" w:eastAsia="ru-RU" w:bidi="ar-SA"/>
              </w:rPr>
              <w:t xml:space="preserve"> российских городов, формирование эффективной системы управления городским хозяйством, создание безопасных и комфортных условий для жизни горожан, на основе широкого внедрения передовых цифровых и инженерных решений в городской и коммунальной инфраструктуре. Целевые показатели проекта будут достигнуты к 2024 году</w:t>
            </w:r>
          </w:p>
        </w:tc>
        <w:tc>
          <w:tcPr>
            <w:tcW w:w="625" w:type="pct"/>
            <w:shd w:val="clear" w:color="auto" w:fill="auto"/>
          </w:tcPr>
          <w:p w:rsidR="00780457" w:rsidRPr="001D40E0" w:rsidRDefault="001D40E0" w:rsidP="000B1BF4">
            <w:pPr>
              <w:pStyle w:val="15"/>
              <w:shd w:val="clear" w:color="auto" w:fill="auto"/>
              <w:spacing w:after="0" w:line="240" w:lineRule="auto"/>
              <w:ind w:left="-57" w:right="-57"/>
              <w:jc w:val="center"/>
              <w:rPr>
                <w:rStyle w:val="105pt"/>
                <w:color w:val="000000" w:themeColor="text1"/>
                <w:sz w:val="24"/>
                <w:szCs w:val="24"/>
              </w:rPr>
            </w:pPr>
            <w:r w:rsidRPr="001D40E0">
              <w:rPr>
                <w:rStyle w:val="105pt"/>
                <w:color w:val="000000" w:themeColor="text1"/>
                <w:sz w:val="24"/>
                <w:szCs w:val="24"/>
              </w:rPr>
              <w:t>А</w:t>
            </w:r>
            <w:r w:rsidR="00780457" w:rsidRPr="001D40E0">
              <w:rPr>
                <w:rStyle w:val="105pt"/>
                <w:color w:val="000000" w:themeColor="text1"/>
                <w:sz w:val="24"/>
                <w:szCs w:val="24"/>
              </w:rPr>
              <w:t>ппарат администрации</w:t>
            </w:r>
          </w:p>
        </w:tc>
      </w:tr>
      <w:tr w:rsidR="003D77EE" w:rsidRPr="003D77EE" w:rsidTr="00387ECE">
        <w:tc>
          <w:tcPr>
            <w:tcW w:w="5000" w:type="pct"/>
            <w:gridSpan w:val="5"/>
            <w:shd w:val="clear" w:color="auto" w:fill="auto"/>
          </w:tcPr>
          <w:p w:rsidR="00780457" w:rsidRPr="00561BD2" w:rsidRDefault="00780457" w:rsidP="00780457">
            <w:pPr>
              <w:ind w:left="-57" w:right="-57"/>
              <w:jc w:val="center"/>
              <w:rPr>
                <w:color w:val="000000" w:themeColor="text1"/>
                <w:lang w:val="ru-RU" w:eastAsia="ru-RU"/>
              </w:rPr>
            </w:pPr>
            <w:r w:rsidRPr="00561BD2">
              <w:rPr>
                <w:b/>
                <w:color w:val="000000" w:themeColor="text1"/>
              </w:rPr>
              <w:t>7. Строительный комплекс</w:t>
            </w:r>
          </w:p>
        </w:tc>
      </w:tr>
      <w:tr w:rsidR="003D77EE" w:rsidRPr="0053476B" w:rsidTr="00387ECE">
        <w:tc>
          <w:tcPr>
            <w:tcW w:w="5000" w:type="pct"/>
            <w:gridSpan w:val="5"/>
            <w:shd w:val="clear" w:color="auto" w:fill="auto"/>
          </w:tcPr>
          <w:p w:rsidR="00780457" w:rsidRDefault="00780457" w:rsidP="0053476B">
            <w:pPr>
              <w:ind w:left="-57" w:right="-57"/>
              <w:jc w:val="center"/>
              <w:rPr>
                <w:b/>
                <w:color w:val="000000" w:themeColor="text1"/>
                <w:lang w:val="ru-RU"/>
              </w:rPr>
            </w:pPr>
            <w:r w:rsidRPr="00561BD2">
              <w:rPr>
                <w:b/>
                <w:color w:val="000000" w:themeColor="text1"/>
                <w:lang w:val="ru-RU"/>
              </w:rPr>
              <w:t xml:space="preserve">7.1. Рынок жилищного строительства </w:t>
            </w:r>
          </w:p>
          <w:p w:rsidR="0053476B" w:rsidRPr="00561BD2" w:rsidRDefault="0053476B" w:rsidP="0053476B">
            <w:pPr>
              <w:ind w:left="-57" w:right="-57"/>
              <w:jc w:val="center"/>
              <w:rPr>
                <w:color w:val="000000" w:themeColor="text1"/>
                <w:lang w:val="ru-RU" w:eastAsia="ru-RU"/>
              </w:rPr>
            </w:pPr>
          </w:p>
        </w:tc>
      </w:tr>
      <w:tr w:rsidR="003D77EE" w:rsidRPr="003D77EE" w:rsidTr="00CB18C7">
        <w:tc>
          <w:tcPr>
            <w:tcW w:w="266" w:type="pct"/>
            <w:shd w:val="clear" w:color="auto" w:fill="auto"/>
          </w:tcPr>
          <w:p w:rsidR="004B3FB4" w:rsidRPr="00561BD2" w:rsidRDefault="00D610CD" w:rsidP="004B3FB4">
            <w:pPr>
              <w:ind w:left="-57" w:right="-57"/>
              <w:jc w:val="both"/>
              <w:rPr>
                <w:color w:val="000000" w:themeColor="text1"/>
                <w:lang w:val="ru-RU"/>
              </w:rPr>
            </w:pPr>
            <w:r w:rsidRPr="00561BD2">
              <w:rPr>
                <w:color w:val="000000" w:themeColor="text1"/>
              </w:rPr>
              <w:t>7.1.</w:t>
            </w:r>
            <w:r w:rsidRPr="00561BD2">
              <w:rPr>
                <w:color w:val="000000" w:themeColor="text1"/>
                <w:lang w:val="ru-RU"/>
              </w:rPr>
              <w:t>1</w:t>
            </w:r>
          </w:p>
        </w:tc>
        <w:tc>
          <w:tcPr>
            <w:tcW w:w="1478" w:type="pct"/>
            <w:shd w:val="clear" w:color="auto" w:fill="auto"/>
          </w:tcPr>
          <w:p w:rsidR="004B3FB4" w:rsidRPr="00561BD2" w:rsidRDefault="00D610CD" w:rsidP="00433BA2">
            <w:pPr>
              <w:ind w:left="-57" w:right="-57"/>
              <w:jc w:val="both"/>
              <w:rPr>
                <w:color w:val="000000" w:themeColor="text1"/>
                <w:lang w:val="ru-RU"/>
              </w:rPr>
            </w:pPr>
            <w:r w:rsidRPr="00561BD2">
              <w:rPr>
                <w:color w:val="000000" w:themeColor="text1"/>
                <w:lang w:val="ru-RU"/>
              </w:rPr>
              <w:t xml:space="preserve">Участие в </w:t>
            </w:r>
            <w:r w:rsidR="00A62F08">
              <w:rPr>
                <w:color w:val="000000" w:themeColor="text1"/>
                <w:lang w:val="ru-RU"/>
              </w:rPr>
              <w:t xml:space="preserve">реализации проекта по внедрению </w:t>
            </w:r>
            <w:r w:rsidRPr="00561BD2">
              <w:rPr>
                <w:color w:val="000000" w:themeColor="text1"/>
                <w:lang w:val="ru-RU"/>
              </w:rPr>
              <w:t>Стандарта качества жилья</w:t>
            </w:r>
          </w:p>
        </w:tc>
        <w:tc>
          <w:tcPr>
            <w:tcW w:w="646" w:type="pct"/>
            <w:shd w:val="clear" w:color="auto" w:fill="auto"/>
          </w:tcPr>
          <w:p w:rsidR="004B3FB4" w:rsidRPr="00561BD2" w:rsidRDefault="008C0C67" w:rsidP="009E49B1">
            <w:pPr>
              <w:ind w:left="-57" w:right="-57"/>
              <w:jc w:val="center"/>
              <w:rPr>
                <w:color w:val="000000" w:themeColor="text1"/>
                <w:lang w:val="ru-RU"/>
              </w:rPr>
            </w:pPr>
            <w:r w:rsidRPr="00561BD2">
              <w:rPr>
                <w:color w:val="000000" w:themeColor="text1"/>
              </w:rPr>
              <w:t>2022</w:t>
            </w:r>
            <w:r w:rsidR="004B3FB4" w:rsidRPr="00561BD2">
              <w:rPr>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6D0B4A" w:rsidRPr="006D0B4A" w:rsidRDefault="006D0B4A" w:rsidP="006D0B4A">
            <w:pPr>
              <w:ind w:left="-57" w:right="-57"/>
              <w:jc w:val="both"/>
              <w:rPr>
                <w:color w:val="000000" w:themeColor="text1"/>
                <w:lang w:val="ru-RU"/>
              </w:rPr>
            </w:pPr>
            <w:r>
              <w:rPr>
                <w:color w:val="000000" w:themeColor="text1"/>
                <w:lang w:val="ru-RU"/>
              </w:rPr>
              <w:t>В 2022 году п</w:t>
            </w:r>
            <w:r w:rsidRPr="006D0B4A">
              <w:rPr>
                <w:color w:val="000000" w:themeColor="text1"/>
                <w:lang w:val="ru-RU"/>
              </w:rPr>
              <w:t xml:space="preserve">роведено 8 архитектурно-градостроительных Советов Белгородской области и </w:t>
            </w:r>
            <w:r w:rsidR="003F7604">
              <w:rPr>
                <w:color w:val="000000" w:themeColor="text1"/>
                <w:lang w:val="ru-RU"/>
              </w:rPr>
              <w:t xml:space="preserve">        </w:t>
            </w:r>
            <w:r w:rsidRPr="006D0B4A">
              <w:rPr>
                <w:color w:val="000000" w:themeColor="text1"/>
                <w:lang w:val="ru-RU"/>
              </w:rPr>
              <w:t>8 заседаний архитектурно-инвестиционного совета при администрации Старооскольского городского округа.</w:t>
            </w:r>
          </w:p>
          <w:p w:rsidR="004B3FB4" w:rsidRPr="00323CBC" w:rsidRDefault="006D0B4A" w:rsidP="006D0B4A">
            <w:pPr>
              <w:ind w:left="-57" w:right="-57"/>
              <w:jc w:val="both"/>
              <w:rPr>
                <w:color w:val="FF0000"/>
                <w:lang w:val="ru-RU"/>
              </w:rPr>
            </w:pPr>
            <w:r w:rsidRPr="006D0B4A">
              <w:rPr>
                <w:color w:val="000000" w:themeColor="text1"/>
                <w:lang w:val="ru-RU"/>
              </w:rPr>
              <w:t>В соответствии со стандартами качества жилья на территории Белгородской области введены в эксплуатацию многоквартирные жилые дома: мкр. Космос 11; мкр. Макаренко 41, 41а; мкр. Садовые кварталы, 1</w:t>
            </w:r>
          </w:p>
        </w:tc>
        <w:tc>
          <w:tcPr>
            <w:tcW w:w="625" w:type="pct"/>
            <w:shd w:val="clear" w:color="auto" w:fill="auto"/>
          </w:tcPr>
          <w:p w:rsidR="004B3FB4" w:rsidRPr="00561BD2" w:rsidRDefault="00D610CD" w:rsidP="000B1BF4">
            <w:pPr>
              <w:pStyle w:val="ConsPlusNormal0"/>
              <w:ind w:left="-57" w:right="-57" w:firstLine="0"/>
              <w:jc w:val="center"/>
              <w:rPr>
                <w:rFonts w:ascii="Times New Roman" w:eastAsia="Lucida Sans Unicode" w:hAnsi="Times New Roman" w:cs="Times New Roman"/>
                <w:color w:val="000000" w:themeColor="text1"/>
                <w:sz w:val="24"/>
                <w:szCs w:val="24"/>
                <w:lang w:eastAsia="en-US" w:bidi="en-US"/>
              </w:rPr>
            </w:pPr>
            <w:r w:rsidRPr="00561BD2">
              <w:rPr>
                <w:rFonts w:ascii="Times New Roman" w:eastAsia="Lucida Sans Unicode" w:hAnsi="Times New Roman" w:cs="Times New Roman"/>
                <w:color w:val="000000" w:themeColor="text1"/>
                <w:sz w:val="24"/>
                <w:szCs w:val="24"/>
                <w:lang w:eastAsia="en-US" w:bidi="en-US"/>
              </w:rPr>
              <w:t>ДСиА</w:t>
            </w:r>
          </w:p>
        </w:tc>
      </w:tr>
      <w:tr w:rsidR="003D77EE" w:rsidRPr="006D0B4A" w:rsidTr="00CB18C7">
        <w:tc>
          <w:tcPr>
            <w:tcW w:w="266" w:type="pct"/>
            <w:shd w:val="clear" w:color="auto" w:fill="auto"/>
          </w:tcPr>
          <w:p w:rsidR="004B3FB4" w:rsidRPr="00561BD2" w:rsidRDefault="00D610CD" w:rsidP="004B3FB4">
            <w:pPr>
              <w:ind w:left="-57" w:right="-57"/>
              <w:jc w:val="both"/>
              <w:rPr>
                <w:color w:val="000000" w:themeColor="text1"/>
                <w:lang w:val="ru-RU"/>
              </w:rPr>
            </w:pPr>
            <w:r w:rsidRPr="00561BD2">
              <w:rPr>
                <w:color w:val="000000" w:themeColor="text1"/>
              </w:rPr>
              <w:t>7.1.</w:t>
            </w:r>
            <w:r w:rsidRPr="00561BD2">
              <w:rPr>
                <w:color w:val="000000" w:themeColor="text1"/>
                <w:lang w:val="ru-RU"/>
              </w:rPr>
              <w:t>2</w:t>
            </w:r>
          </w:p>
        </w:tc>
        <w:tc>
          <w:tcPr>
            <w:tcW w:w="1478" w:type="pct"/>
            <w:shd w:val="clear" w:color="auto" w:fill="auto"/>
          </w:tcPr>
          <w:p w:rsidR="004B3FB4" w:rsidRPr="00561BD2" w:rsidRDefault="00D610CD" w:rsidP="00D610CD">
            <w:pPr>
              <w:ind w:left="-57" w:right="-57"/>
              <w:jc w:val="both"/>
              <w:rPr>
                <w:color w:val="000000" w:themeColor="text1"/>
                <w:lang w:val="ru-RU"/>
              </w:rPr>
            </w:pPr>
            <w:r w:rsidRPr="00561BD2">
              <w:rPr>
                <w:color w:val="000000" w:themeColor="text1"/>
                <w:lang w:val="ru-RU"/>
              </w:rPr>
              <w:t xml:space="preserve">Участие в реализации проекта по </w:t>
            </w:r>
            <w:r w:rsidRPr="00561BD2">
              <w:rPr>
                <w:color w:val="000000" w:themeColor="text1"/>
                <w:lang w:val="ru-RU"/>
              </w:rPr>
              <w:lastRenderedPageBreak/>
              <w:t>предоставлению муниципальных услуг в градостроительной сфере</w:t>
            </w:r>
            <w:r w:rsidRPr="00561BD2">
              <w:rPr>
                <w:color w:val="000000" w:themeColor="text1"/>
                <w:lang w:val="ru-RU"/>
              </w:rPr>
              <w:br/>
              <w:t>в электронном виде</w:t>
            </w:r>
          </w:p>
        </w:tc>
        <w:tc>
          <w:tcPr>
            <w:tcW w:w="646" w:type="pct"/>
            <w:shd w:val="clear" w:color="auto" w:fill="auto"/>
          </w:tcPr>
          <w:p w:rsidR="004B3FB4" w:rsidRPr="00561BD2" w:rsidRDefault="008C0C67" w:rsidP="009E49B1">
            <w:pPr>
              <w:ind w:left="-57" w:right="-57"/>
              <w:jc w:val="center"/>
              <w:rPr>
                <w:color w:val="000000" w:themeColor="text1"/>
                <w:lang w:val="ru-RU"/>
              </w:rPr>
            </w:pPr>
            <w:r w:rsidRPr="00561BD2">
              <w:rPr>
                <w:color w:val="000000" w:themeColor="text1"/>
              </w:rPr>
              <w:lastRenderedPageBreak/>
              <w:t>2022</w:t>
            </w:r>
            <w:r w:rsidR="004B3FB4" w:rsidRPr="00561BD2">
              <w:rPr>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lastRenderedPageBreak/>
              <w:t>2025</w:t>
            </w:r>
            <w:r w:rsidR="004B3FB4" w:rsidRPr="00561BD2">
              <w:rPr>
                <w:color w:val="000000" w:themeColor="text1"/>
              </w:rPr>
              <w:t xml:space="preserve"> годы</w:t>
            </w:r>
          </w:p>
        </w:tc>
        <w:tc>
          <w:tcPr>
            <w:tcW w:w="1985" w:type="pct"/>
            <w:shd w:val="clear" w:color="auto" w:fill="auto"/>
          </w:tcPr>
          <w:p w:rsidR="006D0B4A" w:rsidRDefault="009C3ABE" w:rsidP="006D0B4A">
            <w:pPr>
              <w:ind w:left="-57" w:right="-57"/>
              <w:jc w:val="both"/>
              <w:rPr>
                <w:color w:val="auto"/>
                <w:lang w:val="ru-RU"/>
              </w:rPr>
            </w:pPr>
            <w:r>
              <w:rPr>
                <w:color w:val="auto"/>
                <w:lang w:val="ru-RU"/>
              </w:rPr>
              <w:lastRenderedPageBreak/>
              <w:t>В 2022 году в градостроительной </w:t>
            </w:r>
            <w:r w:rsidR="006D0B4A">
              <w:rPr>
                <w:color w:val="auto"/>
                <w:lang w:val="ru-RU"/>
              </w:rPr>
              <w:t>сфере</w:t>
            </w:r>
            <w:r>
              <w:rPr>
                <w:color w:val="auto"/>
                <w:lang w:val="ru-RU"/>
              </w:rPr>
              <w:t xml:space="preserve"> </w:t>
            </w:r>
            <w:r w:rsidR="006D0B4A">
              <w:rPr>
                <w:color w:val="auto"/>
                <w:lang w:val="ru-RU"/>
              </w:rPr>
              <w:t xml:space="preserve">предоставлены </w:t>
            </w:r>
            <w:r w:rsidR="003F7604">
              <w:rPr>
                <w:color w:val="auto"/>
                <w:lang w:val="ru-RU"/>
              </w:rPr>
              <w:t xml:space="preserve">   </w:t>
            </w:r>
            <w:r w:rsidR="006D0B4A">
              <w:rPr>
                <w:color w:val="auto"/>
                <w:lang w:val="ru-RU"/>
              </w:rPr>
              <w:lastRenderedPageBreak/>
              <w:t xml:space="preserve">13 услуг в электронном виде. </w:t>
            </w:r>
          </w:p>
          <w:p w:rsidR="004B3FB4" w:rsidRPr="00323CBC" w:rsidRDefault="006D0B4A" w:rsidP="006D0B4A">
            <w:pPr>
              <w:ind w:left="-57" w:right="-57"/>
              <w:jc w:val="both"/>
              <w:rPr>
                <w:color w:val="FF0000"/>
                <w:lang w:val="ru-RU"/>
              </w:rPr>
            </w:pPr>
            <w:r>
              <w:rPr>
                <w:color w:val="auto"/>
                <w:lang w:val="ru-RU"/>
              </w:rPr>
              <w:t>В 2023 году планируется расширить предоставление муниципальных услуг в электронном виде на 5 услуг </w:t>
            </w:r>
          </w:p>
        </w:tc>
        <w:tc>
          <w:tcPr>
            <w:tcW w:w="625" w:type="pct"/>
            <w:shd w:val="clear" w:color="auto" w:fill="auto"/>
          </w:tcPr>
          <w:p w:rsidR="004B3FB4" w:rsidRPr="00561BD2" w:rsidRDefault="004B3FB4"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lastRenderedPageBreak/>
              <w:t>ДСиА</w:t>
            </w:r>
          </w:p>
        </w:tc>
      </w:tr>
      <w:tr w:rsidR="003D77EE" w:rsidRPr="009236E6" w:rsidTr="00387ECE">
        <w:tc>
          <w:tcPr>
            <w:tcW w:w="5000" w:type="pct"/>
            <w:gridSpan w:val="5"/>
            <w:shd w:val="clear" w:color="auto" w:fill="auto"/>
          </w:tcPr>
          <w:p w:rsidR="004B3FB4" w:rsidRPr="00561BD2" w:rsidRDefault="004B3FB4" w:rsidP="004B3FB4">
            <w:pPr>
              <w:ind w:left="-57" w:right="-57"/>
              <w:jc w:val="center"/>
              <w:rPr>
                <w:color w:val="000000" w:themeColor="text1"/>
                <w:lang w:val="ru-RU" w:eastAsia="ru-RU"/>
              </w:rPr>
            </w:pPr>
            <w:r w:rsidRPr="00561BD2">
              <w:rPr>
                <w:b/>
                <w:color w:val="000000" w:themeColor="text1"/>
                <w:lang w:val="ru-RU"/>
              </w:rPr>
              <w:lastRenderedPageBreak/>
              <w:t>7.2. Рынок строительства объектов капитального строительства, за исключением жилищного и дорожного строительства</w:t>
            </w:r>
          </w:p>
        </w:tc>
      </w:tr>
      <w:tr w:rsidR="003D77EE" w:rsidRPr="003D77EE" w:rsidTr="00CB18C7">
        <w:tc>
          <w:tcPr>
            <w:tcW w:w="266" w:type="pct"/>
            <w:shd w:val="clear" w:color="auto" w:fill="auto"/>
          </w:tcPr>
          <w:p w:rsidR="004B3FB4" w:rsidRPr="006D0B4A" w:rsidRDefault="004B3FB4" w:rsidP="004B3FB4">
            <w:pPr>
              <w:ind w:left="-57" w:right="-57"/>
              <w:jc w:val="both"/>
              <w:rPr>
                <w:b/>
                <w:color w:val="000000" w:themeColor="text1"/>
                <w:lang w:val="ru-RU"/>
              </w:rPr>
            </w:pPr>
            <w:r w:rsidRPr="006D0B4A">
              <w:rPr>
                <w:color w:val="000000" w:themeColor="text1"/>
                <w:lang w:val="ru-RU"/>
              </w:rPr>
              <w:t>7.2.1</w:t>
            </w:r>
          </w:p>
        </w:tc>
        <w:tc>
          <w:tcPr>
            <w:tcW w:w="1478" w:type="pct"/>
            <w:shd w:val="clear" w:color="auto" w:fill="auto"/>
          </w:tcPr>
          <w:p w:rsidR="004B3FB4" w:rsidRPr="00561BD2" w:rsidRDefault="004B3FB4" w:rsidP="004B3FB4">
            <w:pPr>
              <w:ind w:left="-57" w:right="-57"/>
              <w:jc w:val="both"/>
              <w:rPr>
                <w:color w:val="000000" w:themeColor="text1"/>
                <w:lang w:val="ru-RU"/>
              </w:rPr>
            </w:pPr>
            <w:r w:rsidRPr="00561BD2">
              <w:rPr>
                <w:color w:val="000000" w:themeColor="text1"/>
                <w:lang w:val="ru-RU"/>
              </w:rPr>
              <w:t>Проведение обучающих мероприятий с участием застройщиков по вопросам прохождения процедур для получения разрешения на строительство</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6D0B4A" w:rsidP="006D0B4A">
            <w:pPr>
              <w:ind w:left="-57" w:right="-57"/>
              <w:jc w:val="both"/>
              <w:rPr>
                <w:color w:val="FF0000"/>
                <w:lang w:val="ru-RU"/>
              </w:rPr>
            </w:pPr>
            <w:r>
              <w:rPr>
                <w:color w:val="auto"/>
                <w:lang w:val="ru-RU"/>
              </w:rPr>
              <w:t>На постоянной основе проводится 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625" w:type="pct"/>
            <w:shd w:val="clear" w:color="auto" w:fill="auto"/>
          </w:tcPr>
          <w:p w:rsidR="004B3FB4" w:rsidRPr="00561BD2" w:rsidRDefault="004B3FB4"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ДСиА</w:t>
            </w:r>
          </w:p>
        </w:tc>
      </w:tr>
      <w:tr w:rsidR="003D77EE" w:rsidRPr="003E2B5C" w:rsidTr="00CB18C7">
        <w:tc>
          <w:tcPr>
            <w:tcW w:w="266" w:type="pct"/>
            <w:shd w:val="clear" w:color="auto" w:fill="auto"/>
          </w:tcPr>
          <w:p w:rsidR="004B3FB4" w:rsidRPr="00561BD2" w:rsidRDefault="004B3FB4" w:rsidP="004B3FB4">
            <w:pPr>
              <w:ind w:left="-57" w:right="-57"/>
              <w:jc w:val="both"/>
              <w:rPr>
                <w:b/>
                <w:color w:val="000000" w:themeColor="text1"/>
              </w:rPr>
            </w:pPr>
            <w:r w:rsidRPr="00561BD2">
              <w:rPr>
                <w:color w:val="000000" w:themeColor="text1"/>
              </w:rPr>
              <w:t>7.2.2</w:t>
            </w:r>
          </w:p>
        </w:tc>
        <w:tc>
          <w:tcPr>
            <w:tcW w:w="1478" w:type="pct"/>
            <w:shd w:val="clear" w:color="auto" w:fill="auto"/>
          </w:tcPr>
          <w:p w:rsidR="004B3FB4" w:rsidRPr="00561BD2" w:rsidRDefault="004B3FB4" w:rsidP="004B3FB4">
            <w:pPr>
              <w:ind w:left="-57" w:right="-57"/>
              <w:jc w:val="both"/>
              <w:rPr>
                <w:color w:val="000000" w:themeColor="text1"/>
                <w:lang w:val="ru-RU"/>
              </w:rPr>
            </w:pPr>
            <w:r w:rsidRPr="00561BD2">
              <w:rPr>
                <w:color w:val="000000" w:themeColor="text1"/>
                <w:lang w:val="ru-RU"/>
              </w:rPr>
              <w:t>Популяризация предоставления услуг в сфере строительства в электронном виде</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9A4E60" w:rsidP="00E1358E">
            <w:pPr>
              <w:ind w:left="-57" w:right="-57"/>
              <w:jc w:val="both"/>
              <w:rPr>
                <w:color w:val="FF0000"/>
                <w:lang w:val="ru-RU"/>
              </w:rPr>
            </w:pPr>
            <w:r w:rsidRPr="009A4E60">
              <w:rPr>
                <w:color w:val="auto"/>
                <w:lang w:val="ru-RU"/>
              </w:rPr>
              <w:t>С целью повышения информационной грамотности населения сведения о предоставлении услуг в сфере строительства в электронном виде размещены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 а также в «МФЦ</w:t>
            </w:r>
            <w:r w:rsidRPr="003E2B5C">
              <w:rPr>
                <w:color w:val="000000" w:themeColor="text1"/>
                <w:lang w:val="ru-RU"/>
              </w:rPr>
              <w:t>»</w:t>
            </w:r>
            <w:r w:rsidR="003E2B5C" w:rsidRPr="003E2B5C">
              <w:rPr>
                <w:color w:val="000000" w:themeColor="text1"/>
                <w:lang w:val="ru-RU"/>
              </w:rPr>
              <w:t xml:space="preserve">. В градостроительной сфере </w:t>
            </w:r>
            <w:r w:rsidR="00E1358E" w:rsidRPr="003E2B5C">
              <w:rPr>
                <w:color w:val="000000" w:themeColor="text1"/>
                <w:lang w:val="ru-RU"/>
              </w:rPr>
              <w:t>оказано 2744</w:t>
            </w:r>
            <w:r w:rsidR="00E1358E">
              <w:rPr>
                <w:color w:val="000000" w:themeColor="text1"/>
                <w:lang w:val="ru-RU"/>
              </w:rPr>
              <w:t xml:space="preserve"> муниципальные услуги </w:t>
            </w:r>
            <w:r w:rsidR="003E2B5C" w:rsidRPr="003E2B5C">
              <w:rPr>
                <w:color w:val="000000" w:themeColor="text1"/>
                <w:lang w:val="ru-RU"/>
              </w:rPr>
              <w:t xml:space="preserve">в электронном виде </w:t>
            </w:r>
          </w:p>
        </w:tc>
        <w:tc>
          <w:tcPr>
            <w:tcW w:w="625" w:type="pct"/>
            <w:shd w:val="clear" w:color="auto" w:fill="auto"/>
          </w:tcPr>
          <w:p w:rsidR="004B3FB4" w:rsidRPr="00561BD2" w:rsidRDefault="004B3FB4"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ДСиА</w:t>
            </w:r>
          </w:p>
        </w:tc>
      </w:tr>
      <w:tr w:rsidR="003D77EE" w:rsidRPr="003D77EE" w:rsidTr="00CB18C7">
        <w:tc>
          <w:tcPr>
            <w:tcW w:w="266" w:type="pct"/>
            <w:shd w:val="clear" w:color="auto" w:fill="auto"/>
          </w:tcPr>
          <w:p w:rsidR="00D610CD" w:rsidRPr="00561BD2" w:rsidRDefault="00D610CD" w:rsidP="004B3FB4">
            <w:pPr>
              <w:ind w:left="-57" w:right="-57"/>
              <w:jc w:val="both"/>
              <w:rPr>
                <w:color w:val="000000" w:themeColor="text1"/>
                <w:lang w:val="ru-RU"/>
              </w:rPr>
            </w:pPr>
            <w:r w:rsidRPr="00561BD2">
              <w:rPr>
                <w:color w:val="000000" w:themeColor="text1"/>
                <w:lang w:val="ru-RU"/>
              </w:rPr>
              <w:t>7.2.3</w:t>
            </w:r>
          </w:p>
        </w:tc>
        <w:tc>
          <w:tcPr>
            <w:tcW w:w="1478" w:type="pct"/>
            <w:shd w:val="clear" w:color="auto" w:fill="auto"/>
          </w:tcPr>
          <w:p w:rsidR="00D610CD" w:rsidRPr="00561BD2" w:rsidRDefault="00D610CD" w:rsidP="004B3FB4">
            <w:pPr>
              <w:ind w:left="-57" w:right="-57"/>
              <w:jc w:val="both"/>
              <w:rPr>
                <w:color w:val="000000" w:themeColor="text1"/>
                <w:lang w:val="ru-RU"/>
              </w:rPr>
            </w:pPr>
            <w:r w:rsidRPr="00561BD2">
              <w:rPr>
                <w:color w:val="000000" w:themeColor="text1"/>
                <w:lang w:val="ru-RU"/>
              </w:rPr>
              <w:t>Участие в реализации проекта «Реформа</w:t>
            </w:r>
            <w:r w:rsidRPr="00561BD2">
              <w:rPr>
                <w:color w:val="000000" w:themeColor="text1"/>
                <w:lang w:val="ru-RU"/>
              </w:rPr>
              <w:br/>
              <w:t>градостроите</w:t>
            </w:r>
            <w:r w:rsidR="009C3ABE">
              <w:rPr>
                <w:color w:val="000000" w:themeColor="text1"/>
                <w:lang w:val="ru-RU"/>
              </w:rPr>
              <w:t xml:space="preserve">льной деятельности Белгородской </w:t>
            </w:r>
            <w:r w:rsidRPr="00561BD2">
              <w:rPr>
                <w:color w:val="000000" w:themeColor="text1"/>
                <w:lang w:val="ru-RU"/>
              </w:rPr>
              <w:t>области»</w:t>
            </w:r>
            <w:r w:rsidR="009C3ABE">
              <w:rPr>
                <w:color w:val="000000" w:themeColor="text1"/>
                <w:lang w:val="ru-RU"/>
              </w:rPr>
              <w:t xml:space="preserve">, реализация перераспределенных </w:t>
            </w:r>
            <w:r w:rsidRPr="00561BD2">
              <w:rPr>
                <w:color w:val="000000" w:themeColor="text1"/>
                <w:lang w:val="ru-RU"/>
              </w:rPr>
              <w:t>полно</w:t>
            </w:r>
            <w:r w:rsidR="009C3ABE">
              <w:rPr>
                <w:color w:val="000000" w:themeColor="text1"/>
                <w:lang w:val="ru-RU"/>
              </w:rPr>
              <w:t xml:space="preserve">мочий в сфере градостроительной </w:t>
            </w:r>
            <w:r w:rsidRPr="00561BD2">
              <w:rPr>
                <w:color w:val="000000" w:themeColor="text1"/>
                <w:lang w:val="ru-RU"/>
              </w:rPr>
              <w:t>деятельности</w:t>
            </w:r>
          </w:p>
        </w:tc>
        <w:tc>
          <w:tcPr>
            <w:tcW w:w="646" w:type="pct"/>
            <w:shd w:val="clear" w:color="auto" w:fill="auto"/>
          </w:tcPr>
          <w:p w:rsidR="00D610CD" w:rsidRPr="00561BD2" w:rsidRDefault="00D610CD" w:rsidP="009E49B1">
            <w:pPr>
              <w:ind w:left="-57" w:right="-57"/>
              <w:jc w:val="center"/>
              <w:rPr>
                <w:rFonts w:eastAsia="Times New Roman"/>
                <w:color w:val="000000" w:themeColor="text1"/>
                <w:lang w:val="ru-RU"/>
              </w:rPr>
            </w:pPr>
            <w:r w:rsidRPr="00561BD2">
              <w:rPr>
                <w:color w:val="000000" w:themeColor="text1"/>
              </w:rPr>
              <w:t>2022</w:t>
            </w:r>
            <w:r w:rsidRPr="00561BD2">
              <w:rPr>
                <w:rFonts w:eastAsia="Times New Roman"/>
                <w:color w:val="000000" w:themeColor="text1"/>
              </w:rPr>
              <w:t xml:space="preserve"> –</w:t>
            </w:r>
          </w:p>
          <w:p w:rsidR="00D610CD" w:rsidRPr="00561BD2" w:rsidRDefault="00D610CD" w:rsidP="009E49B1">
            <w:pPr>
              <w:ind w:left="-57" w:right="-57"/>
              <w:jc w:val="center"/>
              <w:rPr>
                <w:color w:val="000000" w:themeColor="text1"/>
                <w:lang w:val="ru-RU"/>
              </w:rPr>
            </w:pPr>
            <w:r w:rsidRPr="00561BD2">
              <w:rPr>
                <w:color w:val="000000" w:themeColor="text1"/>
              </w:rPr>
              <w:t>2025 годы</w:t>
            </w:r>
          </w:p>
        </w:tc>
        <w:tc>
          <w:tcPr>
            <w:tcW w:w="1985" w:type="pct"/>
            <w:shd w:val="clear" w:color="auto" w:fill="auto"/>
          </w:tcPr>
          <w:p w:rsidR="00D610CD" w:rsidRPr="00323CBC" w:rsidRDefault="003F0273" w:rsidP="003F0273">
            <w:pPr>
              <w:ind w:left="-57" w:right="-57"/>
              <w:jc w:val="both"/>
              <w:rPr>
                <w:color w:val="FF0000"/>
                <w:lang w:val="ru-RU"/>
              </w:rPr>
            </w:pPr>
            <w:r w:rsidRPr="003F0273">
              <w:rPr>
                <w:color w:val="000000" w:themeColor="text1"/>
                <w:lang w:val="ru-RU"/>
              </w:rPr>
              <w:t xml:space="preserve">Реализация проекта  «Реформа градостроительной деятельности Белгородской области», это 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в сфере реализации перераспределенных полномочий, а также при выдаче разрешительной документации. </w:t>
            </w:r>
          </w:p>
        </w:tc>
        <w:tc>
          <w:tcPr>
            <w:tcW w:w="625" w:type="pct"/>
            <w:shd w:val="clear" w:color="auto" w:fill="auto"/>
          </w:tcPr>
          <w:p w:rsidR="00D610CD" w:rsidRPr="00561BD2" w:rsidRDefault="00D610CD"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ДСиА</w:t>
            </w:r>
          </w:p>
        </w:tc>
      </w:tr>
      <w:tr w:rsidR="003D77EE" w:rsidRPr="009236E6" w:rsidTr="00387ECE">
        <w:tc>
          <w:tcPr>
            <w:tcW w:w="5000" w:type="pct"/>
            <w:gridSpan w:val="5"/>
            <w:shd w:val="clear" w:color="auto" w:fill="auto"/>
          </w:tcPr>
          <w:p w:rsidR="004B3FB4" w:rsidRPr="00561BD2" w:rsidRDefault="004B3FB4" w:rsidP="004B3FB4">
            <w:pPr>
              <w:ind w:left="-57" w:right="-57"/>
              <w:jc w:val="center"/>
              <w:rPr>
                <w:color w:val="000000" w:themeColor="text1"/>
                <w:lang w:val="ru-RU" w:eastAsia="ru-RU"/>
              </w:rPr>
            </w:pPr>
            <w:r w:rsidRPr="00561BD2">
              <w:rPr>
                <w:b/>
                <w:color w:val="000000" w:themeColor="text1"/>
                <w:lang w:val="ru-RU"/>
              </w:rPr>
              <w:t>7.3. Рынок дорожной деятельности (за исключением проектирования)</w:t>
            </w:r>
          </w:p>
        </w:tc>
      </w:tr>
      <w:tr w:rsidR="003D77EE" w:rsidRPr="003D77EE" w:rsidTr="00CB18C7">
        <w:tc>
          <w:tcPr>
            <w:tcW w:w="266" w:type="pct"/>
            <w:shd w:val="clear" w:color="auto" w:fill="auto"/>
          </w:tcPr>
          <w:p w:rsidR="004B3FB4" w:rsidRPr="00561BD2" w:rsidRDefault="004B3FB4" w:rsidP="004B3FB4">
            <w:pPr>
              <w:ind w:left="-57" w:right="-57"/>
              <w:jc w:val="both"/>
              <w:rPr>
                <w:color w:val="000000" w:themeColor="text1"/>
              </w:rPr>
            </w:pPr>
            <w:r w:rsidRPr="00561BD2">
              <w:rPr>
                <w:color w:val="000000" w:themeColor="text1"/>
              </w:rPr>
              <w:t>7.3.1</w:t>
            </w:r>
          </w:p>
        </w:tc>
        <w:tc>
          <w:tcPr>
            <w:tcW w:w="1478" w:type="pct"/>
            <w:shd w:val="clear" w:color="auto" w:fill="auto"/>
          </w:tcPr>
          <w:p w:rsidR="004B3FB4" w:rsidRPr="00561BD2" w:rsidRDefault="004B3FB4" w:rsidP="004B3FB4">
            <w:pPr>
              <w:ind w:left="-57" w:right="-57"/>
              <w:jc w:val="both"/>
              <w:rPr>
                <w:color w:val="000000" w:themeColor="text1"/>
                <w:lang w:val="ru-RU"/>
              </w:rPr>
            </w:pPr>
            <w:r w:rsidRPr="00561BD2">
              <w:rPr>
                <w:color w:val="000000" w:themeColor="text1"/>
                <w:lang w:val="ru-RU"/>
              </w:rPr>
              <w:t>Организация мероприятий по недопущению укрупнения лотов при проведении закупочных процедур в сфере дорожной деятельности</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A62F08" w:rsidP="00A62F08">
            <w:pPr>
              <w:ind w:left="-57" w:right="-57"/>
              <w:jc w:val="both"/>
              <w:rPr>
                <w:color w:val="FF0000"/>
                <w:lang w:val="ru-RU"/>
              </w:rPr>
            </w:pPr>
            <w:r w:rsidRPr="00A62F08">
              <w:rPr>
                <w:color w:val="000000" w:themeColor="text1"/>
                <w:lang w:val="ru-RU"/>
              </w:rPr>
              <w:t xml:space="preserve">В рамках проведения капитального ремонта автомобильных дорог общего пользования Старооскольского городского округа в 2022 году проведены закупочные процедуры в форме электронного аукциона и заключены муниципальные контракты. Формирование лотов при осуществлении закупок в сфере дорожной деятельности осуществлялось по мере </w:t>
            </w:r>
            <w:r w:rsidRPr="00A62F08">
              <w:rPr>
                <w:color w:val="000000" w:themeColor="text1"/>
                <w:lang w:val="ru-RU"/>
              </w:rPr>
              <w:lastRenderedPageBreak/>
              <w:t>выделения ассигнований с учетом взаимосвязи видов и объемов работ, территориальных признаков расположения объектов, программных мероприятий и национальных проектов. Так выполнение работ по ремонту автомобильных дорог общего пользования в сельских, городских территориях округа, выполнение ямочного ремонта, выполнение ремонтных работ в рамках национального проекта «Безопасные и качественные автомобильные дороги», строительство автомобильных дорог в сельских территориях городского округа сформированы в разные лоты для проведения электронного аукциона и соответствующего заключения контрактов</w:t>
            </w:r>
          </w:p>
        </w:tc>
        <w:tc>
          <w:tcPr>
            <w:tcW w:w="625" w:type="pct"/>
            <w:shd w:val="clear" w:color="auto" w:fill="auto"/>
          </w:tcPr>
          <w:p w:rsidR="004B3FB4" w:rsidRPr="00561BD2" w:rsidRDefault="00337BF9"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lastRenderedPageBreak/>
              <w:t xml:space="preserve">ДСиА, МКУ </w:t>
            </w:r>
            <w:r w:rsidR="004B3FB4" w:rsidRPr="00561BD2">
              <w:rPr>
                <w:rFonts w:ascii="Times New Roman" w:hAnsi="Times New Roman" w:cs="Times New Roman"/>
                <w:color w:val="000000" w:themeColor="text1"/>
                <w:sz w:val="24"/>
                <w:szCs w:val="24"/>
              </w:rPr>
              <w:t>«УМЗ»</w:t>
            </w:r>
          </w:p>
        </w:tc>
      </w:tr>
      <w:tr w:rsidR="003D77EE" w:rsidRPr="003D77EE" w:rsidTr="00CB18C7">
        <w:tc>
          <w:tcPr>
            <w:tcW w:w="266" w:type="pct"/>
            <w:shd w:val="clear" w:color="auto" w:fill="auto"/>
          </w:tcPr>
          <w:p w:rsidR="004B3FB4" w:rsidRPr="00561BD2" w:rsidRDefault="004B3FB4" w:rsidP="004B3FB4">
            <w:pPr>
              <w:ind w:left="-57" w:right="-57"/>
              <w:jc w:val="both"/>
              <w:rPr>
                <w:color w:val="000000" w:themeColor="text1"/>
              </w:rPr>
            </w:pPr>
            <w:r w:rsidRPr="00561BD2">
              <w:rPr>
                <w:color w:val="000000" w:themeColor="text1"/>
              </w:rPr>
              <w:lastRenderedPageBreak/>
              <w:t>7.3.2</w:t>
            </w:r>
          </w:p>
        </w:tc>
        <w:tc>
          <w:tcPr>
            <w:tcW w:w="1478" w:type="pct"/>
            <w:shd w:val="clear" w:color="auto" w:fill="auto"/>
          </w:tcPr>
          <w:p w:rsidR="004B3FB4" w:rsidRPr="00561BD2" w:rsidRDefault="00D610CD" w:rsidP="004B3FB4">
            <w:pPr>
              <w:ind w:left="-57" w:right="-57"/>
              <w:jc w:val="both"/>
              <w:rPr>
                <w:color w:val="000000" w:themeColor="text1"/>
                <w:lang w:val="ru-RU"/>
              </w:rPr>
            </w:pPr>
            <w:r w:rsidRPr="00561BD2">
              <w:rPr>
                <w:color w:val="000000" w:themeColor="text1"/>
                <w:lang w:val="ru-RU"/>
              </w:rPr>
              <w:t xml:space="preserve">Проведение мероприятий по сокращению сроков приемки выполненных работ </w:t>
            </w:r>
            <w:r w:rsidR="005E23B8" w:rsidRPr="00561BD2">
              <w:rPr>
                <w:color w:val="000000" w:themeColor="text1"/>
                <w:lang w:val="ru-RU"/>
              </w:rPr>
              <w:t xml:space="preserve">по результатам исполнения заключенных государственных и муниципальных контрактов, обеспечению своевременной и стопроцентной оплаты выполненных и принятых заказчиком работ </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5D623F" w:rsidP="009236E6">
            <w:pPr>
              <w:ind w:left="-57" w:right="-57"/>
              <w:jc w:val="both"/>
              <w:rPr>
                <w:color w:val="FF0000"/>
                <w:lang w:val="ru-RU"/>
              </w:rPr>
            </w:pPr>
            <w:r w:rsidRPr="005D623F">
              <w:rPr>
                <w:color w:val="000000" w:themeColor="text1"/>
                <w:lang w:val="ru-RU"/>
              </w:rPr>
              <w:t>В рамках реализации национального проекта «Безопасные качественные дороги» в 2022 году на территории Старооскольского городско</w:t>
            </w:r>
            <w:r w:rsidR="009236E6">
              <w:rPr>
                <w:color w:val="000000" w:themeColor="text1"/>
                <w:lang w:val="ru-RU"/>
              </w:rPr>
              <w:t>го округа выполнен ремонт 18,43</w:t>
            </w:r>
            <w:r w:rsidRPr="005D623F">
              <w:rPr>
                <w:color w:val="000000" w:themeColor="text1"/>
                <w:lang w:val="ru-RU"/>
              </w:rPr>
              <w:t xml:space="preserve"> км автомобильных дорог на сумму 226,1</w:t>
            </w:r>
            <w:r w:rsidR="009236E6">
              <w:rPr>
                <w:color w:val="000000" w:themeColor="text1"/>
                <w:lang w:val="ru-RU"/>
              </w:rPr>
              <w:t xml:space="preserve"> </w:t>
            </w:r>
            <w:r w:rsidRPr="005D623F">
              <w:rPr>
                <w:color w:val="000000" w:themeColor="text1"/>
                <w:lang w:val="ru-RU"/>
              </w:rPr>
              <w:t>тыс. руб</w:t>
            </w:r>
            <w:r>
              <w:rPr>
                <w:color w:val="000000" w:themeColor="text1"/>
                <w:lang w:val="ru-RU"/>
              </w:rPr>
              <w:t>лей</w:t>
            </w:r>
            <w:r w:rsidRPr="005D623F">
              <w:rPr>
                <w:color w:val="000000" w:themeColor="text1"/>
                <w:lang w:val="ru-RU"/>
              </w:rPr>
              <w:t xml:space="preserve">, срок завершения работ </w:t>
            </w:r>
            <w:r>
              <w:rPr>
                <w:color w:val="000000" w:themeColor="text1"/>
                <w:lang w:val="ru-RU"/>
              </w:rPr>
              <w:t xml:space="preserve">                  </w:t>
            </w:r>
            <w:r w:rsidRPr="005D623F">
              <w:rPr>
                <w:color w:val="000000" w:themeColor="text1"/>
                <w:lang w:val="ru-RU"/>
              </w:rPr>
              <w:t>02</w:t>
            </w:r>
            <w:r>
              <w:rPr>
                <w:color w:val="000000" w:themeColor="text1"/>
                <w:lang w:val="ru-RU"/>
              </w:rPr>
              <w:t xml:space="preserve"> июля </w:t>
            </w:r>
            <w:r w:rsidRPr="005D623F">
              <w:rPr>
                <w:color w:val="000000" w:themeColor="text1"/>
                <w:lang w:val="ru-RU"/>
              </w:rPr>
              <w:t>2022</w:t>
            </w:r>
            <w:r>
              <w:rPr>
                <w:color w:val="000000" w:themeColor="text1"/>
                <w:lang w:val="ru-RU"/>
              </w:rPr>
              <w:t xml:space="preserve"> года</w:t>
            </w:r>
            <w:r w:rsidRPr="005D623F">
              <w:rPr>
                <w:color w:val="000000" w:themeColor="text1"/>
                <w:lang w:val="ru-RU"/>
              </w:rPr>
              <w:t xml:space="preserve"> в соответствии с заключе</w:t>
            </w:r>
            <w:r>
              <w:rPr>
                <w:color w:val="000000" w:themeColor="text1"/>
                <w:lang w:val="ru-RU"/>
              </w:rPr>
              <w:t>нным муниципальным контрактом № </w:t>
            </w:r>
            <w:r w:rsidRPr="005D623F">
              <w:rPr>
                <w:color w:val="000000" w:themeColor="text1"/>
                <w:lang w:val="ru-RU"/>
              </w:rPr>
              <w:t>Ф.2021-517. Проект успешно завершен, с досрочным выполнением работ в полном объеме в июне месяце 2022 года.</w:t>
            </w:r>
          </w:p>
        </w:tc>
        <w:tc>
          <w:tcPr>
            <w:tcW w:w="625" w:type="pct"/>
            <w:shd w:val="clear" w:color="auto" w:fill="auto"/>
          </w:tcPr>
          <w:p w:rsidR="004B3FB4" w:rsidRPr="00561BD2" w:rsidRDefault="004B3FB4"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ДСиА</w:t>
            </w:r>
          </w:p>
        </w:tc>
      </w:tr>
      <w:tr w:rsidR="003D77EE" w:rsidRPr="003D77EE" w:rsidTr="00CB18C7">
        <w:tc>
          <w:tcPr>
            <w:tcW w:w="266" w:type="pct"/>
            <w:shd w:val="clear" w:color="auto" w:fill="auto"/>
          </w:tcPr>
          <w:p w:rsidR="004B3FB4" w:rsidRPr="00561BD2" w:rsidRDefault="004B3FB4" w:rsidP="004B3FB4">
            <w:pPr>
              <w:ind w:left="-57" w:right="-57"/>
              <w:jc w:val="both"/>
              <w:rPr>
                <w:color w:val="000000" w:themeColor="text1"/>
              </w:rPr>
            </w:pPr>
            <w:r w:rsidRPr="00561BD2">
              <w:rPr>
                <w:color w:val="000000" w:themeColor="text1"/>
              </w:rPr>
              <w:t>7.3.3</w:t>
            </w:r>
          </w:p>
        </w:tc>
        <w:tc>
          <w:tcPr>
            <w:tcW w:w="1478" w:type="pct"/>
            <w:shd w:val="clear" w:color="auto" w:fill="auto"/>
          </w:tcPr>
          <w:p w:rsidR="004B3FB4" w:rsidRPr="00561BD2" w:rsidRDefault="004B3FB4" w:rsidP="004B3FB4">
            <w:pPr>
              <w:pStyle w:val="ConsPlusNormal0"/>
              <w:ind w:left="-57" w:right="-57" w:firstLine="0"/>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646" w:type="pct"/>
            <w:shd w:val="clear" w:color="auto" w:fill="auto"/>
          </w:tcPr>
          <w:p w:rsidR="004B3FB4" w:rsidRPr="00561BD2" w:rsidRDefault="008C0C67" w:rsidP="009E49B1">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2022</w:t>
            </w:r>
            <w:r w:rsidR="004B3FB4" w:rsidRPr="00561BD2">
              <w:rPr>
                <w:rFonts w:ascii="Times New Roman" w:hAnsi="Times New Roman" w:cs="Times New Roman"/>
                <w:color w:val="000000" w:themeColor="text1"/>
                <w:sz w:val="24"/>
                <w:szCs w:val="24"/>
              </w:rPr>
              <w:t xml:space="preserve"> –</w:t>
            </w:r>
          </w:p>
          <w:p w:rsidR="004B3FB4" w:rsidRPr="00561BD2" w:rsidRDefault="008C0C67" w:rsidP="009E49B1">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2025</w:t>
            </w:r>
            <w:r w:rsidR="004B3FB4" w:rsidRPr="00561BD2">
              <w:rPr>
                <w:rFonts w:ascii="Times New Roman" w:hAnsi="Times New Roman" w:cs="Times New Roman"/>
                <w:color w:val="000000" w:themeColor="text1"/>
                <w:sz w:val="24"/>
                <w:szCs w:val="24"/>
              </w:rPr>
              <w:t xml:space="preserve"> годы</w:t>
            </w:r>
          </w:p>
        </w:tc>
        <w:tc>
          <w:tcPr>
            <w:tcW w:w="1985" w:type="pct"/>
            <w:shd w:val="clear" w:color="auto" w:fill="auto"/>
          </w:tcPr>
          <w:p w:rsidR="004B3FB4" w:rsidRPr="00323CBC" w:rsidRDefault="00F62DCB" w:rsidP="004B3FB4">
            <w:pPr>
              <w:pStyle w:val="ConsPlusNormal0"/>
              <w:ind w:left="-57" w:right="-57" w:firstLine="0"/>
              <w:rPr>
                <w:rFonts w:ascii="Times New Roman" w:hAnsi="Times New Roman" w:cs="Times New Roman"/>
                <w:color w:val="FF0000"/>
                <w:sz w:val="24"/>
                <w:szCs w:val="24"/>
              </w:rPr>
            </w:pPr>
            <w:r w:rsidRPr="00F62DCB">
              <w:rPr>
                <w:rFonts w:ascii="Times New Roman" w:hAnsi="Times New Roman" w:cs="Times New Roman"/>
                <w:color w:val="000000" w:themeColor="text1"/>
                <w:sz w:val="24"/>
                <w:szCs w:val="24"/>
              </w:rPr>
              <w:t xml:space="preserve">Не представляется возможным, так как статья 46 Закона № 44-ФЗ запрещает ведение переговоров уполномоченного учреждения с участниками закупок. Дополнительно сообщаем, что для участников закупок на сайте уполномоченного учреждения (oskolzakaz.ru) создан раздел, где размещены информация о проводимых вебинарах, семинарах, методические материалы. Участники закупок могут принимать участие в межведомственных экспертных комиссиях по оценке эффективности закупочной деятельности органов администрации Старооскольского городского округа, обладающих правами юридического лица, </w:t>
            </w:r>
            <w:r w:rsidRPr="0088519A">
              <w:rPr>
                <w:rFonts w:ascii="Times New Roman" w:hAnsi="Times New Roman" w:cs="Times New Roman"/>
                <w:color w:val="000000" w:themeColor="text1"/>
                <w:sz w:val="24"/>
                <w:szCs w:val="24"/>
              </w:rPr>
              <w:t xml:space="preserve">предприятий и </w:t>
            </w:r>
            <w:r w:rsidRPr="0088519A">
              <w:rPr>
                <w:rFonts w:ascii="Times New Roman" w:hAnsi="Times New Roman" w:cs="Times New Roman"/>
                <w:color w:val="000000" w:themeColor="text1"/>
                <w:sz w:val="24"/>
                <w:szCs w:val="24"/>
              </w:rPr>
              <w:lastRenderedPageBreak/>
              <w:t>учреждений Старооскольского городского округа, проводимых МКУ «УМЗ» ежемесячно</w:t>
            </w:r>
          </w:p>
        </w:tc>
        <w:tc>
          <w:tcPr>
            <w:tcW w:w="625" w:type="pct"/>
            <w:shd w:val="clear" w:color="auto" w:fill="auto"/>
          </w:tcPr>
          <w:p w:rsidR="004B3FB4" w:rsidRPr="00561BD2" w:rsidRDefault="004B3FB4"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lastRenderedPageBreak/>
              <w:t>МКУ «УМЗ»</w:t>
            </w:r>
          </w:p>
        </w:tc>
      </w:tr>
      <w:tr w:rsidR="003D77EE" w:rsidRPr="009236E6" w:rsidTr="00387ECE">
        <w:tc>
          <w:tcPr>
            <w:tcW w:w="5000" w:type="pct"/>
            <w:gridSpan w:val="5"/>
            <w:shd w:val="clear" w:color="auto" w:fill="auto"/>
          </w:tcPr>
          <w:p w:rsidR="004B3FB4" w:rsidRPr="00561BD2" w:rsidRDefault="004B3FB4" w:rsidP="004B3FB4">
            <w:pPr>
              <w:ind w:left="-57" w:right="-57"/>
              <w:jc w:val="center"/>
              <w:rPr>
                <w:color w:val="000000" w:themeColor="text1"/>
                <w:lang w:val="ru-RU" w:eastAsia="ru-RU"/>
              </w:rPr>
            </w:pPr>
            <w:r w:rsidRPr="00561BD2">
              <w:rPr>
                <w:b/>
                <w:color w:val="000000" w:themeColor="text1"/>
                <w:lang w:val="ru-RU"/>
              </w:rPr>
              <w:lastRenderedPageBreak/>
              <w:t>7.4. Рынок кадастровых и землеустроительных работ</w:t>
            </w:r>
          </w:p>
        </w:tc>
      </w:tr>
      <w:tr w:rsidR="003D77EE" w:rsidRPr="004E1BFF" w:rsidTr="00CB18C7">
        <w:tc>
          <w:tcPr>
            <w:tcW w:w="266" w:type="pct"/>
            <w:shd w:val="clear" w:color="auto" w:fill="auto"/>
          </w:tcPr>
          <w:p w:rsidR="004B3FB4" w:rsidRPr="00561BD2" w:rsidRDefault="004B3FB4" w:rsidP="004B3FB4">
            <w:pPr>
              <w:ind w:left="-57" w:right="-57"/>
              <w:jc w:val="both"/>
              <w:rPr>
                <w:b/>
                <w:color w:val="000000" w:themeColor="text1"/>
              </w:rPr>
            </w:pPr>
            <w:r w:rsidRPr="00561BD2">
              <w:rPr>
                <w:color w:val="000000" w:themeColor="text1"/>
              </w:rPr>
              <w:t>7.4.1</w:t>
            </w:r>
          </w:p>
        </w:tc>
        <w:tc>
          <w:tcPr>
            <w:tcW w:w="1478" w:type="pct"/>
            <w:shd w:val="clear" w:color="auto" w:fill="auto"/>
          </w:tcPr>
          <w:p w:rsidR="004B3FB4" w:rsidRPr="00561BD2" w:rsidRDefault="004B3FB4" w:rsidP="004B3FB4">
            <w:pPr>
              <w:autoSpaceDE w:val="0"/>
              <w:autoSpaceDN w:val="0"/>
              <w:adjustRightInd w:val="0"/>
              <w:ind w:left="-57" w:right="-57"/>
              <w:jc w:val="both"/>
              <w:rPr>
                <w:color w:val="000000" w:themeColor="text1"/>
                <w:lang w:val="ru-RU"/>
              </w:rPr>
            </w:pPr>
            <w:r w:rsidRPr="00561BD2">
              <w:rPr>
                <w:color w:val="000000" w:themeColor="text1"/>
                <w:lang w:val="ru-RU"/>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E1BFF" w:rsidRDefault="004E1BFF" w:rsidP="004B3FB4">
            <w:pPr>
              <w:autoSpaceDE w:val="0"/>
              <w:autoSpaceDN w:val="0"/>
              <w:adjustRightInd w:val="0"/>
              <w:ind w:left="-57" w:right="-57"/>
              <w:jc w:val="both"/>
              <w:rPr>
                <w:bCs/>
                <w:color w:val="000000" w:themeColor="text1"/>
                <w:lang w:val="ru-RU"/>
              </w:rPr>
            </w:pPr>
            <w:r w:rsidRPr="004E1BFF">
              <w:rPr>
                <w:bCs/>
                <w:color w:val="000000" w:themeColor="text1"/>
                <w:lang w:val="ru-RU"/>
              </w:rPr>
              <w:t xml:space="preserve">В целях проведения кадастровых работ на территории Старооскольского городского округа между </w:t>
            </w:r>
            <w:r w:rsidR="00542A69">
              <w:rPr>
                <w:bCs/>
                <w:color w:val="000000" w:themeColor="text1"/>
                <w:lang w:val="ru-RU"/>
              </w:rPr>
              <w:t xml:space="preserve">ДИиЗО </w:t>
            </w:r>
            <w:r w:rsidRPr="004E1BFF">
              <w:rPr>
                <w:bCs/>
                <w:color w:val="000000" w:themeColor="text1"/>
                <w:lang w:val="ru-RU"/>
              </w:rPr>
              <w:t xml:space="preserve">администрации Старооскольского городского округа и  организацией, осуществляющей кадастровые работы, в соответствии с Федеральным законом от 05 апреля </w:t>
            </w:r>
            <w:r w:rsidR="003F7604">
              <w:rPr>
                <w:bCs/>
                <w:color w:val="000000" w:themeColor="text1"/>
                <w:lang w:val="ru-RU"/>
              </w:rPr>
              <w:t xml:space="preserve">             </w:t>
            </w:r>
            <w:r w:rsidRPr="004E1BFF">
              <w:rPr>
                <w:bCs/>
                <w:color w:val="000000" w:themeColor="text1"/>
                <w:lang w:val="ru-RU"/>
              </w:rPr>
              <w:t>2013 года № 44-ФЗ «О контрактной системе в сфере закупок товаров, работ, услуг для обеспечения государственных и муниципальных нужд», заключен муниципальный контракт на оказание услуг, связанных с выполнением кадастровых работ в границах территории Старооскольского городского округа</w:t>
            </w:r>
            <w:r>
              <w:rPr>
                <w:bCs/>
                <w:color w:val="000000" w:themeColor="text1"/>
                <w:lang w:val="ru-RU"/>
              </w:rPr>
              <w:t xml:space="preserve">. </w:t>
            </w:r>
          </w:p>
          <w:p w:rsidR="004B3FB4" w:rsidRPr="00323CBC" w:rsidRDefault="004E1BFF" w:rsidP="004B3FB4">
            <w:pPr>
              <w:autoSpaceDE w:val="0"/>
              <w:autoSpaceDN w:val="0"/>
              <w:adjustRightInd w:val="0"/>
              <w:ind w:left="-57" w:right="-57"/>
              <w:jc w:val="both"/>
              <w:rPr>
                <w:color w:val="FF0000"/>
                <w:lang w:val="ru-RU"/>
              </w:rPr>
            </w:pPr>
            <w:r w:rsidRPr="004E1BFF">
              <w:rPr>
                <w:bCs/>
                <w:color w:val="000000" w:themeColor="text1"/>
                <w:lang w:val="ru-RU"/>
              </w:rPr>
              <w:t>В 2022 году заключено 12 муниципальных контрактов/договоров на общую сумму 7077,0 тыс. рублей  в соответствии с Федеральным законом от 05 апреля 2013 года № 44-ФЗ «О конкурентной системе в сфере закупок товаров, работ, услуг для обеспечения государственных и муниципальных нужд»</w:t>
            </w:r>
          </w:p>
        </w:tc>
        <w:tc>
          <w:tcPr>
            <w:tcW w:w="625" w:type="pct"/>
            <w:shd w:val="clear" w:color="auto" w:fill="auto"/>
          </w:tcPr>
          <w:p w:rsidR="004B3FB4" w:rsidRPr="004E1BFF" w:rsidRDefault="004B3FB4" w:rsidP="000B1BF4">
            <w:pPr>
              <w:ind w:left="-57" w:right="-57"/>
              <w:jc w:val="center"/>
              <w:rPr>
                <w:color w:val="000000" w:themeColor="text1"/>
                <w:lang w:val="ru-RU"/>
              </w:rPr>
            </w:pPr>
            <w:r w:rsidRPr="004E1BFF">
              <w:rPr>
                <w:color w:val="000000" w:themeColor="text1"/>
                <w:lang w:val="ru-RU"/>
              </w:rPr>
              <w:t>ДИиЗО</w:t>
            </w:r>
          </w:p>
        </w:tc>
      </w:tr>
      <w:tr w:rsidR="003D77EE" w:rsidRPr="003D77EE" w:rsidTr="00CB18C7">
        <w:tc>
          <w:tcPr>
            <w:tcW w:w="266" w:type="pct"/>
            <w:shd w:val="clear" w:color="auto" w:fill="auto"/>
          </w:tcPr>
          <w:p w:rsidR="004B3FB4" w:rsidRPr="004E1BFF" w:rsidRDefault="004B3FB4" w:rsidP="004B3FB4">
            <w:pPr>
              <w:ind w:left="-57" w:right="-57"/>
              <w:jc w:val="both"/>
              <w:rPr>
                <w:b/>
                <w:color w:val="000000" w:themeColor="text1"/>
                <w:lang w:val="ru-RU"/>
              </w:rPr>
            </w:pPr>
            <w:r w:rsidRPr="004E1BFF">
              <w:rPr>
                <w:color w:val="000000" w:themeColor="text1"/>
                <w:lang w:val="ru-RU"/>
              </w:rPr>
              <w:t>7.4.2</w:t>
            </w:r>
          </w:p>
        </w:tc>
        <w:tc>
          <w:tcPr>
            <w:tcW w:w="1478" w:type="pct"/>
            <w:shd w:val="clear" w:color="auto" w:fill="auto"/>
          </w:tcPr>
          <w:p w:rsidR="004B3FB4" w:rsidRPr="00561BD2" w:rsidRDefault="004B3FB4" w:rsidP="004B3FB4">
            <w:pPr>
              <w:ind w:left="-57" w:right="-57"/>
              <w:jc w:val="both"/>
              <w:rPr>
                <w:color w:val="000000" w:themeColor="text1"/>
                <w:lang w:val="ru-RU"/>
              </w:rPr>
            </w:pPr>
            <w:r w:rsidRPr="00561BD2">
              <w:rPr>
                <w:color w:val="000000" w:themeColor="text1"/>
                <w:lang w:val="ru-RU"/>
              </w:rPr>
              <w:t>Организация и выполнение на территории Старооскольского городского округа комплексных кадастровых работ</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4E1BFF">
              <w:rPr>
                <w:color w:val="000000" w:themeColor="text1"/>
                <w:lang w:val="ru-RU"/>
              </w:rPr>
              <w:t>2022</w:t>
            </w:r>
            <w:r w:rsidR="004B3FB4" w:rsidRPr="004E1BFF">
              <w:rPr>
                <w:rFonts w:eastAsia="Times New Roman"/>
                <w:color w:val="000000" w:themeColor="text1"/>
                <w:lang w:val="ru-RU"/>
              </w:rPr>
              <w:t xml:space="preserve"> –</w:t>
            </w:r>
          </w:p>
          <w:p w:rsidR="004B3FB4" w:rsidRPr="00561BD2" w:rsidRDefault="008C0C67" w:rsidP="009E49B1">
            <w:pPr>
              <w:ind w:left="-57" w:right="-57"/>
              <w:jc w:val="center"/>
              <w:rPr>
                <w:color w:val="000000" w:themeColor="text1"/>
              </w:rPr>
            </w:pPr>
            <w:r w:rsidRPr="004E1BFF">
              <w:rPr>
                <w:color w:val="000000" w:themeColor="text1"/>
                <w:lang w:val="ru-RU"/>
              </w:rPr>
              <w:t>20</w:t>
            </w:r>
            <w:r w:rsidRPr="00561BD2">
              <w:rPr>
                <w:color w:val="000000" w:themeColor="text1"/>
              </w:rPr>
              <w:t>25</w:t>
            </w:r>
            <w:r w:rsidR="004B3FB4" w:rsidRPr="00561BD2">
              <w:rPr>
                <w:color w:val="000000" w:themeColor="text1"/>
              </w:rPr>
              <w:t xml:space="preserve"> годы</w:t>
            </w:r>
          </w:p>
        </w:tc>
        <w:tc>
          <w:tcPr>
            <w:tcW w:w="1985" w:type="pct"/>
            <w:shd w:val="clear" w:color="auto" w:fill="auto"/>
          </w:tcPr>
          <w:p w:rsidR="004E1BFF" w:rsidRPr="004E1BFF" w:rsidRDefault="004E1BFF" w:rsidP="004E1BFF">
            <w:pPr>
              <w:ind w:left="-57" w:right="-57"/>
              <w:jc w:val="both"/>
              <w:rPr>
                <w:color w:val="000000" w:themeColor="text1"/>
                <w:lang w:val="ru-RU"/>
              </w:rPr>
            </w:pPr>
            <w:r w:rsidRPr="004E1BFF">
              <w:rPr>
                <w:color w:val="000000" w:themeColor="text1"/>
                <w:lang w:val="ru-RU"/>
              </w:rPr>
              <w:t>В 2022 году завершено проведение комплексных кадастровых работ на территории:</w:t>
            </w:r>
          </w:p>
          <w:p w:rsidR="004E1BFF" w:rsidRPr="004E1BFF" w:rsidRDefault="004E1BFF" w:rsidP="004E1BFF">
            <w:pPr>
              <w:ind w:left="-57" w:right="-57"/>
              <w:jc w:val="both"/>
              <w:rPr>
                <w:color w:val="000000" w:themeColor="text1"/>
                <w:lang w:val="ru-RU"/>
              </w:rPr>
            </w:pPr>
            <w:r w:rsidRPr="004E1BFF">
              <w:rPr>
                <w:color w:val="000000" w:themeColor="text1"/>
                <w:lang w:val="ru-RU"/>
              </w:rPr>
              <w:t xml:space="preserve">- гаражного кооператива «Ямской» в границах </w:t>
            </w:r>
            <w:r w:rsidR="00542A69">
              <w:rPr>
                <w:color w:val="000000" w:themeColor="text1"/>
                <w:lang w:val="ru-RU"/>
              </w:rPr>
              <w:t xml:space="preserve">                    </w:t>
            </w:r>
            <w:r w:rsidRPr="004E1BFF">
              <w:rPr>
                <w:color w:val="000000" w:themeColor="text1"/>
                <w:lang w:val="ru-RU"/>
              </w:rPr>
              <w:t>8 кадастровых кварталов;</w:t>
            </w:r>
          </w:p>
          <w:p w:rsidR="004E1BFF" w:rsidRPr="004E1BFF" w:rsidRDefault="004E1BFF" w:rsidP="004E1BFF">
            <w:pPr>
              <w:ind w:left="-57" w:right="-57"/>
              <w:jc w:val="both"/>
              <w:rPr>
                <w:color w:val="000000" w:themeColor="text1"/>
                <w:lang w:val="ru-RU"/>
              </w:rPr>
            </w:pPr>
            <w:r w:rsidRPr="004E1BFF">
              <w:rPr>
                <w:color w:val="000000" w:themeColor="text1"/>
                <w:lang w:val="ru-RU"/>
              </w:rPr>
              <w:t xml:space="preserve">- гаражного кооператива «Автолюбитель-4» в границах  17 кадастровых кварталов; </w:t>
            </w:r>
          </w:p>
          <w:p w:rsidR="004E1BFF" w:rsidRPr="004E1BFF" w:rsidRDefault="004E1BFF" w:rsidP="004E1BFF">
            <w:pPr>
              <w:ind w:left="-57" w:right="-57"/>
              <w:jc w:val="both"/>
              <w:rPr>
                <w:color w:val="000000" w:themeColor="text1"/>
                <w:lang w:val="ru-RU"/>
              </w:rPr>
            </w:pPr>
            <w:r w:rsidRPr="004E1BFF">
              <w:rPr>
                <w:color w:val="000000" w:themeColor="text1"/>
                <w:lang w:val="ru-RU"/>
              </w:rPr>
              <w:t xml:space="preserve">- гаражного кооператива «Заря» в границах </w:t>
            </w:r>
            <w:r w:rsidR="00542A69">
              <w:rPr>
                <w:color w:val="000000" w:themeColor="text1"/>
                <w:lang w:val="ru-RU"/>
              </w:rPr>
              <w:t xml:space="preserve">                              </w:t>
            </w:r>
            <w:r w:rsidRPr="004E1BFF">
              <w:rPr>
                <w:color w:val="000000" w:themeColor="text1"/>
                <w:lang w:val="ru-RU"/>
              </w:rPr>
              <w:t>31 кадастрового квартала;</w:t>
            </w:r>
          </w:p>
          <w:p w:rsidR="004E1BFF" w:rsidRPr="004E1BFF" w:rsidRDefault="00044120" w:rsidP="004E1BFF">
            <w:pPr>
              <w:ind w:left="-57" w:right="-57"/>
              <w:jc w:val="both"/>
              <w:rPr>
                <w:color w:val="000000" w:themeColor="text1"/>
                <w:lang w:val="ru-RU"/>
              </w:rPr>
            </w:pPr>
            <w:r>
              <w:rPr>
                <w:color w:val="000000" w:themeColor="text1"/>
                <w:lang w:val="ru-RU"/>
              </w:rPr>
              <w:t xml:space="preserve">- </w:t>
            </w:r>
            <w:r w:rsidR="004E1BFF" w:rsidRPr="004E1BFF">
              <w:rPr>
                <w:color w:val="000000" w:themeColor="text1"/>
                <w:lang w:val="ru-RU"/>
              </w:rPr>
              <w:t xml:space="preserve">гаражного кооператива «Горняк» в границах </w:t>
            </w:r>
            <w:r w:rsidR="00542A69">
              <w:rPr>
                <w:color w:val="000000" w:themeColor="text1"/>
                <w:lang w:val="ru-RU"/>
              </w:rPr>
              <w:t xml:space="preserve">                        </w:t>
            </w:r>
            <w:r w:rsidR="004E1BFF" w:rsidRPr="004E1BFF">
              <w:rPr>
                <w:color w:val="000000" w:themeColor="text1"/>
                <w:lang w:val="ru-RU"/>
              </w:rPr>
              <w:t>23 кадастровых кварталов;</w:t>
            </w:r>
          </w:p>
          <w:p w:rsidR="004E1BFF" w:rsidRPr="004E1BFF" w:rsidRDefault="004E1BFF" w:rsidP="004E1BFF">
            <w:pPr>
              <w:ind w:left="-57" w:right="-57"/>
              <w:jc w:val="both"/>
              <w:rPr>
                <w:color w:val="000000" w:themeColor="text1"/>
                <w:lang w:val="ru-RU"/>
              </w:rPr>
            </w:pPr>
            <w:r w:rsidRPr="004E1BFF">
              <w:rPr>
                <w:color w:val="000000" w:themeColor="text1"/>
                <w:lang w:val="ru-RU"/>
              </w:rPr>
              <w:t>- гаражного кооператива «Автолюбитель Северный - 2» в границах 5 кадастровых кварталов;</w:t>
            </w:r>
          </w:p>
          <w:p w:rsidR="004E1BFF" w:rsidRPr="004E1BFF" w:rsidRDefault="004E1BFF" w:rsidP="004E1BFF">
            <w:pPr>
              <w:ind w:left="-57" w:right="-57"/>
              <w:jc w:val="both"/>
              <w:rPr>
                <w:color w:val="000000" w:themeColor="text1"/>
                <w:lang w:val="ru-RU"/>
              </w:rPr>
            </w:pPr>
            <w:r w:rsidRPr="004E1BFF">
              <w:rPr>
                <w:color w:val="000000" w:themeColor="text1"/>
                <w:lang w:val="ru-RU"/>
              </w:rPr>
              <w:t xml:space="preserve">- гаражного кооператива «Северный» в границах </w:t>
            </w:r>
            <w:r w:rsidR="00542A69">
              <w:rPr>
                <w:color w:val="000000" w:themeColor="text1"/>
                <w:lang w:val="ru-RU"/>
              </w:rPr>
              <w:t xml:space="preserve">                        </w:t>
            </w:r>
            <w:r w:rsidRPr="004E1BFF">
              <w:rPr>
                <w:color w:val="000000" w:themeColor="text1"/>
                <w:lang w:val="ru-RU"/>
              </w:rPr>
              <w:t>5 кадастровых кварталов.</w:t>
            </w:r>
          </w:p>
          <w:p w:rsidR="004B3FB4" w:rsidRPr="00323CBC" w:rsidRDefault="004E1BFF" w:rsidP="00542A69">
            <w:pPr>
              <w:ind w:left="-57" w:right="-57"/>
              <w:jc w:val="both"/>
              <w:rPr>
                <w:color w:val="FF0000"/>
                <w:lang w:val="ru-RU"/>
              </w:rPr>
            </w:pPr>
            <w:r w:rsidRPr="004E1BFF">
              <w:rPr>
                <w:color w:val="000000" w:themeColor="text1"/>
                <w:lang w:val="ru-RU"/>
              </w:rPr>
              <w:lastRenderedPageBreak/>
              <w:t xml:space="preserve">По результатам проведенных работ в Единый государственный реестр недвижимости по состоянию на </w:t>
            </w:r>
            <w:r w:rsidR="00542A69">
              <w:rPr>
                <w:color w:val="000000" w:themeColor="text1"/>
                <w:lang w:val="ru-RU"/>
              </w:rPr>
              <w:t>31</w:t>
            </w:r>
            <w:r w:rsidR="003F7604">
              <w:rPr>
                <w:color w:val="000000" w:themeColor="text1"/>
                <w:lang w:val="ru-RU"/>
              </w:rPr>
              <w:t xml:space="preserve"> </w:t>
            </w:r>
            <w:r w:rsidR="00542A69">
              <w:rPr>
                <w:color w:val="000000" w:themeColor="text1"/>
                <w:lang w:val="ru-RU"/>
              </w:rPr>
              <w:t>декабря</w:t>
            </w:r>
            <w:r w:rsidR="003F7604">
              <w:rPr>
                <w:color w:val="000000" w:themeColor="text1"/>
                <w:lang w:val="ru-RU"/>
              </w:rPr>
              <w:t xml:space="preserve"> </w:t>
            </w:r>
            <w:r w:rsidRPr="004E1BFF">
              <w:rPr>
                <w:color w:val="000000" w:themeColor="text1"/>
                <w:lang w:val="ru-RU"/>
              </w:rPr>
              <w:t>202</w:t>
            </w:r>
            <w:r w:rsidR="00542A69">
              <w:rPr>
                <w:color w:val="000000" w:themeColor="text1"/>
                <w:lang w:val="ru-RU"/>
              </w:rPr>
              <w:t>2</w:t>
            </w:r>
            <w:r w:rsidRPr="004E1BFF">
              <w:rPr>
                <w:color w:val="000000" w:themeColor="text1"/>
                <w:lang w:val="ru-RU"/>
              </w:rPr>
              <w:t xml:space="preserve"> г</w:t>
            </w:r>
            <w:r w:rsidR="003F7604">
              <w:rPr>
                <w:color w:val="000000" w:themeColor="text1"/>
                <w:lang w:val="ru-RU"/>
              </w:rPr>
              <w:t>ода</w:t>
            </w:r>
            <w:r w:rsidRPr="004E1BFF">
              <w:rPr>
                <w:color w:val="000000" w:themeColor="text1"/>
                <w:lang w:val="ru-RU"/>
              </w:rPr>
              <w:t xml:space="preserve"> внесены сведения в отношении </w:t>
            </w:r>
            <w:r w:rsidR="003F7604">
              <w:rPr>
                <w:color w:val="000000" w:themeColor="text1"/>
                <w:lang w:val="ru-RU"/>
              </w:rPr>
              <w:t xml:space="preserve">            </w:t>
            </w:r>
            <w:r w:rsidRPr="004E1BFF">
              <w:rPr>
                <w:color w:val="000000" w:themeColor="text1"/>
                <w:lang w:val="ru-RU"/>
              </w:rPr>
              <w:t>7357 объектов недвижимости и земельных участков. Количество объектов, подлежащих внесению в сведения Единого государственного реестра недвижимости по подготовленным в рамках заключенных контрактов карта-п</w:t>
            </w:r>
            <w:r w:rsidR="00FF4846">
              <w:rPr>
                <w:color w:val="000000" w:themeColor="text1"/>
                <w:lang w:val="ru-RU"/>
              </w:rPr>
              <w:t>ланам, составляет более 2000 единиц</w:t>
            </w:r>
          </w:p>
        </w:tc>
        <w:tc>
          <w:tcPr>
            <w:tcW w:w="625" w:type="pct"/>
            <w:shd w:val="clear" w:color="auto" w:fill="auto"/>
          </w:tcPr>
          <w:p w:rsidR="004B3FB4" w:rsidRPr="00561BD2" w:rsidRDefault="004B3FB4" w:rsidP="000B1BF4">
            <w:pPr>
              <w:ind w:left="-57" w:right="-57"/>
              <w:jc w:val="center"/>
              <w:rPr>
                <w:color w:val="000000" w:themeColor="text1"/>
              </w:rPr>
            </w:pPr>
            <w:r w:rsidRPr="00561BD2">
              <w:rPr>
                <w:color w:val="000000" w:themeColor="text1"/>
              </w:rPr>
              <w:lastRenderedPageBreak/>
              <w:t>ДИиЗО</w:t>
            </w:r>
          </w:p>
        </w:tc>
      </w:tr>
      <w:tr w:rsidR="003D77EE" w:rsidRPr="003D77EE" w:rsidTr="00CB18C7">
        <w:tc>
          <w:tcPr>
            <w:tcW w:w="266" w:type="pct"/>
            <w:shd w:val="clear" w:color="auto" w:fill="auto"/>
          </w:tcPr>
          <w:p w:rsidR="004B3FB4" w:rsidRPr="00561BD2" w:rsidRDefault="004B3FB4" w:rsidP="004B3FB4">
            <w:pPr>
              <w:ind w:left="-57" w:right="-57"/>
              <w:jc w:val="both"/>
              <w:rPr>
                <w:b/>
                <w:color w:val="000000" w:themeColor="text1"/>
              </w:rPr>
            </w:pPr>
            <w:r w:rsidRPr="00561BD2">
              <w:rPr>
                <w:color w:val="000000" w:themeColor="text1"/>
              </w:rPr>
              <w:lastRenderedPageBreak/>
              <w:t>7.4.3</w:t>
            </w:r>
          </w:p>
        </w:tc>
        <w:tc>
          <w:tcPr>
            <w:tcW w:w="1478" w:type="pct"/>
            <w:shd w:val="clear" w:color="auto" w:fill="auto"/>
          </w:tcPr>
          <w:p w:rsidR="004B3FB4" w:rsidRPr="00561BD2" w:rsidRDefault="004B3FB4" w:rsidP="004B3FB4">
            <w:pPr>
              <w:ind w:left="-57" w:right="-57"/>
              <w:jc w:val="both"/>
              <w:rPr>
                <w:color w:val="000000" w:themeColor="text1"/>
                <w:lang w:val="ru-RU"/>
              </w:rPr>
            </w:pPr>
            <w:r w:rsidRPr="00561BD2">
              <w:rPr>
                <w:color w:val="000000" w:themeColor="text1"/>
                <w:lang w:val="ru-RU"/>
              </w:rPr>
              <w:t>Реализация мероприятий, мотивирующих правообладателей земельных участков на выполнение кадастровых работ</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4E1BFF" w:rsidP="0097234A">
            <w:pPr>
              <w:ind w:left="-57" w:right="-57"/>
              <w:jc w:val="both"/>
              <w:rPr>
                <w:color w:val="FF0000"/>
                <w:lang w:val="ru-RU"/>
              </w:rPr>
            </w:pPr>
            <w:r w:rsidRPr="004E1BFF">
              <w:rPr>
                <w:color w:val="000000" w:themeColor="text1"/>
                <w:lang w:val="ru-RU"/>
              </w:rPr>
              <w:t xml:space="preserve">Управлением Росреестра по Белгородской области обеспечено размещение в сети интернет уведомления о необходимости уточнения границ ранее учтенных земельных участков, а также собственникам земельных участков, которые не осуществили уточнение своих границ, даны рекомендации о заключении с кадастровыми инженерами договора подряда, по условиям которого кадастровый инженер подготовит межевой план земельного участка и обратиться в Росреестр без доверенности вместо правообладателя с заявлением об осуществлении кадастрового учета. Кроме того, на сайте администрации Старооскольского городского округа размещена информация о случаях, когда кадастровый инженер может обратиться с заявлением в Росреестр вместо правообладателя объекта недвижимости. Также, на официальном сайте органов местного самоуправления Старооскольского городского округа размещена информация о вступлении в силу Федерального закона от 05 апреля 2021 года № 79-ФЗ </w:t>
            </w:r>
            <w:r w:rsidR="003F7604">
              <w:rPr>
                <w:color w:val="000000" w:themeColor="text1"/>
                <w:lang w:val="ru-RU"/>
              </w:rPr>
              <w:t xml:space="preserve">           </w:t>
            </w:r>
            <w:r w:rsidRPr="004E1BFF">
              <w:rPr>
                <w:color w:val="000000" w:themeColor="text1"/>
                <w:lang w:val="ru-RU"/>
              </w:rPr>
              <w:t xml:space="preserve">«О внесении изменений в отдельные законодательные акты Российской Федерации» (закон о «гаражной амнистии»), и Федерального закона от 14 июля </w:t>
            </w:r>
            <w:r w:rsidR="003F7604">
              <w:rPr>
                <w:color w:val="000000" w:themeColor="text1"/>
                <w:lang w:val="ru-RU"/>
              </w:rPr>
              <w:t xml:space="preserve">                 </w:t>
            </w:r>
            <w:r w:rsidRPr="004E1BFF">
              <w:rPr>
                <w:color w:val="000000" w:themeColor="text1"/>
                <w:lang w:val="ru-RU"/>
              </w:rPr>
              <w:t xml:space="preserve">2022 </w:t>
            </w:r>
            <w:r w:rsidR="0097234A">
              <w:rPr>
                <w:color w:val="000000" w:themeColor="text1"/>
                <w:lang w:val="ru-RU"/>
              </w:rPr>
              <w:t>года. №</w:t>
            </w:r>
            <w:r w:rsidR="003F7604">
              <w:rPr>
                <w:color w:val="000000" w:themeColor="text1"/>
                <w:lang w:val="ru-RU"/>
              </w:rPr>
              <w:t xml:space="preserve"> 312-Ф3 «</w:t>
            </w:r>
            <w:r w:rsidRPr="004E1BFF">
              <w:rPr>
                <w:color w:val="000000" w:themeColor="text1"/>
                <w:lang w:val="ru-RU"/>
              </w:rPr>
              <w:t>О внесении</w:t>
            </w:r>
            <w:r w:rsidR="003F7604">
              <w:rPr>
                <w:color w:val="000000" w:themeColor="text1"/>
                <w:lang w:val="ru-RU"/>
              </w:rPr>
              <w:t xml:space="preserve"> изменений в Федеральный закон «</w:t>
            </w:r>
            <w:r w:rsidRPr="004E1BFF">
              <w:rPr>
                <w:color w:val="000000" w:themeColor="text1"/>
                <w:lang w:val="ru-RU"/>
              </w:rPr>
              <w:t>О ведении гражданами садоводства и огородничества для собственных нужд и о внесении изменений в отдельные законодате</w:t>
            </w:r>
            <w:r w:rsidR="003F7604">
              <w:rPr>
                <w:color w:val="000000" w:themeColor="text1"/>
                <w:lang w:val="ru-RU"/>
              </w:rPr>
              <w:t xml:space="preserve">льные акты </w:t>
            </w:r>
            <w:r w:rsidR="003F7604">
              <w:rPr>
                <w:color w:val="000000" w:themeColor="text1"/>
                <w:lang w:val="ru-RU"/>
              </w:rPr>
              <w:lastRenderedPageBreak/>
              <w:t>Российской Федерации»</w:t>
            </w:r>
            <w:r w:rsidRPr="004E1BFF">
              <w:rPr>
                <w:color w:val="000000" w:themeColor="text1"/>
                <w:lang w:val="ru-RU"/>
              </w:rPr>
              <w:t xml:space="preserve"> и отдельные законодательные акты Российской Федерации</w:t>
            </w:r>
            <w:r w:rsidR="003F7604">
              <w:rPr>
                <w:color w:val="000000" w:themeColor="text1"/>
                <w:lang w:val="ru-RU"/>
              </w:rPr>
              <w:t xml:space="preserve">» </w:t>
            </w:r>
            <w:r w:rsidRPr="004E1BFF">
              <w:rPr>
                <w:color w:val="000000" w:themeColor="text1"/>
                <w:lang w:val="ru-RU"/>
              </w:rPr>
              <w:t>(закон о «дачной амнистии»), мероприятиями которых предусмотрено выполнение кадастровых работ</w:t>
            </w:r>
          </w:p>
        </w:tc>
        <w:tc>
          <w:tcPr>
            <w:tcW w:w="625" w:type="pct"/>
            <w:shd w:val="clear" w:color="auto" w:fill="auto"/>
          </w:tcPr>
          <w:p w:rsidR="004B3FB4" w:rsidRPr="00561BD2" w:rsidRDefault="004B3FB4" w:rsidP="000B1BF4">
            <w:pPr>
              <w:ind w:left="-57" w:right="-57"/>
              <w:jc w:val="center"/>
              <w:rPr>
                <w:color w:val="000000" w:themeColor="text1"/>
              </w:rPr>
            </w:pPr>
            <w:r w:rsidRPr="00561BD2">
              <w:rPr>
                <w:color w:val="000000" w:themeColor="text1"/>
              </w:rPr>
              <w:lastRenderedPageBreak/>
              <w:t>ДИиЗО</w:t>
            </w:r>
          </w:p>
        </w:tc>
      </w:tr>
      <w:tr w:rsidR="003D77EE" w:rsidRPr="003D77EE" w:rsidTr="00CB18C7">
        <w:tc>
          <w:tcPr>
            <w:tcW w:w="266" w:type="pct"/>
            <w:shd w:val="clear" w:color="auto" w:fill="auto"/>
          </w:tcPr>
          <w:p w:rsidR="004B3FB4" w:rsidRPr="00561BD2" w:rsidRDefault="004B3FB4" w:rsidP="004B3FB4">
            <w:pPr>
              <w:ind w:left="-57" w:right="-57"/>
              <w:jc w:val="both"/>
              <w:rPr>
                <w:b/>
                <w:color w:val="000000" w:themeColor="text1"/>
              </w:rPr>
            </w:pPr>
            <w:r w:rsidRPr="00561BD2">
              <w:rPr>
                <w:color w:val="000000" w:themeColor="text1"/>
              </w:rPr>
              <w:lastRenderedPageBreak/>
              <w:t>7.4.4</w:t>
            </w:r>
          </w:p>
        </w:tc>
        <w:tc>
          <w:tcPr>
            <w:tcW w:w="1478" w:type="pct"/>
            <w:shd w:val="clear" w:color="auto" w:fill="auto"/>
          </w:tcPr>
          <w:p w:rsidR="004B3FB4" w:rsidRPr="00561BD2" w:rsidRDefault="004B3FB4" w:rsidP="00060AD3">
            <w:pPr>
              <w:ind w:left="-57" w:right="-57"/>
              <w:jc w:val="both"/>
              <w:rPr>
                <w:color w:val="000000" w:themeColor="text1"/>
                <w:lang w:val="ru-RU"/>
              </w:rPr>
            </w:pPr>
            <w:r w:rsidRPr="00561BD2">
              <w:rPr>
                <w:color w:val="000000" w:themeColor="text1"/>
                <w:lang w:val="ru-RU"/>
              </w:rPr>
              <w:t xml:space="preserve">Размещение на официальном сайте </w:t>
            </w:r>
            <w:r w:rsidR="00BF6243">
              <w:rPr>
                <w:color w:val="000000" w:themeColor="text1"/>
                <w:lang w:val="ru-RU" w:eastAsia="ru-RU"/>
              </w:rPr>
              <w:t xml:space="preserve">органов местного самоуправления Старооскольского городского округа </w:t>
            </w:r>
            <w:r w:rsidRPr="00561BD2">
              <w:rPr>
                <w:color w:val="000000" w:themeColor="text1"/>
                <w:lang w:val="ru-RU"/>
              </w:rPr>
              <w:t>информации по вопросам кадастровой деятельности, осуществляемой на территории Старооскольского городского округа</w:t>
            </w:r>
          </w:p>
        </w:tc>
        <w:tc>
          <w:tcPr>
            <w:tcW w:w="646" w:type="pct"/>
            <w:shd w:val="clear" w:color="auto" w:fill="auto"/>
          </w:tcPr>
          <w:p w:rsidR="004B3FB4" w:rsidRPr="00561BD2" w:rsidRDefault="008C0C67" w:rsidP="009E49B1">
            <w:pPr>
              <w:ind w:left="-57" w:right="-57"/>
              <w:jc w:val="center"/>
              <w:rPr>
                <w:rFonts w:eastAsia="Times New Roman"/>
                <w:color w:val="000000" w:themeColor="text1"/>
                <w:lang w:val="ru-RU"/>
              </w:rPr>
            </w:pPr>
            <w:r w:rsidRPr="00561BD2">
              <w:rPr>
                <w:color w:val="000000" w:themeColor="text1"/>
              </w:rPr>
              <w:t>2022</w:t>
            </w:r>
            <w:r w:rsidR="004B3FB4" w:rsidRPr="00561BD2">
              <w:rPr>
                <w:rFonts w:eastAsia="Times New Roman"/>
                <w:color w:val="000000" w:themeColor="text1"/>
              </w:rPr>
              <w:t xml:space="preserve"> –</w:t>
            </w:r>
          </w:p>
          <w:p w:rsidR="004B3FB4" w:rsidRPr="00561BD2" w:rsidRDefault="008C0C67" w:rsidP="009E49B1">
            <w:pPr>
              <w:ind w:left="-57" w:right="-57"/>
              <w:jc w:val="center"/>
              <w:rPr>
                <w:color w:val="000000" w:themeColor="text1"/>
              </w:rPr>
            </w:pPr>
            <w:r w:rsidRPr="00561BD2">
              <w:rPr>
                <w:color w:val="000000" w:themeColor="text1"/>
              </w:rPr>
              <w:t>2025</w:t>
            </w:r>
            <w:r w:rsidR="004B3FB4" w:rsidRPr="00561BD2">
              <w:rPr>
                <w:color w:val="000000" w:themeColor="text1"/>
              </w:rPr>
              <w:t xml:space="preserve"> годы</w:t>
            </w:r>
          </w:p>
        </w:tc>
        <w:tc>
          <w:tcPr>
            <w:tcW w:w="1985" w:type="pct"/>
            <w:shd w:val="clear" w:color="auto" w:fill="auto"/>
          </w:tcPr>
          <w:p w:rsidR="004B3FB4" w:rsidRPr="00323CBC" w:rsidRDefault="004E1BFF" w:rsidP="00542A69">
            <w:pPr>
              <w:ind w:left="-57" w:right="-57"/>
              <w:jc w:val="both"/>
              <w:rPr>
                <w:color w:val="FF0000"/>
                <w:lang w:val="ru-RU"/>
              </w:rPr>
            </w:pPr>
            <w:r w:rsidRPr="004E1BFF">
              <w:rPr>
                <w:color w:val="000000" w:themeColor="text1"/>
                <w:lang w:val="ru-RU"/>
              </w:rPr>
              <w:t>Д</w:t>
            </w:r>
            <w:r w:rsidR="00542A69">
              <w:rPr>
                <w:color w:val="000000" w:themeColor="text1"/>
                <w:lang w:val="ru-RU"/>
              </w:rPr>
              <w:t xml:space="preserve">ИиЗО </w:t>
            </w:r>
            <w:r w:rsidRPr="004E1BFF">
              <w:rPr>
                <w:color w:val="000000" w:themeColor="text1"/>
                <w:lang w:val="ru-RU"/>
              </w:rPr>
              <w:t>администрации Старооскольского городского округа в соответствии с положениями Федерального закона от 24 июля 2007 года № 221-ФЗ «О кадастровой деятельности» обеспечено информирование граждан и юридических лиц о начале выполнения комплексных кадастровых работ путем размещения извещения о начале выполнения комплексных кадастровых работ на сайте администрации Старооскольского городского округа, в печатном издании – газете «</w:t>
            </w:r>
            <w:r w:rsidR="00542A69">
              <w:rPr>
                <w:color w:val="000000" w:themeColor="text1"/>
                <w:lang w:val="ru-RU"/>
              </w:rPr>
              <w:t>Зори», на информационных щитах ДИиЗО</w:t>
            </w:r>
            <w:r w:rsidRPr="004E1BFF">
              <w:rPr>
                <w:color w:val="000000" w:themeColor="text1"/>
                <w:lang w:val="ru-RU"/>
              </w:rPr>
              <w:t xml:space="preserve"> администрации городского округа и гаражных кооперативов. Кроме того </w:t>
            </w:r>
            <w:r w:rsidR="00542A69">
              <w:rPr>
                <w:color w:val="000000" w:themeColor="text1"/>
                <w:lang w:val="ru-RU"/>
              </w:rPr>
              <w:t xml:space="preserve">ДИиЗО </w:t>
            </w:r>
            <w:r w:rsidRPr="004E1BFF">
              <w:rPr>
                <w:color w:val="000000" w:themeColor="text1"/>
                <w:lang w:val="ru-RU"/>
              </w:rPr>
              <w:t>администрации Старооскольского городского округа указанные извещения направлены в Управление Росреестра по Белгородской области, Министерство имущественных и земельных отношений Белгородской области для размещения на их официальных сайтах</w:t>
            </w:r>
          </w:p>
        </w:tc>
        <w:tc>
          <w:tcPr>
            <w:tcW w:w="625" w:type="pct"/>
            <w:shd w:val="clear" w:color="auto" w:fill="auto"/>
          </w:tcPr>
          <w:p w:rsidR="004B3FB4" w:rsidRPr="00561BD2" w:rsidRDefault="00060AD3" w:rsidP="000B1BF4">
            <w:pPr>
              <w:ind w:left="-57" w:right="-57"/>
              <w:jc w:val="center"/>
              <w:rPr>
                <w:color w:val="000000" w:themeColor="text1"/>
                <w:lang w:val="ru-RU"/>
              </w:rPr>
            </w:pPr>
            <w:r w:rsidRPr="00561BD2">
              <w:rPr>
                <w:color w:val="000000" w:themeColor="text1"/>
              </w:rPr>
              <w:t>ДИиЗО</w:t>
            </w:r>
          </w:p>
        </w:tc>
      </w:tr>
      <w:tr w:rsidR="003D77EE" w:rsidRPr="003D77EE" w:rsidTr="00CB18C7">
        <w:tc>
          <w:tcPr>
            <w:tcW w:w="266" w:type="pct"/>
            <w:shd w:val="clear" w:color="auto" w:fill="auto"/>
          </w:tcPr>
          <w:p w:rsidR="001C00FD" w:rsidRPr="00561BD2" w:rsidRDefault="006D7617" w:rsidP="004B3FB4">
            <w:pPr>
              <w:ind w:left="-57" w:right="-57"/>
              <w:jc w:val="both"/>
              <w:rPr>
                <w:color w:val="000000" w:themeColor="text1"/>
                <w:lang w:val="ru-RU"/>
              </w:rPr>
            </w:pPr>
            <w:r w:rsidRPr="00561BD2">
              <w:rPr>
                <w:color w:val="000000" w:themeColor="text1"/>
                <w:lang w:val="ru-RU"/>
              </w:rPr>
              <w:t>7.4.5</w:t>
            </w:r>
          </w:p>
        </w:tc>
        <w:tc>
          <w:tcPr>
            <w:tcW w:w="1478" w:type="pct"/>
            <w:shd w:val="clear" w:color="auto" w:fill="auto"/>
          </w:tcPr>
          <w:p w:rsidR="001C00FD" w:rsidRPr="00561BD2" w:rsidRDefault="006D7617" w:rsidP="001C00FD">
            <w:pPr>
              <w:ind w:left="-57" w:right="-57"/>
              <w:jc w:val="both"/>
              <w:rPr>
                <w:color w:val="000000" w:themeColor="text1"/>
                <w:lang w:val="ru-RU"/>
              </w:rPr>
            </w:pPr>
            <w:r w:rsidRPr="00561BD2">
              <w:rPr>
                <w:color w:val="000000" w:themeColor="text1"/>
                <w:lang w:val="ru-RU"/>
              </w:rPr>
              <w:t>Упрощение процедур согласования схем</w:t>
            </w:r>
            <w:r w:rsidRPr="00561BD2">
              <w:rPr>
                <w:color w:val="000000" w:themeColor="text1"/>
                <w:lang w:val="ru-RU"/>
              </w:rPr>
              <w:br/>
              <w:t>расположения земельных участков</w:t>
            </w:r>
            <w:r w:rsidRPr="00561BD2">
              <w:rPr>
                <w:color w:val="000000" w:themeColor="text1"/>
                <w:lang w:val="ru-RU"/>
              </w:rPr>
              <w:br/>
              <w:t>на кадастровом плане территорий и других</w:t>
            </w:r>
            <w:r w:rsidRPr="00561BD2">
              <w:rPr>
                <w:color w:val="000000" w:themeColor="text1"/>
                <w:lang w:val="ru-RU"/>
              </w:rPr>
              <w:br/>
              <w:t>документов, являющихся результатами выполнения кадастровых и землеустроительных работ, путем</w:t>
            </w:r>
            <w:r w:rsidRPr="00561BD2">
              <w:rPr>
                <w:color w:val="000000" w:themeColor="text1"/>
                <w:lang w:val="ru-RU"/>
              </w:rPr>
              <w:br/>
              <w:t>соблюдения сроков и мероприятий,</w:t>
            </w:r>
            <w:r w:rsidRPr="00561BD2">
              <w:rPr>
                <w:color w:val="000000" w:themeColor="text1"/>
                <w:lang w:val="ru-RU"/>
              </w:rPr>
              <w:br/>
              <w:t>предусмотренных административным регламентом</w:t>
            </w:r>
          </w:p>
        </w:tc>
        <w:tc>
          <w:tcPr>
            <w:tcW w:w="646" w:type="pct"/>
            <w:shd w:val="clear" w:color="auto" w:fill="auto"/>
          </w:tcPr>
          <w:p w:rsidR="006D7617" w:rsidRPr="00561BD2" w:rsidRDefault="006D7617" w:rsidP="009E49B1">
            <w:pPr>
              <w:ind w:left="-57" w:right="-57"/>
              <w:jc w:val="center"/>
              <w:rPr>
                <w:rFonts w:eastAsia="Times New Roman"/>
                <w:color w:val="000000" w:themeColor="text1"/>
                <w:lang w:val="ru-RU"/>
              </w:rPr>
            </w:pPr>
            <w:r w:rsidRPr="00561BD2">
              <w:rPr>
                <w:color w:val="000000" w:themeColor="text1"/>
              </w:rPr>
              <w:t>2022</w:t>
            </w:r>
            <w:r w:rsidRPr="00561BD2">
              <w:rPr>
                <w:rFonts w:eastAsia="Times New Roman"/>
                <w:color w:val="000000" w:themeColor="text1"/>
              </w:rPr>
              <w:t xml:space="preserve"> –</w:t>
            </w:r>
          </w:p>
          <w:p w:rsidR="001C00FD" w:rsidRPr="00561BD2" w:rsidRDefault="006D7617" w:rsidP="009E49B1">
            <w:pPr>
              <w:ind w:left="-57" w:right="-57"/>
              <w:jc w:val="center"/>
              <w:rPr>
                <w:color w:val="000000" w:themeColor="text1"/>
                <w:lang w:val="ru-RU"/>
              </w:rPr>
            </w:pPr>
            <w:r w:rsidRPr="00561BD2">
              <w:rPr>
                <w:color w:val="000000" w:themeColor="text1"/>
              </w:rPr>
              <w:t>2025 годы</w:t>
            </w:r>
          </w:p>
        </w:tc>
        <w:tc>
          <w:tcPr>
            <w:tcW w:w="1985" w:type="pct"/>
            <w:shd w:val="clear" w:color="auto" w:fill="auto"/>
          </w:tcPr>
          <w:p w:rsidR="001C00FD" w:rsidRPr="00323CBC" w:rsidRDefault="004E1BFF" w:rsidP="006D7617">
            <w:pPr>
              <w:ind w:left="-57" w:right="-57"/>
              <w:jc w:val="both"/>
              <w:rPr>
                <w:color w:val="FF0000"/>
                <w:lang w:val="ru-RU"/>
              </w:rPr>
            </w:pPr>
            <w:r w:rsidRPr="004E1BFF">
              <w:rPr>
                <w:color w:val="000000" w:themeColor="text1"/>
                <w:lang w:val="ru-RU"/>
              </w:rPr>
              <w:t>Административный регламент оказания муниципальной услуги «Прием заявлений и выдача документов о согласовании схем расположения земельного участка на кадастровом плане или на кадастровой карте» проходит процедуру согласования структурными</w:t>
            </w:r>
            <w:r w:rsidR="003F7604">
              <w:rPr>
                <w:color w:val="000000" w:themeColor="text1"/>
                <w:lang w:val="ru-RU"/>
              </w:rPr>
              <w:t xml:space="preserve"> подразделениями администрации </w:t>
            </w:r>
            <w:r w:rsidRPr="004E1BFF">
              <w:rPr>
                <w:color w:val="000000" w:themeColor="text1"/>
                <w:lang w:val="ru-RU"/>
              </w:rPr>
              <w:t>Старооскольского городского округа Белгородской области (сокращен срок оказания муниципальной услуги до 14 дней)</w:t>
            </w:r>
          </w:p>
        </w:tc>
        <w:tc>
          <w:tcPr>
            <w:tcW w:w="625" w:type="pct"/>
            <w:shd w:val="clear" w:color="auto" w:fill="auto"/>
          </w:tcPr>
          <w:p w:rsidR="001C00FD" w:rsidRPr="00561BD2" w:rsidRDefault="006D7617" w:rsidP="000B1BF4">
            <w:pPr>
              <w:ind w:left="-57" w:right="-57"/>
              <w:jc w:val="center"/>
              <w:rPr>
                <w:color w:val="000000" w:themeColor="text1"/>
                <w:lang w:val="ru-RU"/>
              </w:rPr>
            </w:pPr>
            <w:r w:rsidRPr="00561BD2">
              <w:rPr>
                <w:color w:val="000000" w:themeColor="text1"/>
              </w:rPr>
              <w:t>ДИиЗО</w:t>
            </w:r>
          </w:p>
        </w:tc>
      </w:tr>
      <w:tr w:rsidR="003D77EE" w:rsidRPr="009236E6" w:rsidTr="00387ECE">
        <w:tc>
          <w:tcPr>
            <w:tcW w:w="5000" w:type="pct"/>
            <w:gridSpan w:val="5"/>
            <w:shd w:val="clear" w:color="auto" w:fill="auto"/>
          </w:tcPr>
          <w:p w:rsidR="004B3FB4" w:rsidRPr="00B55C08" w:rsidRDefault="004B3FB4" w:rsidP="004B3FB4">
            <w:pPr>
              <w:ind w:left="-57" w:right="-57"/>
              <w:jc w:val="center"/>
              <w:rPr>
                <w:color w:val="000000" w:themeColor="text1"/>
                <w:lang w:val="ru-RU" w:eastAsia="ru-RU"/>
              </w:rPr>
            </w:pPr>
            <w:r w:rsidRPr="00B55C08">
              <w:rPr>
                <w:b/>
                <w:color w:val="000000" w:themeColor="text1"/>
                <w:lang w:val="ru-RU"/>
              </w:rPr>
              <w:t>7.5. Рынок добычи общераспространенных полезных ископаемых на участках недр местного значения</w:t>
            </w:r>
          </w:p>
        </w:tc>
      </w:tr>
      <w:tr w:rsidR="003D77EE" w:rsidRPr="003D77EE" w:rsidTr="00CB18C7">
        <w:tc>
          <w:tcPr>
            <w:tcW w:w="266" w:type="pct"/>
            <w:shd w:val="clear" w:color="auto" w:fill="auto"/>
          </w:tcPr>
          <w:p w:rsidR="004B3FB4" w:rsidRPr="00B55C08" w:rsidRDefault="004B3FB4" w:rsidP="004B3FB4">
            <w:pPr>
              <w:ind w:left="-57" w:right="-57"/>
              <w:jc w:val="both"/>
              <w:rPr>
                <w:color w:val="000000" w:themeColor="text1"/>
              </w:rPr>
            </w:pPr>
            <w:r w:rsidRPr="00B55C08">
              <w:rPr>
                <w:color w:val="000000" w:themeColor="text1"/>
              </w:rPr>
              <w:t>7.5.1</w:t>
            </w:r>
          </w:p>
        </w:tc>
        <w:tc>
          <w:tcPr>
            <w:tcW w:w="1478" w:type="pct"/>
            <w:shd w:val="clear" w:color="auto" w:fill="auto"/>
          </w:tcPr>
          <w:p w:rsidR="004B3FB4" w:rsidRPr="00B55C08" w:rsidRDefault="004B3FB4" w:rsidP="004B3FB4">
            <w:pPr>
              <w:ind w:left="-57" w:right="-57"/>
              <w:jc w:val="both"/>
              <w:rPr>
                <w:color w:val="000000" w:themeColor="text1"/>
                <w:lang w:val="ru-RU"/>
              </w:rPr>
            </w:pPr>
            <w:r w:rsidRPr="00B55C08">
              <w:rPr>
                <w:color w:val="000000" w:themeColor="text1"/>
                <w:lang w:val="ru-RU"/>
              </w:rPr>
              <w:t>Мониторинг деятельности предприятий (организаций), осуществляющих добычу полезных ископаемых на территории Старооскольского городского округа</w:t>
            </w:r>
          </w:p>
        </w:tc>
        <w:tc>
          <w:tcPr>
            <w:tcW w:w="646" w:type="pct"/>
            <w:shd w:val="clear" w:color="auto" w:fill="auto"/>
          </w:tcPr>
          <w:p w:rsidR="004B3FB4" w:rsidRPr="00B55C08" w:rsidRDefault="008C0C67" w:rsidP="009E49B1">
            <w:pPr>
              <w:ind w:left="-57" w:right="-57"/>
              <w:jc w:val="center"/>
              <w:rPr>
                <w:color w:val="000000" w:themeColor="text1"/>
                <w:lang w:val="ru-RU"/>
              </w:rPr>
            </w:pPr>
            <w:r w:rsidRPr="00B55C08">
              <w:rPr>
                <w:color w:val="000000" w:themeColor="text1"/>
              </w:rPr>
              <w:t>2022</w:t>
            </w:r>
            <w:r w:rsidR="004B3FB4" w:rsidRPr="00B55C08">
              <w:rPr>
                <w:color w:val="000000" w:themeColor="text1"/>
              </w:rPr>
              <w:t xml:space="preserve"> –</w:t>
            </w:r>
          </w:p>
          <w:p w:rsidR="004B3FB4" w:rsidRPr="00B55C08" w:rsidRDefault="008C0C67" w:rsidP="009E49B1">
            <w:pPr>
              <w:ind w:left="-57" w:right="-57"/>
              <w:jc w:val="center"/>
              <w:rPr>
                <w:color w:val="000000" w:themeColor="text1"/>
              </w:rPr>
            </w:pPr>
            <w:r w:rsidRPr="00B55C08">
              <w:rPr>
                <w:color w:val="000000" w:themeColor="text1"/>
              </w:rPr>
              <w:t>2025</w:t>
            </w:r>
            <w:r w:rsidR="004B3FB4" w:rsidRPr="00B55C08">
              <w:rPr>
                <w:color w:val="000000" w:themeColor="text1"/>
              </w:rPr>
              <w:t xml:space="preserve"> годы</w:t>
            </w:r>
          </w:p>
        </w:tc>
        <w:tc>
          <w:tcPr>
            <w:tcW w:w="1985" w:type="pct"/>
            <w:shd w:val="clear" w:color="auto" w:fill="auto"/>
          </w:tcPr>
          <w:p w:rsidR="00FF4846" w:rsidRPr="00FF4846" w:rsidRDefault="0030150E" w:rsidP="00FF4846">
            <w:pPr>
              <w:ind w:left="-57" w:right="-57"/>
              <w:jc w:val="both"/>
              <w:rPr>
                <w:color w:val="000000" w:themeColor="text1"/>
                <w:lang w:val="ru-RU"/>
              </w:rPr>
            </w:pPr>
            <w:r w:rsidRPr="0030150E">
              <w:rPr>
                <w:color w:val="000000" w:themeColor="text1"/>
                <w:lang w:val="ru-RU"/>
              </w:rPr>
              <w:t xml:space="preserve">На территории Старооскольского городского округа добычу полезных ископаемых осуществляет </w:t>
            </w:r>
            <w:r>
              <w:rPr>
                <w:color w:val="000000" w:themeColor="text1"/>
                <w:lang w:val="ru-RU"/>
              </w:rPr>
              <w:t xml:space="preserve">        </w:t>
            </w:r>
            <w:r w:rsidR="00FF4846">
              <w:rPr>
                <w:color w:val="000000" w:themeColor="text1"/>
                <w:lang w:val="ru-RU"/>
              </w:rPr>
              <w:t xml:space="preserve">                    АО «Стойленский Г</w:t>
            </w:r>
            <w:r w:rsidR="00542A69">
              <w:rPr>
                <w:color w:val="000000" w:themeColor="text1"/>
                <w:lang w:val="ru-RU"/>
              </w:rPr>
              <w:t>ОК</w:t>
            </w:r>
            <w:r w:rsidR="00FF4846">
              <w:rPr>
                <w:color w:val="000000" w:themeColor="text1"/>
                <w:lang w:val="ru-RU"/>
              </w:rPr>
              <w:t>», с</w:t>
            </w:r>
            <w:r w:rsidR="00FF4846" w:rsidRPr="00FF4846">
              <w:rPr>
                <w:color w:val="000000" w:themeColor="text1"/>
                <w:lang w:val="ru-RU"/>
              </w:rPr>
              <w:t xml:space="preserve">тойленское месторождение разрабатывается открытым способом. Рыхлые отложения </w:t>
            </w:r>
            <w:r w:rsidR="00FF4846" w:rsidRPr="00FF4846">
              <w:rPr>
                <w:color w:val="000000" w:themeColor="text1"/>
                <w:lang w:val="ru-RU"/>
              </w:rPr>
              <w:lastRenderedPageBreak/>
              <w:t>разрабатываются роторным комплексом и экскаваторами цикличного действия. Скальная вскрыша, богатая руда и железистые кварциты добываются экскаваторами цикличного действия с предварительным рыхлением буровзрывным способом. Вывозка горной массы из карьера осуществляется автомобильным, железнодорожным и конвейерным транспортом.</w:t>
            </w:r>
          </w:p>
          <w:p w:rsidR="00FF4846" w:rsidRPr="00FF4846" w:rsidRDefault="00FF4846" w:rsidP="00FF4846">
            <w:pPr>
              <w:ind w:left="-57" w:right="-57"/>
              <w:jc w:val="both"/>
              <w:rPr>
                <w:color w:val="000000" w:themeColor="text1"/>
                <w:lang w:val="ru-RU"/>
              </w:rPr>
            </w:pPr>
            <w:r w:rsidRPr="00FF4846">
              <w:rPr>
                <w:color w:val="000000" w:themeColor="text1"/>
                <w:lang w:val="ru-RU"/>
              </w:rPr>
              <w:t>Технологическая схема переработки богатых руд включает три стадии дробления и грохочения с выделением агломерационной руды, а обогащение желез</w:t>
            </w:r>
            <w:r>
              <w:rPr>
                <w:color w:val="000000" w:themeColor="text1"/>
                <w:lang w:val="ru-RU"/>
              </w:rPr>
              <w:t>истых кварцитов (магнетитовых) -</w:t>
            </w:r>
            <w:r w:rsidRPr="00FF4846">
              <w:rPr>
                <w:color w:val="000000" w:themeColor="text1"/>
                <w:lang w:val="ru-RU"/>
              </w:rPr>
              <w:t xml:space="preserve"> три стадии дробления с замкнутым циклом в последней стадии, трехстадиальное измельчение, магнитную сепарацию, дешламацию, обезвоживание концентрата на вакуум-фильтрах. Гидротранспорт хвостов обогащения — напорно-самотечный. Используется оборотное водоснабжение.</w:t>
            </w:r>
          </w:p>
          <w:p w:rsidR="004B3FB4" w:rsidRPr="00B55C08" w:rsidRDefault="00FF4846" w:rsidP="00542A69">
            <w:pPr>
              <w:ind w:left="-57" w:right="-57"/>
              <w:jc w:val="both"/>
              <w:rPr>
                <w:color w:val="000000" w:themeColor="text1"/>
                <w:lang w:val="ru-RU"/>
              </w:rPr>
            </w:pPr>
            <w:r>
              <w:rPr>
                <w:color w:val="000000" w:themeColor="text1"/>
                <w:lang w:val="ru-RU"/>
              </w:rPr>
              <w:t>Железорудные окатыши</w:t>
            </w:r>
            <w:r w:rsidR="00542A69" w:rsidRPr="00542A69">
              <w:rPr>
                <w:color w:val="000000" w:themeColor="text1"/>
                <w:lang w:val="ru-RU"/>
              </w:rPr>
              <w:t>:</w:t>
            </w:r>
            <w:r>
              <w:rPr>
                <w:color w:val="000000" w:themeColor="text1"/>
                <w:lang w:val="ru-RU"/>
              </w:rPr>
              <w:t xml:space="preserve"> - </w:t>
            </w:r>
            <w:r w:rsidRPr="00FF4846">
              <w:rPr>
                <w:color w:val="000000" w:themeColor="text1"/>
                <w:lang w:val="ru-RU"/>
              </w:rPr>
              <w:t xml:space="preserve">продукт переработки железорудного концентрата с добавлением глины в результате окомкования смеси и последующего обжига, содержат около 66% железа в массовом отношении. Железорудные окатыши являются сырьём для </w:t>
            </w:r>
            <w:r w:rsidR="00542A69">
              <w:rPr>
                <w:color w:val="000000" w:themeColor="text1"/>
                <w:lang w:val="ru-RU"/>
              </w:rPr>
              <w:t>металлургического производства</w:t>
            </w:r>
          </w:p>
        </w:tc>
        <w:tc>
          <w:tcPr>
            <w:tcW w:w="625" w:type="pct"/>
            <w:shd w:val="clear" w:color="auto" w:fill="auto"/>
          </w:tcPr>
          <w:p w:rsidR="004B3FB4" w:rsidRPr="00B55C08" w:rsidRDefault="004B3FB4" w:rsidP="000B1BF4">
            <w:pPr>
              <w:ind w:left="-57" w:right="-57"/>
              <w:jc w:val="center"/>
              <w:rPr>
                <w:color w:val="000000" w:themeColor="text1"/>
              </w:rPr>
            </w:pPr>
            <w:r w:rsidRPr="00B55C08">
              <w:rPr>
                <w:color w:val="000000" w:themeColor="text1"/>
              </w:rPr>
              <w:lastRenderedPageBreak/>
              <w:t>ДЭР</w:t>
            </w:r>
          </w:p>
        </w:tc>
      </w:tr>
      <w:tr w:rsidR="003D77EE" w:rsidRPr="009236E6" w:rsidTr="00387ECE">
        <w:tc>
          <w:tcPr>
            <w:tcW w:w="5000" w:type="pct"/>
            <w:gridSpan w:val="5"/>
            <w:shd w:val="clear" w:color="auto" w:fill="auto"/>
          </w:tcPr>
          <w:p w:rsidR="004B3FB4" w:rsidRPr="00B55C08" w:rsidRDefault="004B3FB4" w:rsidP="004B3FB4">
            <w:pPr>
              <w:ind w:left="-57" w:right="-57"/>
              <w:jc w:val="center"/>
              <w:rPr>
                <w:color w:val="000000" w:themeColor="text1"/>
                <w:lang w:val="ru-RU" w:eastAsia="ru-RU"/>
              </w:rPr>
            </w:pPr>
            <w:r w:rsidRPr="00B55C08">
              <w:rPr>
                <w:b/>
                <w:color w:val="000000" w:themeColor="text1"/>
                <w:lang w:val="ru-RU"/>
              </w:rPr>
              <w:lastRenderedPageBreak/>
              <w:t>7.6. Рынок обработки древесины и производства изделий из дерева</w:t>
            </w:r>
          </w:p>
        </w:tc>
      </w:tr>
      <w:tr w:rsidR="003D77EE" w:rsidRPr="003D77EE" w:rsidTr="00CB18C7">
        <w:tc>
          <w:tcPr>
            <w:tcW w:w="266" w:type="pct"/>
            <w:shd w:val="clear" w:color="auto" w:fill="auto"/>
          </w:tcPr>
          <w:p w:rsidR="004B3FB4" w:rsidRPr="00B55C08" w:rsidRDefault="004B3FB4" w:rsidP="004B3FB4">
            <w:pPr>
              <w:ind w:left="-57" w:right="-57"/>
              <w:jc w:val="both"/>
              <w:rPr>
                <w:color w:val="000000" w:themeColor="text1"/>
              </w:rPr>
            </w:pPr>
            <w:r w:rsidRPr="00B55C08">
              <w:rPr>
                <w:color w:val="000000" w:themeColor="text1"/>
              </w:rPr>
              <w:t>7.6.1</w:t>
            </w:r>
          </w:p>
        </w:tc>
        <w:tc>
          <w:tcPr>
            <w:tcW w:w="1478" w:type="pct"/>
            <w:shd w:val="clear" w:color="auto" w:fill="auto"/>
          </w:tcPr>
          <w:p w:rsidR="004B3FB4" w:rsidRPr="00B55C08" w:rsidRDefault="004B3FB4" w:rsidP="004B3FB4">
            <w:pPr>
              <w:ind w:left="-57" w:right="-57"/>
              <w:jc w:val="both"/>
              <w:rPr>
                <w:color w:val="000000" w:themeColor="text1"/>
                <w:lang w:val="ru-RU"/>
              </w:rPr>
            </w:pPr>
            <w:r w:rsidRPr="00B55C08">
              <w:rPr>
                <w:color w:val="000000" w:themeColor="text1"/>
                <w:lang w:val="ru-RU"/>
              </w:rPr>
              <w:t>Мониторинг деятельности предприятий (организаций), осуществляющих обработку древесины и производство изделий из дерева на территории Старооскольского городского округа</w:t>
            </w:r>
          </w:p>
        </w:tc>
        <w:tc>
          <w:tcPr>
            <w:tcW w:w="646" w:type="pct"/>
            <w:shd w:val="clear" w:color="auto" w:fill="auto"/>
          </w:tcPr>
          <w:p w:rsidR="004B3FB4" w:rsidRPr="00B55C08" w:rsidRDefault="008C0C67" w:rsidP="009E49B1">
            <w:pPr>
              <w:ind w:left="-57" w:right="-57"/>
              <w:jc w:val="center"/>
              <w:rPr>
                <w:color w:val="000000" w:themeColor="text1"/>
                <w:lang w:val="ru-RU"/>
              </w:rPr>
            </w:pPr>
            <w:r w:rsidRPr="00B55C08">
              <w:rPr>
                <w:color w:val="000000" w:themeColor="text1"/>
              </w:rPr>
              <w:t>2022</w:t>
            </w:r>
            <w:r w:rsidR="004B3FB4" w:rsidRPr="00B55C08">
              <w:rPr>
                <w:color w:val="000000" w:themeColor="text1"/>
              </w:rPr>
              <w:t xml:space="preserve"> –</w:t>
            </w:r>
          </w:p>
          <w:p w:rsidR="004B3FB4" w:rsidRPr="00B55C08" w:rsidRDefault="008C0C67" w:rsidP="009E49B1">
            <w:pPr>
              <w:ind w:left="-57" w:right="-57"/>
              <w:jc w:val="center"/>
              <w:rPr>
                <w:color w:val="000000" w:themeColor="text1"/>
              </w:rPr>
            </w:pPr>
            <w:r w:rsidRPr="00B55C08">
              <w:rPr>
                <w:color w:val="000000" w:themeColor="text1"/>
              </w:rPr>
              <w:t>2025</w:t>
            </w:r>
            <w:r w:rsidR="004B3FB4" w:rsidRPr="00B55C08">
              <w:rPr>
                <w:color w:val="000000" w:themeColor="text1"/>
              </w:rPr>
              <w:t xml:space="preserve"> годы</w:t>
            </w:r>
          </w:p>
        </w:tc>
        <w:tc>
          <w:tcPr>
            <w:tcW w:w="1985" w:type="pct"/>
            <w:shd w:val="clear" w:color="auto" w:fill="auto"/>
          </w:tcPr>
          <w:p w:rsidR="004B3FB4" w:rsidRPr="00B55C08" w:rsidRDefault="00642C97" w:rsidP="00542A69">
            <w:pPr>
              <w:ind w:left="-57" w:right="-57"/>
              <w:jc w:val="both"/>
              <w:rPr>
                <w:color w:val="000000" w:themeColor="text1"/>
                <w:lang w:val="ru-RU"/>
              </w:rPr>
            </w:pPr>
            <w:r w:rsidRPr="00FD30D6">
              <w:rPr>
                <w:color w:val="auto"/>
                <w:lang w:val="ru-RU"/>
              </w:rPr>
              <w:t xml:space="preserve">На территории Старооскольского городского округа </w:t>
            </w:r>
            <w:r w:rsidR="00542A69" w:rsidRPr="00542A69">
              <w:rPr>
                <w:color w:val="auto"/>
                <w:lang w:val="ru-RU"/>
              </w:rPr>
              <w:t xml:space="preserve">49 </w:t>
            </w:r>
            <w:r w:rsidR="00542A69">
              <w:rPr>
                <w:color w:val="auto"/>
                <w:lang w:val="ru-RU"/>
              </w:rPr>
              <w:t xml:space="preserve">организаций </w:t>
            </w:r>
            <w:r w:rsidRPr="00FD30D6">
              <w:rPr>
                <w:color w:val="auto"/>
                <w:lang w:val="ru-RU"/>
              </w:rPr>
              <w:t xml:space="preserve">осуществляют деятельность по обработке древесины и производства изделий из нее </w:t>
            </w:r>
          </w:p>
        </w:tc>
        <w:tc>
          <w:tcPr>
            <w:tcW w:w="625" w:type="pct"/>
            <w:shd w:val="clear" w:color="auto" w:fill="auto"/>
          </w:tcPr>
          <w:p w:rsidR="004B3FB4" w:rsidRPr="00B55C08" w:rsidRDefault="004B3FB4" w:rsidP="000B1BF4">
            <w:pPr>
              <w:ind w:left="-57" w:right="-57"/>
              <w:jc w:val="center"/>
              <w:rPr>
                <w:color w:val="000000" w:themeColor="text1"/>
                <w:lang w:val="ru-RU"/>
              </w:rPr>
            </w:pPr>
            <w:r w:rsidRPr="00B55C08">
              <w:rPr>
                <w:color w:val="000000" w:themeColor="text1"/>
                <w:lang w:val="ru-RU"/>
              </w:rPr>
              <w:t>ДЭР</w:t>
            </w:r>
          </w:p>
        </w:tc>
      </w:tr>
      <w:tr w:rsidR="003D77EE" w:rsidRPr="003D77EE" w:rsidTr="00387ECE">
        <w:tc>
          <w:tcPr>
            <w:tcW w:w="5000" w:type="pct"/>
            <w:gridSpan w:val="5"/>
            <w:shd w:val="clear" w:color="auto" w:fill="auto"/>
          </w:tcPr>
          <w:p w:rsidR="004B3FB4" w:rsidRPr="00B55C08" w:rsidRDefault="004B3FB4" w:rsidP="004B3FB4">
            <w:pPr>
              <w:ind w:left="-57" w:right="-57"/>
              <w:jc w:val="center"/>
              <w:rPr>
                <w:color w:val="000000" w:themeColor="text1"/>
                <w:lang w:val="ru-RU" w:eastAsia="ru-RU"/>
              </w:rPr>
            </w:pPr>
            <w:r w:rsidRPr="00B55C08">
              <w:rPr>
                <w:b/>
                <w:color w:val="000000" w:themeColor="text1"/>
              </w:rPr>
              <w:t>7.7. Рынок производства кирпича</w:t>
            </w:r>
          </w:p>
        </w:tc>
      </w:tr>
      <w:tr w:rsidR="003D77EE" w:rsidRPr="003D77EE" w:rsidTr="00CB18C7">
        <w:tc>
          <w:tcPr>
            <w:tcW w:w="266" w:type="pct"/>
            <w:shd w:val="clear" w:color="auto" w:fill="auto"/>
          </w:tcPr>
          <w:p w:rsidR="004B3FB4" w:rsidRPr="00B55C08" w:rsidRDefault="004B3FB4" w:rsidP="004B3FB4">
            <w:pPr>
              <w:ind w:left="-57" w:right="-57"/>
              <w:jc w:val="both"/>
              <w:rPr>
                <w:color w:val="000000" w:themeColor="text1"/>
              </w:rPr>
            </w:pPr>
            <w:r w:rsidRPr="00B55C08">
              <w:rPr>
                <w:color w:val="000000" w:themeColor="text1"/>
              </w:rPr>
              <w:t>7.7.1</w:t>
            </w:r>
          </w:p>
        </w:tc>
        <w:tc>
          <w:tcPr>
            <w:tcW w:w="1478" w:type="pct"/>
            <w:shd w:val="clear" w:color="auto" w:fill="auto"/>
          </w:tcPr>
          <w:p w:rsidR="004B3FB4" w:rsidRPr="00B55C08" w:rsidRDefault="004B3FB4" w:rsidP="004B3FB4">
            <w:pPr>
              <w:ind w:left="-57" w:right="-57"/>
              <w:jc w:val="both"/>
              <w:rPr>
                <w:color w:val="000000" w:themeColor="text1"/>
                <w:lang w:val="ru-RU"/>
              </w:rPr>
            </w:pPr>
            <w:r w:rsidRPr="00B55C08">
              <w:rPr>
                <w:color w:val="000000" w:themeColor="text1"/>
                <w:lang w:val="ru-RU"/>
              </w:rPr>
              <w:t>Мониторинг деятельности предприятий (организаций), осуществляющих производство кирпича на территории Старооскольского городского округа</w:t>
            </w:r>
          </w:p>
        </w:tc>
        <w:tc>
          <w:tcPr>
            <w:tcW w:w="646" w:type="pct"/>
            <w:shd w:val="clear" w:color="auto" w:fill="auto"/>
          </w:tcPr>
          <w:p w:rsidR="004B3FB4" w:rsidRPr="00B55C08" w:rsidRDefault="008C0C67" w:rsidP="009E49B1">
            <w:pPr>
              <w:ind w:left="-57" w:right="-57"/>
              <w:jc w:val="center"/>
              <w:rPr>
                <w:color w:val="000000" w:themeColor="text1"/>
                <w:lang w:val="ru-RU"/>
              </w:rPr>
            </w:pPr>
            <w:r w:rsidRPr="00B55C08">
              <w:rPr>
                <w:color w:val="000000" w:themeColor="text1"/>
              </w:rPr>
              <w:t>2022</w:t>
            </w:r>
            <w:r w:rsidR="004B3FB4" w:rsidRPr="00B55C08">
              <w:rPr>
                <w:color w:val="000000" w:themeColor="text1"/>
              </w:rPr>
              <w:t xml:space="preserve"> –</w:t>
            </w:r>
          </w:p>
          <w:p w:rsidR="004B3FB4" w:rsidRPr="00B55C08" w:rsidRDefault="008C0C67" w:rsidP="009E49B1">
            <w:pPr>
              <w:ind w:left="-57" w:right="-57"/>
              <w:jc w:val="center"/>
              <w:rPr>
                <w:color w:val="000000" w:themeColor="text1"/>
              </w:rPr>
            </w:pPr>
            <w:r w:rsidRPr="00B55C08">
              <w:rPr>
                <w:color w:val="000000" w:themeColor="text1"/>
              </w:rPr>
              <w:t>2025</w:t>
            </w:r>
            <w:r w:rsidR="004B3FB4" w:rsidRPr="00B55C08">
              <w:rPr>
                <w:color w:val="000000" w:themeColor="text1"/>
              </w:rPr>
              <w:t xml:space="preserve"> годы</w:t>
            </w:r>
          </w:p>
        </w:tc>
        <w:tc>
          <w:tcPr>
            <w:tcW w:w="1985" w:type="pct"/>
            <w:shd w:val="clear" w:color="auto" w:fill="auto"/>
          </w:tcPr>
          <w:p w:rsidR="004B3FB4" w:rsidRPr="00B55C08" w:rsidRDefault="0030150E" w:rsidP="004B3FB4">
            <w:pPr>
              <w:ind w:left="-57" w:right="-57"/>
              <w:jc w:val="both"/>
              <w:rPr>
                <w:color w:val="000000" w:themeColor="text1"/>
                <w:lang w:val="ru-RU"/>
              </w:rPr>
            </w:pPr>
            <w:r w:rsidRPr="009F3071">
              <w:rPr>
                <w:color w:val="000000" w:themeColor="text1"/>
                <w:lang w:val="ru-RU"/>
              </w:rPr>
              <w:t>На территории Старооскольского городского округа производство строительных материалов, кирпича осуществляют 1 хозяйствующий субъект</w:t>
            </w:r>
          </w:p>
        </w:tc>
        <w:tc>
          <w:tcPr>
            <w:tcW w:w="625" w:type="pct"/>
            <w:shd w:val="clear" w:color="auto" w:fill="auto"/>
          </w:tcPr>
          <w:p w:rsidR="004B3FB4" w:rsidRPr="00B55C08" w:rsidRDefault="004B3FB4" w:rsidP="000B1BF4">
            <w:pPr>
              <w:ind w:left="-57" w:right="-57"/>
              <w:jc w:val="center"/>
              <w:rPr>
                <w:color w:val="000000" w:themeColor="text1"/>
              </w:rPr>
            </w:pPr>
            <w:r w:rsidRPr="00B55C08">
              <w:rPr>
                <w:color w:val="000000" w:themeColor="text1"/>
              </w:rPr>
              <w:t>ДЭР</w:t>
            </w:r>
          </w:p>
        </w:tc>
      </w:tr>
      <w:tr w:rsidR="003D77EE" w:rsidRPr="003D77EE" w:rsidTr="00387ECE">
        <w:tc>
          <w:tcPr>
            <w:tcW w:w="5000" w:type="pct"/>
            <w:gridSpan w:val="5"/>
            <w:shd w:val="clear" w:color="auto" w:fill="auto"/>
          </w:tcPr>
          <w:p w:rsidR="004B3FB4" w:rsidRPr="00B55C08" w:rsidRDefault="004B3FB4" w:rsidP="004B3FB4">
            <w:pPr>
              <w:ind w:left="-57" w:right="-57"/>
              <w:jc w:val="center"/>
              <w:rPr>
                <w:color w:val="000000" w:themeColor="text1"/>
                <w:lang w:val="ru-RU" w:eastAsia="ru-RU"/>
              </w:rPr>
            </w:pPr>
            <w:r w:rsidRPr="00B55C08">
              <w:rPr>
                <w:b/>
                <w:color w:val="000000" w:themeColor="text1"/>
              </w:rPr>
              <w:lastRenderedPageBreak/>
              <w:t>7.8. Рынок производства бетона</w:t>
            </w:r>
          </w:p>
        </w:tc>
      </w:tr>
      <w:tr w:rsidR="003D77EE" w:rsidRPr="003D77EE" w:rsidTr="00CB18C7">
        <w:tc>
          <w:tcPr>
            <w:tcW w:w="266" w:type="pct"/>
            <w:shd w:val="clear" w:color="auto" w:fill="auto"/>
          </w:tcPr>
          <w:p w:rsidR="004B3FB4" w:rsidRPr="00B55C08" w:rsidRDefault="004B3FB4" w:rsidP="004B3FB4">
            <w:pPr>
              <w:ind w:left="-57" w:right="-57"/>
              <w:jc w:val="both"/>
              <w:rPr>
                <w:color w:val="000000" w:themeColor="text1"/>
              </w:rPr>
            </w:pPr>
            <w:r w:rsidRPr="00B55C08">
              <w:rPr>
                <w:color w:val="000000" w:themeColor="text1"/>
              </w:rPr>
              <w:t>7.8.1</w:t>
            </w:r>
          </w:p>
        </w:tc>
        <w:tc>
          <w:tcPr>
            <w:tcW w:w="1478" w:type="pct"/>
            <w:shd w:val="clear" w:color="auto" w:fill="auto"/>
          </w:tcPr>
          <w:p w:rsidR="004B3FB4" w:rsidRPr="00B55C08" w:rsidRDefault="004B3FB4" w:rsidP="004B3FB4">
            <w:pPr>
              <w:ind w:left="-57" w:right="-57"/>
              <w:jc w:val="both"/>
              <w:rPr>
                <w:color w:val="000000" w:themeColor="text1"/>
                <w:lang w:val="ru-RU"/>
              </w:rPr>
            </w:pPr>
            <w:r w:rsidRPr="00B55C08">
              <w:rPr>
                <w:color w:val="000000" w:themeColor="text1"/>
                <w:lang w:val="ru-RU"/>
              </w:rPr>
              <w:t>Мониторинг деятельности предприятий (организаций), осуществляющих производство бетона на территории Старооскольского городского округа</w:t>
            </w:r>
          </w:p>
        </w:tc>
        <w:tc>
          <w:tcPr>
            <w:tcW w:w="646" w:type="pct"/>
            <w:shd w:val="clear" w:color="auto" w:fill="auto"/>
          </w:tcPr>
          <w:p w:rsidR="004B3FB4" w:rsidRPr="00B55C08" w:rsidRDefault="008C0C67" w:rsidP="009E49B1">
            <w:pPr>
              <w:ind w:left="-57" w:right="-57"/>
              <w:jc w:val="center"/>
              <w:rPr>
                <w:color w:val="000000" w:themeColor="text1"/>
                <w:lang w:val="ru-RU"/>
              </w:rPr>
            </w:pPr>
            <w:r w:rsidRPr="00B55C08">
              <w:rPr>
                <w:color w:val="000000" w:themeColor="text1"/>
              </w:rPr>
              <w:t>2022</w:t>
            </w:r>
            <w:r w:rsidR="004B3FB4" w:rsidRPr="00B55C08">
              <w:rPr>
                <w:color w:val="000000" w:themeColor="text1"/>
              </w:rPr>
              <w:t xml:space="preserve"> –</w:t>
            </w:r>
          </w:p>
          <w:p w:rsidR="004B3FB4" w:rsidRPr="00B55C08" w:rsidRDefault="008C0C67" w:rsidP="009E49B1">
            <w:pPr>
              <w:ind w:left="-57" w:right="-57"/>
              <w:jc w:val="center"/>
              <w:rPr>
                <w:color w:val="000000" w:themeColor="text1"/>
              </w:rPr>
            </w:pPr>
            <w:r w:rsidRPr="00B55C08">
              <w:rPr>
                <w:color w:val="000000" w:themeColor="text1"/>
              </w:rPr>
              <w:t>2025</w:t>
            </w:r>
            <w:r w:rsidR="004B3FB4" w:rsidRPr="00B55C08">
              <w:rPr>
                <w:color w:val="000000" w:themeColor="text1"/>
              </w:rPr>
              <w:t xml:space="preserve"> годы</w:t>
            </w:r>
          </w:p>
        </w:tc>
        <w:tc>
          <w:tcPr>
            <w:tcW w:w="1985" w:type="pct"/>
            <w:shd w:val="clear" w:color="auto" w:fill="auto"/>
          </w:tcPr>
          <w:p w:rsidR="004B3FB4" w:rsidRPr="00B55C08" w:rsidRDefault="0030150E" w:rsidP="00542A69">
            <w:pPr>
              <w:ind w:left="-57" w:right="-57"/>
              <w:jc w:val="both"/>
              <w:rPr>
                <w:color w:val="000000" w:themeColor="text1"/>
                <w:lang w:val="ru-RU"/>
              </w:rPr>
            </w:pPr>
            <w:r w:rsidRPr="003C1CBC">
              <w:rPr>
                <w:color w:val="000000" w:themeColor="text1"/>
                <w:lang w:val="ru-RU"/>
              </w:rPr>
              <w:t>На территории Старооскольского городского осуществляют деятельность 8 предприятий-производителей бетона и изделий из него. Крупнейшие из них:</w:t>
            </w:r>
            <w:r w:rsidR="00542A69">
              <w:rPr>
                <w:color w:val="000000" w:themeColor="text1"/>
                <w:lang w:val="ru-RU"/>
              </w:rPr>
              <w:t xml:space="preserve"> АО СЗ</w:t>
            </w:r>
            <w:r w:rsidRPr="003C1CBC">
              <w:rPr>
                <w:color w:val="000000" w:themeColor="text1"/>
                <w:lang w:val="ru-RU"/>
              </w:rPr>
              <w:t xml:space="preserve"> КМА</w:t>
            </w:r>
            <w:r w:rsidR="00542A69">
              <w:rPr>
                <w:color w:val="000000" w:themeColor="text1"/>
                <w:lang w:val="ru-RU"/>
              </w:rPr>
              <w:t>ПЖС</w:t>
            </w:r>
            <w:r w:rsidRPr="003C1CBC">
              <w:rPr>
                <w:color w:val="000000" w:themeColor="text1"/>
                <w:lang w:val="ru-RU"/>
              </w:rPr>
              <w:t xml:space="preserve">» и </w:t>
            </w:r>
            <w:r w:rsidR="003C1CBC" w:rsidRPr="003C1CBC">
              <w:rPr>
                <w:color w:val="000000" w:themeColor="text1"/>
                <w:lang w:val="ru-RU"/>
              </w:rPr>
              <w:t xml:space="preserve">Старооскольский филиал </w:t>
            </w:r>
            <w:r w:rsidR="00542A69">
              <w:rPr>
                <w:color w:val="000000" w:themeColor="text1"/>
                <w:lang w:val="ru-RU"/>
              </w:rPr>
              <w:t xml:space="preserve">           </w:t>
            </w:r>
            <w:r w:rsidRPr="003C1CBC">
              <w:rPr>
                <w:color w:val="000000" w:themeColor="text1"/>
                <w:lang w:val="ru-RU"/>
              </w:rPr>
              <w:t>АО «Евробетон»</w:t>
            </w:r>
          </w:p>
        </w:tc>
        <w:tc>
          <w:tcPr>
            <w:tcW w:w="625" w:type="pct"/>
            <w:shd w:val="clear" w:color="auto" w:fill="auto"/>
          </w:tcPr>
          <w:p w:rsidR="004B3FB4" w:rsidRPr="00B55C08" w:rsidRDefault="004B3FB4" w:rsidP="000B1BF4">
            <w:pPr>
              <w:ind w:left="-57" w:right="-57"/>
              <w:jc w:val="center"/>
              <w:rPr>
                <w:color w:val="000000" w:themeColor="text1"/>
              </w:rPr>
            </w:pPr>
            <w:r w:rsidRPr="00B55C08">
              <w:rPr>
                <w:color w:val="000000" w:themeColor="text1"/>
              </w:rPr>
              <w:t>ДЭР</w:t>
            </w:r>
          </w:p>
        </w:tc>
      </w:tr>
      <w:tr w:rsidR="003D77EE" w:rsidRPr="003D77EE" w:rsidTr="00387ECE">
        <w:tc>
          <w:tcPr>
            <w:tcW w:w="5000" w:type="pct"/>
            <w:gridSpan w:val="5"/>
            <w:shd w:val="clear" w:color="auto" w:fill="auto"/>
          </w:tcPr>
          <w:p w:rsidR="004B3FB4" w:rsidRPr="003D77EE" w:rsidRDefault="004B3FB4" w:rsidP="004B3FB4">
            <w:pPr>
              <w:pStyle w:val="ConsPlusNormal0"/>
              <w:ind w:left="-57" w:right="-57" w:firstLine="0"/>
              <w:jc w:val="center"/>
              <w:rPr>
                <w:rFonts w:ascii="Times New Roman" w:hAnsi="Times New Roman" w:cs="Times New Roman"/>
                <w:color w:val="FF0000"/>
                <w:sz w:val="24"/>
                <w:szCs w:val="24"/>
              </w:rPr>
            </w:pPr>
            <w:r w:rsidRPr="001D40E0">
              <w:rPr>
                <w:rFonts w:ascii="Times New Roman" w:hAnsi="Times New Roman" w:cs="Times New Roman"/>
                <w:b/>
                <w:color w:val="000000" w:themeColor="text1"/>
                <w:sz w:val="24"/>
                <w:szCs w:val="24"/>
              </w:rPr>
              <w:t>8. Агропромышленный комплекс</w:t>
            </w:r>
          </w:p>
        </w:tc>
      </w:tr>
      <w:tr w:rsidR="003D77EE" w:rsidRPr="003D77EE" w:rsidTr="00387ECE">
        <w:tc>
          <w:tcPr>
            <w:tcW w:w="5000" w:type="pct"/>
            <w:gridSpan w:val="5"/>
            <w:shd w:val="clear" w:color="auto" w:fill="auto"/>
          </w:tcPr>
          <w:p w:rsidR="004B3FB4" w:rsidRPr="00AF5676" w:rsidRDefault="004B3FB4" w:rsidP="004B3FB4">
            <w:pPr>
              <w:pStyle w:val="ConsPlusNormal0"/>
              <w:ind w:left="-57" w:right="-57" w:firstLine="0"/>
              <w:jc w:val="center"/>
              <w:rPr>
                <w:rFonts w:ascii="Times New Roman" w:hAnsi="Times New Roman" w:cs="Times New Roman"/>
                <w:color w:val="000000" w:themeColor="text1"/>
                <w:sz w:val="24"/>
                <w:szCs w:val="24"/>
              </w:rPr>
            </w:pPr>
            <w:r w:rsidRPr="00AF5676">
              <w:rPr>
                <w:rFonts w:ascii="Times New Roman" w:hAnsi="Times New Roman" w:cs="Times New Roman"/>
                <w:b/>
                <w:color w:val="000000" w:themeColor="text1"/>
                <w:sz w:val="24"/>
                <w:szCs w:val="24"/>
              </w:rPr>
              <w:t>8.1. Рынок реализации сельскохозяйственной продукции</w:t>
            </w:r>
          </w:p>
        </w:tc>
      </w:tr>
      <w:tr w:rsidR="003D77EE" w:rsidRPr="003D77EE" w:rsidTr="00CB18C7">
        <w:tc>
          <w:tcPr>
            <w:tcW w:w="266" w:type="pct"/>
            <w:shd w:val="clear" w:color="auto" w:fill="auto"/>
          </w:tcPr>
          <w:p w:rsidR="004B3FB4" w:rsidRPr="003D77EE" w:rsidRDefault="004B3FB4" w:rsidP="004B3FB4">
            <w:pPr>
              <w:ind w:left="-57" w:right="-57"/>
              <w:jc w:val="both"/>
              <w:rPr>
                <w:b/>
                <w:color w:val="FF0000"/>
              </w:rPr>
            </w:pPr>
            <w:r w:rsidRPr="00AF5676">
              <w:rPr>
                <w:color w:val="000000" w:themeColor="text1"/>
              </w:rPr>
              <w:t>8.1.1</w:t>
            </w:r>
          </w:p>
        </w:tc>
        <w:tc>
          <w:tcPr>
            <w:tcW w:w="1478" w:type="pct"/>
            <w:shd w:val="clear" w:color="auto" w:fill="auto"/>
          </w:tcPr>
          <w:p w:rsidR="004B3FB4" w:rsidRPr="00AF5676" w:rsidRDefault="004B3FB4" w:rsidP="00AF5676">
            <w:pPr>
              <w:ind w:left="-57" w:right="-57"/>
              <w:jc w:val="both"/>
              <w:rPr>
                <w:color w:val="000000" w:themeColor="text1"/>
                <w:lang w:val="ru-RU"/>
              </w:rPr>
            </w:pPr>
            <w:r w:rsidRPr="00AF5676">
              <w:rPr>
                <w:color w:val="000000" w:themeColor="text1"/>
                <w:lang w:val="ru-RU"/>
              </w:rPr>
              <w:t xml:space="preserve">Реализация мероприятий по развитию </w:t>
            </w:r>
            <w:r w:rsidR="00AF5676" w:rsidRPr="00AF5676">
              <w:rPr>
                <w:color w:val="000000" w:themeColor="text1"/>
                <w:lang w:val="ru-RU"/>
              </w:rPr>
              <w:t xml:space="preserve">малых форм хозяйствования </w:t>
            </w:r>
            <w:r w:rsidRPr="00AF5676">
              <w:rPr>
                <w:color w:val="000000" w:themeColor="text1"/>
                <w:lang w:val="ru-RU"/>
              </w:rPr>
              <w:t xml:space="preserve">на территории Старооскольского городского округа </w:t>
            </w:r>
          </w:p>
        </w:tc>
        <w:tc>
          <w:tcPr>
            <w:tcW w:w="646" w:type="pct"/>
            <w:shd w:val="clear" w:color="auto" w:fill="auto"/>
          </w:tcPr>
          <w:p w:rsidR="004B3FB4" w:rsidRPr="00AF5676" w:rsidRDefault="008C0C67" w:rsidP="009E49B1">
            <w:pPr>
              <w:ind w:left="-57" w:right="-57"/>
              <w:jc w:val="center"/>
              <w:rPr>
                <w:rFonts w:eastAsia="Times New Roman"/>
                <w:color w:val="000000" w:themeColor="text1"/>
                <w:lang w:val="ru-RU"/>
              </w:rPr>
            </w:pPr>
            <w:r w:rsidRPr="00AF5676">
              <w:rPr>
                <w:color w:val="000000" w:themeColor="text1"/>
              </w:rPr>
              <w:t>2022</w:t>
            </w:r>
            <w:r w:rsidR="004B3FB4" w:rsidRPr="00AF5676">
              <w:rPr>
                <w:rFonts w:eastAsia="Times New Roman"/>
                <w:color w:val="000000" w:themeColor="text1"/>
              </w:rPr>
              <w:t xml:space="preserve"> –</w:t>
            </w:r>
          </w:p>
          <w:p w:rsidR="004B3FB4" w:rsidRPr="00AF5676" w:rsidRDefault="008C0C67" w:rsidP="009E49B1">
            <w:pPr>
              <w:ind w:left="-57" w:right="-57"/>
              <w:jc w:val="center"/>
              <w:rPr>
                <w:color w:val="000000" w:themeColor="text1"/>
              </w:rPr>
            </w:pPr>
            <w:r w:rsidRPr="00AF5676">
              <w:rPr>
                <w:color w:val="000000" w:themeColor="text1"/>
              </w:rPr>
              <w:t>2025</w:t>
            </w:r>
            <w:r w:rsidR="004B3FB4" w:rsidRPr="00AF5676">
              <w:rPr>
                <w:color w:val="000000" w:themeColor="text1"/>
              </w:rPr>
              <w:t xml:space="preserve"> годы</w:t>
            </w:r>
          </w:p>
        </w:tc>
        <w:tc>
          <w:tcPr>
            <w:tcW w:w="1985" w:type="pct"/>
            <w:shd w:val="clear" w:color="auto" w:fill="auto"/>
          </w:tcPr>
          <w:p w:rsidR="004B3FB4" w:rsidRPr="003E2B5C" w:rsidRDefault="003E2B5C" w:rsidP="003E2B5C">
            <w:pPr>
              <w:ind w:left="-57" w:right="-57"/>
              <w:jc w:val="both"/>
              <w:rPr>
                <w:color w:val="000000" w:themeColor="text1"/>
                <w:lang w:val="ru-RU"/>
              </w:rPr>
            </w:pPr>
            <w:r w:rsidRPr="003E2B5C">
              <w:rPr>
                <w:color w:val="000000" w:themeColor="text1"/>
                <w:lang w:val="ru-RU"/>
              </w:rPr>
              <w:t xml:space="preserve">На территории Старооскольского городского округа в постоянном режиме ведется информационно-консультационная работа с малыми формами по мерам господдержки. В 2022 году в рамках конкурсных мероприятий на получение государственной грантовой поддержки от округа приняли участие и стали победителями СССПК «Аксеновский» и ИП КФХ Сторожев В.Н., получили гранты на общую сумму </w:t>
            </w:r>
            <w:r w:rsidR="00E902C0">
              <w:rPr>
                <w:color w:val="000000" w:themeColor="text1"/>
                <w:lang w:val="ru-RU"/>
              </w:rPr>
              <w:t xml:space="preserve">           </w:t>
            </w:r>
            <w:r w:rsidRPr="003E2B5C">
              <w:rPr>
                <w:color w:val="000000" w:themeColor="text1"/>
                <w:lang w:val="ru-RU"/>
              </w:rPr>
              <w:t>50</w:t>
            </w:r>
            <w:r w:rsidR="00E902C0">
              <w:rPr>
                <w:color w:val="000000" w:themeColor="text1"/>
                <w:lang w:val="ru-RU"/>
              </w:rPr>
              <w:t> </w:t>
            </w:r>
            <w:r w:rsidRPr="003E2B5C">
              <w:rPr>
                <w:color w:val="000000" w:themeColor="text1"/>
                <w:lang w:val="ru-RU"/>
              </w:rPr>
              <w:t>380 тыс.рублей. В рамках оказания помощи малоимущим гражданам и гражданам, оказавшимся в трудной жизненной ситуации в 2022 году было оказано содействие в заключении 116 социальных контрактов по мероприятию «ведение личного подсобного хозяй</w:t>
            </w:r>
            <w:r w:rsidR="002F466E">
              <w:rPr>
                <w:color w:val="000000" w:themeColor="text1"/>
                <w:lang w:val="ru-RU"/>
              </w:rPr>
              <w:t>ства» на сумму 16,7 млн. рублей</w:t>
            </w:r>
          </w:p>
        </w:tc>
        <w:tc>
          <w:tcPr>
            <w:tcW w:w="625" w:type="pct"/>
            <w:shd w:val="clear" w:color="auto" w:fill="auto"/>
          </w:tcPr>
          <w:p w:rsidR="004B3FB4" w:rsidRPr="00AF5676" w:rsidRDefault="004B3FB4" w:rsidP="000B1BF4">
            <w:pPr>
              <w:ind w:left="-57" w:right="-57"/>
              <w:jc w:val="center"/>
              <w:rPr>
                <w:color w:val="000000" w:themeColor="text1"/>
              </w:rPr>
            </w:pPr>
            <w:r w:rsidRPr="00AF5676">
              <w:rPr>
                <w:color w:val="000000" w:themeColor="text1"/>
              </w:rPr>
              <w:t>ДАПКиРСТ</w:t>
            </w:r>
          </w:p>
        </w:tc>
      </w:tr>
      <w:tr w:rsidR="003D77EE" w:rsidRPr="003D77EE" w:rsidTr="00CB18C7">
        <w:tc>
          <w:tcPr>
            <w:tcW w:w="266" w:type="pct"/>
            <w:shd w:val="clear" w:color="auto" w:fill="auto"/>
          </w:tcPr>
          <w:p w:rsidR="004B3FB4" w:rsidRPr="00AF5676" w:rsidRDefault="004B3FB4" w:rsidP="00AF5676">
            <w:pPr>
              <w:ind w:left="-57" w:right="-57"/>
              <w:jc w:val="both"/>
              <w:rPr>
                <w:color w:val="000000" w:themeColor="text1"/>
                <w:lang w:val="ru-RU"/>
              </w:rPr>
            </w:pPr>
            <w:r w:rsidRPr="00AF5676">
              <w:rPr>
                <w:color w:val="000000" w:themeColor="text1"/>
              </w:rPr>
              <w:t>8.1.</w:t>
            </w:r>
            <w:r w:rsidR="00AF5676" w:rsidRPr="00AF5676">
              <w:rPr>
                <w:color w:val="000000" w:themeColor="text1"/>
                <w:lang w:val="ru-RU"/>
              </w:rPr>
              <w:t>2</w:t>
            </w:r>
          </w:p>
        </w:tc>
        <w:tc>
          <w:tcPr>
            <w:tcW w:w="1478" w:type="pct"/>
            <w:shd w:val="clear" w:color="auto" w:fill="auto"/>
          </w:tcPr>
          <w:p w:rsidR="004B3FB4" w:rsidRPr="00AF5676" w:rsidRDefault="004B3FB4" w:rsidP="00060AD3">
            <w:pPr>
              <w:ind w:left="-57" w:right="-57"/>
              <w:jc w:val="both"/>
              <w:rPr>
                <w:color w:val="000000" w:themeColor="text1"/>
                <w:lang w:val="ru-RU"/>
              </w:rPr>
            </w:pPr>
            <w:r w:rsidRPr="00AF5676">
              <w:rPr>
                <w:color w:val="000000" w:themeColor="text1"/>
                <w:lang w:val="ru-RU"/>
              </w:rPr>
              <w:t xml:space="preserve">Размещение на официальном сайте </w:t>
            </w:r>
            <w:r w:rsidR="00BF6243">
              <w:rPr>
                <w:color w:val="000000" w:themeColor="text1"/>
                <w:lang w:val="ru-RU" w:eastAsia="ru-RU"/>
              </w:rPr>
              <w:t xml:space="preserve">органов местного самоуправления Старооскольского городского округа </w:t>
            </w:r>
            <w:r w:rsidRPr="00AF5676">
              <w:rPr>
                <w:color w:val="000000" w:themeColor="text1"/>
                <w:lang w:val="ru-RU"/>
              </w:rPr>
              <w:t>актуальной информации о доступных мерах поддержки малых форм хозяйствования и порядке ее получения</w:t>
            </w:r>
          </w:p>
        </w:tc>
        <w:tc>
          <w:tcPr>
            <w:tcW w:w="646" w:type="pct"/>
            <w:shd w:val="clear" w:color="auto" w:fill="auto"/>
          </w:tcPr>
          <w:p w:rsidR="004B3FB4" w:rsidRPr="00AF5676" w:rsidRDefault="008C0C67" w:rsidP="009E49B1">
            <w:pPr>
              <w:ind w:left="-57" w:right="-57"/>
              <w:jc w:val="center"/>
              <w:rPr>
                <w:color w:val="000000" w:themeColor="text1"/>
                <w:lang w:val="ru-RU"/>
              </w:rPr>
            </w:pPr>
            <w:r w:rsidRPr="00AF5676">
              <w:rPr>
                <w:color w:val="000000" w:themeColor="text1"/>
              </w:rPr>
              <w:t>2022</w:t>
            </w:r>
            <w:r w:rsidR="004B3FB4" w:rsidRPr="00AF5676">
              <w:rPr>
                <w:color w:val="000000" w:themeColor="text1"/>
              </w:rPr>
              <w:t xml:space="preserve"> –</w:t>
            </w:r>
          </w:p>
          <w:p w:rsidR="004B3FB4" w:rsidRPr="00AF5676" w:rsidRDefault="008C0C67" w:rsidP="009E49B1">
            <w:pPr>
              <w:ind w:left="-57" w:right="-57"/>
              <w:jc w:val="center"/>
              <w:rPr>
                <w:color w:val="000000" w:themeColor="text1"/>
              </w:rPr>
            </w:pPr>
            <w:r w:rsidRPr="00AF5676">
              <w:rPr>
                <w:color w:val="000000" w:themeColor="text1"/>
              </w:rPr>
              <w:t>2025</w:t>
            </w:r>
            <w:r w:rsidR="004B3FB4" w:rsidRPr="00AF5676">
              <w:rPr>
                <w:color w:val="000000" w:themeColor="text1"/>
              </w:rPr>
              <w:t xml:space="preserve"> годы</w:t>
            </w:r>
          </w:p>
        </w:tc>
        <w:tc>
          <w:tcPr>
            <w:tcW w:w="1985" w:type="pct"/>
            <w:shd w:val="clear" w:color="auto" w:fill="auto"/>
          </w:tcPr>
          <w:p w:rsidR="004B3FB4" w:rsidRPr="003E2B5C" w:rsidRDefault="003E2B5C" w:rsidP="00542A69">
            <w:pPr>
              <w:ind w:left="-57" w:right="-57"/>
              <w:jc w:val="both"/>
              <w:rPr>
                <w:color w:val="000000" w:themeColor="text1"/>
                <w:lang w:val="ru-RU"/>
              </w:rPr>
            </w:pPr>
            <w:r w:rsidRPr="003E2B5C">
              <w:rPr>
                <w:color w:val="000000" w:themeColor="text1"/>
                <w:lang w:val="ru-RU"/>
              </w:rPr>
              <w:t>Информация о мерах господдержки малых форм хозяйствования размещена на официальном сайте органов местного самоуправления, а также на информационных стендах управлений сельских территорий городского округа</w:t>
            </w:r>
          </w:p>
        </w:tc>
        <w:tc>
          <w:tcPr>
            <w:tcW w:w="625" w:type="pct"/>
            <w:shd w:val="clear" w:color="auto" w:fill="auto"/>
          </w:tcPr>
          <w:p w:rsidR="004B3FB4" w:rsidRPr="00AF5676" w:rsidRDefault="00060AD3" w:rsidP="000B1BF4">
            <w:pPr>
              <w:ind w:left="-57" w:right="-57"/>
              <w:jc w:val="center"/>
              <w:rPr>
                <w:color w:val="000000" w:themeColor="text1"/>
                <w:lang w:val="ru-RU"/>
              </w:rPr>
            </w:pPr>
            <w:r w:rsidRPr="00AF5676">
              <w:rPr>
                <w:color w:val="000000" w:themeColor="text1"/>
              </w:rPr>
              <w:t>ДАПКиРСТ</w:t>
            </w:r>
          </w:p>
        </w:tc>
      </w:tr>
      <w:tr w:rsidR="003D77EE" w:rsidRPr="003D77EE" w:rsidTr="00387ECE">
        <w:tc>
          <w:tcPr>
            <w:tcW w:w="5000" w:type="pct"/>
            <w:gridSpan w:val="5"/>
            <w:shd w:val="clear" w:color="auto" w:fill="auto"/>
          </w:tcPr>
          <w:p w:rsidR="004B3FB4" w:rsidRPr="00AF5676" w:rsidRDefault="004B3FB4" w:rsidP="004B3FB4">
            <w:pPr>
              <w:ind w:left="-57" w:right="-57"/>
              <w:jc w:val="center"/>
              <w:rPr>
                <w:color w:val="000000" w:themeColor="text1"/>
                <w:lang w:val="ru-RU" w:eastAsia="ru-RU"/>
              </w:rPr>
            </w:pPr>
            <w:r w:rsidRPr="00AF5676">
              <w:rPr>
                <w:b/>
                <w:color w:val="000000" w:themeColor="text1"/>
              </w:rPr>
              <w:t>8.2. Рынок племенного животноводства</w:t>
            </w:r>
          </w:p>
        </w:tc>
      </w:tr>
      <w:tr w:rsidR="003D77EE" w:rsidRPr="003E2B5C" w:rsidTr="00CB18C7">
        <w:tc>
          <w:tcPr>
            <w:tcW w:w="266" w:type="pct"/>
            <w:shd w:val="clear" w:color="auto" w:fill="auto"/>
          </w:tcPr>
          <w:p w:rsidR="004B3FB4" w:rsidRPr="003D77EE" w:rsidRDefault="004B3FB4" w:rsidP="004B3FB4">
            <w:pPr>
              <w:ind w:left="-57" w:right="-57"/>
              <w:jc w:val="both"/>
              <w:rPr>
                <w:color w:val="FF0000"/>
              </w:rPr>
            </w:pPr>
            <w:r w:rsidRPr="00AF5676">
              <w:rPr>
                <w:color w:val="000000" w:themeColor="text1"/>
              </w:rPr>
              <w:t>8.2.1</w:t>
            </w:r>
          </w:p>
        </w:tc>
        <w:tc>
          <w:tcPr>
            <w:tcW w:w="1478" w:type="pct"/>
            <w:shd w:val="clear" w:color="auto" w:fill="auto"/>
          </w:tcPr>
          <w:p w:rsidR="004B3FB4" w:rsidRPr="00AF5676" w:rsidRDefault="004B3FB4" w:rsidP="004B3FB4">
            <w:pPr>
              <w:ind w:left="-57" w:right="-57"/>
              <w:jc w:val="both"/>
              <w:rPr>
                <w:color w:val="000000" w:themeColor="text1"/>
                <w:lang w:val="ru-RU"/>
              </w:rPr>
            </w:pPr>
            <w:r w:rsidRPr="00AF5676">
              <w:rPr>
                <w:color w:val="000000" w:themeColor="text1"/>
                <w:lang w:val="ru-RU"/>
              </w:rPr>
              <w:t xml:space="preserve">Мониторинг деятельности организаций и малых форм хозяйствования, осуществляющих деятельность по племенному животноводству на территории Старооскольского городского </w:t>
            </w:r>
            <w:r w:rsidRPr="00AF5676">
              <w:rPr>
                <w:color w:val="000000" w:themeColor="text1"/>
                <w:lang w:val="ru-RU"/>
              </w:rPr>
              <w:lastRenderedPageBreak/>
              <w:t>округа</w:t>
            </w:r>
          </w:p>
        </w:tc>
        <w:tc>
          <w:tcPr>
            <w:tcW w:w="646" w:type="pct"/>
            <w:shd w:val="clear" w:color="auto" w:fill="auto"/>
          </w:tcPr>
          <w:p w:rsidR="004B3FB4" w:rsidRPr="00AF5676" w:rsidRDefault="008C0C67" w:rsidP="009E49B1">
            <w:pPr>
              <w:ind w:left="-57" w:right="-57"/>
              <w:jc w:val="center"/>
              <w:rPr>
                <w:color w:val="000000" w:themeColor="text1"/>
                <w:lang w:val="ru-RU"/>
              </w:rPr>
            </w:pPr>
            <w:r w:rsidRPr="00AF5676">
              <w:rPr>
                <w:color w:val="000000" w:themeColor="text1"/>
              </w:rPr>
              <w:lastRenderedPageBreak/>
              <w:t>2022</w:t>
            </w:r>
            <w:r w:rsidR="004B3FB4" w:rsidRPr="00AF5676">
              <w:rPr>
                <w:color w:val="000000" w:themeColor="text1"/>
              </w:rPr>
              <w:t xml:space="preserve"> –</w:t>
            </w:r>
          </w:p>
          <w:p w:rsidR="004B3FB4" w:rsidRPr="00AF5676" w:rsidRDefault="008C0C67" w:rsidP="009E49B1">
            <w:pPr>
              <w:ind w:left="-57" w:right="-57"/>
              <w:jc w:val="center"/>
              <w:rPr>
                <w:color w:val="000000" w:themeColor="text1"/>
              </w:rPr>
            </w:pPr>
            <w:r w:rsidRPr="00AF5676">
              <w:rPr>
                <w:color w:val="000000" w:themeColor="text1"/>
              </w:rPr>
              <w:t>2025</w:t>
            </w:r>
            <w:r w:rsidR="004B3FB4" w:rsidRPr="00AF5676">
              <w:rPr>
                <w:color w:val="000000" w:themeColor="text1"/>
              </w:rPr>
              <w:t xml:space="preserve"> годы</w:t>
            </w:r>
          </w:p>
        </w:tc>
        <w:tc>
          <w:tcPr>
            <w:tcW w:w="1985" w:type="pct"/>
            <w:shd w:val="clear" w:color="auto" w:fill="auto"/>
          </w:tcPr>
          <w:p w:rsidR="004B3FB4" w:rsidRPr="003E2B5C" w:rsidRDefault="003E2B5C" w:rsidP="003E2B5C">
            <w:pPr>
              <w:ind w:left="-57" w:right="-57"/>
              <w:jc w:val="both"/>
              <w:rPr>
                <w:color w:val="000000" w:themeColor="text1"/>
                <w:lang w:val="ru-RU"/>
              </w:rPr>
            </w:pPr>
            <w:r w:rsidRPr="003E2B5C">
              <w:rPr>
                <w:color w:val="000000" w:themeColor="text1"/>
                <w:lang w:val="ru-RU"/>
              </w:rPr>
              <w:t xml:space="preserve">На территории </w:t>
            </w:r>
            <w:r w:rsidR="004B3FB4" w:rsidRPr="003E2B5C">
              <w:rPr>
                <w:color w:val="000000" w:themeColor="text1"/>
                <w:lang w:val="ru-RU"/>
              </w:rPr>
              <w:t>Старооскольского городского округа</w:t>
            </w:r>
            <w:r w:rsidRPr="003E2B5C">
              <w:rPr>
                <w:color w:val="000000" w:themeColor="text1"/>
                <w:lang w:val="ru-RU"/>
              </w:rPr>
              <w:t xml:space="preserve"> осуществляется ежемесячно мониторинг деятельности хозяйств, занимающихся племенным животноводством. Статус племенного репродуктора имеют хозяйства АО «Оскольское молоко» и ЗАО «Молоко Белогорье» </w:t>
            </w:r>
            <w:r w:rsidRPr="003E2B5C">
              <w:rPr>
                <w:color w:val="000000" w:themeColor="text1"/>
                <w:lang w:val="ru-RU"/>
              </w:rPr>
              <w:lastRenderedPageBreak/>
              <w:t>(юридический адрес: Чернянский район, с.</w:t>
            </w:r>
            <w:r w:rsidR="0097234A">
              <w:rPr>
                <w:color w:val="000000" w:themeColor="text1"/>
                <w:lang w:val="ru-RU"/>
              </w:rPr>
              <w:t xml:space="preserve"> </w:t>
            </w:r>
            <w:r w:rsidRPr="003E2B5C">
              <w:rPr>
                <w:color w:val="000000" w:themeColor="text1"/>
                <w:lang w:val="ru-RU"/>
              </w:rPr>
              <w:t>Кочегуры)</w:t>
            </w:r>
          </w:p>
        </w:tc>
        <w:tc>
          <w:tcPr>
            <w:tcW w:w="625" w:type="pct"/>
            <w:shd w:val="clear" w:color="auto" w:fill="auto"/>
          </w:tcPr>
          <w:p w:rsidR="004B3FB4" w:rsidRPr="003E2B5C" w:rsidRDefault="004B3FB4" w:rsidP="000B1BF4">
            <w:pPr>
              <w:ind w:left="-57" w:right="-57"/>
              <w:jc w:val="center"/>
              <w:rPr>
                <w:color w:val="000000" w:themeColor="text1"/>
                <w:lang w:val="ru-RU"/>
              </w:rPr>
            </w:pPr>
            <w:r w:rsidRPr="003E2B5C">
              <w:rPr>
                <w:color w:val="000000" w:themeColor="text1"/>
                <w:lang w:val="ru-RU"/>
              </w:rPr>
              <w:lastRenderedPageBreak/>
              <w:t>ДАПКиРСТ</w:t>
            </w:r>
          </w:p>
        </w:tc>
      </w:tr>
      <w:tr w:rsidR="003D77EE" w:rsidRPr="003E2B5C" w:rsidTr="00387ECE">
        <w:tc>
          <w:tcPr>
            <w:tcW w:w="5000" w:type="pct"/>
            <w:gridSpan w:val="5"/>
            <w:shd w:val="clear" w:color="auto" w:fill="auto"/>
          </w:tcPr>
          <w:p w:rsidR="00B36611" w:rsidRPr="00561BD2" w:rsidRDefault="00B36611" w:rsidP="00B36611">
            <w:pPr>
              <w:ind w:left="-57" w:right="-57"/>
              <w:jc w:val="center"/>
              <w:rPr>
                <w:color w:val="000000" w:themeColor="text1"/>
                <w:lang w:val="ru-RU" w:eastAsia="ru-RU"/>
              </w:rPr>
            </w:pPr>
            <w:r w:rsidRPr="003E2B5C">
              <w:rPr>
                <w:b/>
                <w:color w:val="000000" w:themeColor="text1"/>
                <w:lang w:val="ru-RU"/>
              </w:rPr>
              <w:lastRenderedPageBreak/>
              <w:t>9. Иные рынки</w:t>
            </w:r>
          </w:p>
        </w:tc>
      </w:tr>
      <w:tr w:rsidR="003D77EE" w:rsidRPr="003E2B5C" w:rsidTr="00387ECE">
        <w:tc>
          <w:tcPr>
            <w:tcW w:w="5000" w:type="pct"/>
            <w:gridSpan w:val="5"/>
            <w:shd w:val="clear" w:color="auto" w:fill="auto"/>
          </w:tcPr>
          <w:p w:rsidR="00B36611" w:rsidRPr="00561BD2" w:rsidRDefault="00B36611" w:rsidP="00B36611">
            <w:pPr>
              <w:ind w:left="-57" w:right="-57"/>
              <w:jc w:val="center"/>
              <w:rPr>
                <w:color w:val="000000" w:themeColor="text1"/>
                <w:lang w:val="ru-RU" w:eastAsia="ru-RU"/>
              </w:rPr>
            </w:pPr>
            <w:r w:rsidRPr="003E2B5C">
              <w:rPr>
                <w:b/>
                <w:color w:val="000000" w:themeColor="text1"/>
                <w:lang w:val="ru-RU"/>
              </w:rPr>
              <w:t>9.1. Сфера наружной рекламы</w:t>
            </w:r>
          </w:p>
        </w:tc>
      </w:tr>
      <w:tr w:rsidR="003D77EE" w:rsidRPr="003D77EE" w:rsidTr="00CB18C7">
        <w:tc>
          <w:tcPr>
            <w:tcW w:w="266" w:type="pct"/>
            <w:shd w:val="clear" w:color="auto" w:fill="auto"/>
          </w:tcPr>
          <w:p w:rsidR="00B36611" w:rsidRPr="003E2B5C" w:rsidRDefault="00B36611" w:rsidP="00B36611">
            <w:pPr>
              <w:ind w:left="-57" w:right="-57"/>
              <w:jc w:val="both"/>
              <w:rPr>
                <w:color w:val="FF0000"/>
                <w:lang w:val="ru-RU"/>
              </w:rPr>
            </w:pPr>
            <w:r w:rsidRPr="003E2B5C">
              <w:rPr>
                <w:color w:val="000000" w:themeColor="text1"/>
                <w:lang w:val="ru-RU"/>
              </w:rPr>
              <w:t>9.1.1</w:t>
            </w:r>
          </w:p>
        </w:tc>
        <w:tc>
          <w:tcPr>
            <w:tcW w:w="1478" w:type="pct"/>
            <w:shd w:val="clear" w:color="auto" w:fill="auto"/>
          </w:tcPr>
          <w:p w:rsidR="00B36611" w:rsidRPr="00561BD2" w:rsidRDefault="00B36611" w:rsidP="00B36611">
            <w:pPr>
              <w:pStyle w:val="ConsPlusNormal0"/>
              <w:ind w:left="-57" w:right="-57" w:firstLine="0"/>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 xml:space="preserve">Проведение мероприятий, направленных на выявление незаконных рекламных конструкций и их последующего демонтажа </w:t>
            </w:r>
          </w:p>
        </w:tc>
        <w:tc>
          <w:tcPr>
            <w:tcW w:w="646" w:type="pct"/>
            <w:shd w:val="clear" w:color="auto" w:fill="auto"/>
          </w:tcPr>
          <w:p w:rsidR="00B36611"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pt0pt"/>
                <w:b w:val="0"/>
                <w:color w:val="000000" w:themeColor="text1"/>
                <w:sz w:val="24"/>
                <w:szCs w:val="24"/>
              </w:rPr>
              <w:t>2022</w:t>
            </w:r>
            <w:r w:rsidR="00B36611" w:rsidRPr="00561BD2">
              <w:rPr>
                <w:color w:val="000000" w:themeColor="text1"/>
                <w:sz w:val="24"/>
                <w:szCs w:val="24"/>
              </w:rPr>
              <w:t xml:space="preserve"> –</w:t>
            </w:r>
          </w:p>
          <w:p w:rsidR="00B36611" w:rsidRPr="00561BD2" w:rsidRDefault="008C0C67" w:rsidP="009E49B1">
            <w:pPr>
              <w:pStyle w:val="15"/>
              <w:shd w:val="clear" w:color="auto" w:fill="auto"/>
              <w:spacing w:after="0" w:line="240" w:lineRule="auto"/>
              <w:ind w:left="-57" w:right="-57"/>
              <w:jc w:val="center"/>
              <w:rPr>
                <w:rStyle w:val="10pt0pt"/>
                <w:b w:val="0"/>
                <w:color w:val="000000" w:themeColor="text1"/>
                <w:sz w:val="24"/>
                <w:szCs w:val="24"/>
              </w:rPr>
            </w:pPr>
            <w:r w:rsidRPr="00561BD2">
              <w:rPr>
                <w:rStyle w:val="10pt0pt"/>
                <w:b w:val="0"/>
                <w:color w:val="000000" w:themeColor="text1"/>
                <w:sz w:val="24"/>
                <w:szCs w:val="24"/>
              </w:rPr>
              <w:t>2025</w:t>
            </w:r>
            <w:r w:rsidR="00B36611" w:rsidRPr="00561BD2">
              <w:rPr>
                <w:rStyle w:val="10pt0pt"/>
                <w:b w:val="0"/>
                <w:color w:val="000000" w:themeColor="text1"/>
                <w:sz w:val="24"/>
                <w:szCs w:val="24"/>
              </w:rPr>
              <w:t xml:space="preserve"> годы</w:t>
            </w:r>
          </w:p>
        </w:tc>
        <w:tc>
          <w:tcPr>
            <w:tcW w:w="1985" w:type="pct"/>
            <w:shd w:val="clear" w:color="auto" w:fill="auto"/>
          </w:tcPr>
          <w:p w:rsidR="00B36611" w:rsidRPr="00323CBC" w:rsidRDefault="009A4E60" w:rsidP="00E902C0">
            <w:pPr>
              <w:pStyle w:val="ConsPlusNormal0"/>
              <w:ind w:left="-57" w:right="-57" w:firstLine="0"/>
              <w:rPr>
                <w:rFonts w:ascii="Times New Roman" w:hAnsi="Times New Roman" w:cs="Times New Roman"/>
                <w:color w:val="FF0000"/>
                <w:sz w:val="24"/>
                <w:szCs w:val="24"/>
              </w:rPr>
            </w:pPr>
            <w:r>
              <w:rPr>
                <w:rFonts w:ascii="Times New Roman" w:hAnsi="Times New Roman" w:cs="Times New Roman"/>
                <w:color w:val="000000"/>
                <w:sz w:val="24"/>
                <w:szCs w:val="24"/>
              </w:rPr>
              <w:t>Регулярно</w:t>
            </w:r>
            <w:r w:rsidRPr="00FD3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sidRPr="00FD3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выездные</w:t>
            </w:r>
            <w:r w:rsidRPr="00FD30D6">
              <w:rPr>
                <w:rFonts w:ascii="Times New Roman" w:hAnsi="Times New Roman" w:cs="Times New Roman"/>
                <w:color w:val="000000"/>
                <w:sz w:val="24"/>
                <w:szCs w:val="24"/>
              </w:rPr>
              <w:t xml:space="preserve"> мероприяти</w:t>
            </w:r>
            <w:r>
              <w:rPr>
                <w:rFonts w:ascii="Times New Roman" w:hAnsi="Times New Roman" w:cs="Times New Roman"/>
                <w:color w:val="000000"/>
                <w:sz w:val="24"/>
                <w:szCs w:val="24"/>
              </w:rPr>
              <w:t>я</w:t>
            </w:r>
            <w:r w:rsidR="00542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направленные</w:t>
            </w:r>
            <w:r w:rsidRPr="00FD30D6">
              <w:rPr>
                <w:rFonts w:ascii="Times New Roman" w:hAnsi="Times New Roman" w:cs="Times New Roman"/>
                <w:color w:val="000000"/>
                <w:sz w:val="24"/>
                <w:szCs w:val="24"/>
              </w:rPr>
              <w:t xml:space="preserve"> на выявление незаконных рекламных конструкций. </w:t>
            </w:r>
            <w:r>
              <w:rPr>
                <w:rFonts w:ascii="Times New Roman" w:hAnsi="Times New Roman" w:cs="Times New Roman"/>
                <w:color w:val="000000"/>
                <w:sz w:val="24"/>
                <w:szCs w:val="24"/>
              </w:rPr>
              <w:t>Информация</w:t>
            </w:r>
            <w:r w:rsidRPr="00FD30D6">
              <w:rPr>
                <w:rFonts w:ascii="Times New Roman" w:hAnsi="Times New Roman" w:cs="Times New Roman"/>
                <w:color w:val="000000"/>
                <w:sz w:val="24"/>
                <w:szCs w:val="24"/>
              </w:rPr>
              <w:t xml:space="preserve"> о самовольно размещенных рекламных конструкциях </w:t>
            </w:r>
            <w:r>
              <w:rPr>
                <w:rFonts w:ascii="Times New Roman" w:hAnsi="Times New Roman" w:cs="Times New Roman"/>
                <w:color w:val="000000"/>
                <w:sz w:val="24"/>
                <w:szCs w:val="24"/>
              </w:rPr>
              <w:t xml:space="preserve">направляется </w:t>
            </w:r>
            <w:r w:rsidRPr="00FD30D6">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осуществления </w:t>
            </w:r>
            <w:r w:rsidRPr="00FD30D6">
              <w:rPr>
                <w:rFonts w:ascii="Times New Roman" w:hAnsi="Times New Roman" w:cs="Times New Roman"/>
                <w:color w:val="000000"/>
                <w:sz w:val="24"/>
                <w:szCs w:val="24"/>
              </w:rPr>
              <w:t>их последующего демонтажа</w:t>
            </w:r>
            <w:r>
              <w:rPr>
                <w:rFonts w:ascii="Times New Roman" w:hAnsi="Times New Roman" w:cs="Times New Roman"/>
                <w:color w:val="000000"/>
                <w:sz w:val="24"/>
                <w:szCs w:val="24"/>
              </w:rPr>
              <w:t xml:space="preserve">. Утверждено </w:t>
            </w:r>
            <w:r w:rsidRPr="009A4E60">
              <w:rPr>
                <w:rFonts w:ascii="Times New Roman" w:hAnsi="Times New Roman" w:cs="Times New Roman"/>
                <w:color w:val="000000" w:themeColor="text1"/>
                <w:sz w:val="24"/>
                <w:szCs w:val="24"/>
              </w:rPr>
              <w:t>постановление администрации Старооскольского городского округа от 09</w:t>
            </w:r>
            <w:r w:rsidR="00E902C0">
              <w:rPr>
                <w:rFonts w:ascii="Times New Roman" w:hAnsi="Times New Roman" w:cs="Times New Roman"/>
                <w:color w:val="000000" w:themeColor="text1"/>
                <w:sz w:val="24"/>
                <w:szCs w:val="24"/>
              </w:rPr>
              <w:t xml:space="preserve"> апреля </w:t>
            </w:r>
            <w:r w:rsidRPr="009A4E60">
              <w:rPr>
                <w:rFonts w:ascii="Times New Roman" w:hAnsi="Times New Roman" w:cs="Times New Roman"/>
                <w:color w:val="000000" w:themeColor="text1"/>
                <w:sz w:val="24"/>
                <w:szCs w:val="24"/>
              </w:rPr>
              <w:t xml:space="preserve">2018 </w:t>
            </w:r>
            <w:r w:rsidR="00E902C0">
              <w:rPr>
                <w:rFonts w:ascii="Times New Roman" w:hAnsi="Times New Roman" w:cs="Times New Roman"/>
                <w:color w:val="000000" w:themeColor="text1"/>
                <w:sz w:val="24"/>
                <w:szCs w:val="24"/>
              </w:rPr>
              <w:t>года</w:t>
            </w:r>
            <w:r w:rsidRPr="009A4E60">
              <w:rPr>
                <w:rFonts w:ascii="Times New Roman" w:hAnsi="Times New Roman" w:cs="Times New Roman"/>
                <w:color w:val="000000" w:themeColor="text1"/>
                <w:sz w:val="24"/>
                <w:szCs w:val="24"/>
              </w:rPr>
              <w:t xml:space="preserve"> № 569 </w:t>
            </w:r>
            <w:r w:rsidR="00E902C0">
              <w:rPr>
                <w:rFonts w:ascii="Times New Roman" w:hAnsi="Times New Roman" w:cs="Times New Roman"/>
                <w:color w:val="000000" w:themeColor="text1"/>
                <w:sz w:val="24"/>
                <w:szCs w:val="24"/>
              </w:rPr>
              <w:t xml:space="preserve">                 </w:t>
            </w:r>
            <w:r w:rsidRPr="009A4E60">
              <w:rPr>
                <w:rFonts w:ascii="Times New Roman" w:hAnsi="Times New Roman" w:cs="Times New Roman"/>
                <w:color w:val="000000" w:themeColor="text1"/>
                <w:sz w:val="24"/>
                <w:szCs w:val="24"/>
              </w:rPr>
              <w:t>«Об утверждении Положения о порядке проведения работ по демонтажу самовольно установленных рекламных конструкций и (или) эксплуатируемых без разрешений на установку и эксплуатацию рекламных конструкций на территории Старооскольского городского округа, срок действия которых не истек»</w:t>
            </w:r>
            <w:r w:rsidR="00542A69">
              <w:rPr>
                <w:rFonts w:ascii="Times New Roman" w:hAnsi="Times New Roman" w:cs="Times New Roman"/>
                <w:color w:val="000000" w:themeColor="text1"/>
                <w:sz w:val="24"/>
                <w:szCs w:val="24"/>
              </w:rPr>
              <w:t>,</w:t>
            </w:r>
            <w:r w:rsidRPr="009A4E60">
              <w:rPr>
                <w:rFonts w:ascii="Times New Roman" w:hAnsi="Times New Roman" w:cs="Times New Roman"/>
                <w:color w:val="000000" w:themeColor="text1"/>
                <w:sz w:val="24"/>
                <w:szCs w:val="24"/>
              </w:rPr>
              <w:t xml:space="preserve"> которое размещено на официальном сайте органов местного самоуправления Старооскольского городского округа Белгородской области oskolregion.gosuslugi.ru</w:t>
            </w:r>
          </w:p>
        </w:tc>
        <w:tc>
          <w:tcPr>
            <w:tcW w:w="625" w:type="pct"/>
            <w:shd w:val="clear" w:color="auto" w:fill="auto"/>
          </w:tcPr>
          <w:p w:rsidR="00B36611" w:rsidRPr="00561BD2" w:rsidRDefault="00B36611"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w:t>
            </w:r>
            <w:r w:rsidR="00824C5F" w:rsidRPr="00561BD2">
              <w:rPr>
                <w:rFonts w:ascii="Times New Roman" w:hAnsi="Times New Roman" w:cs="Times New Roman"/>
                <w:color w:val="000000" w:themeColor="text1"/>
                <w:sz w:val="24"/>
                <w:szCs w:val="24"/>
              </w:rPr>
              <w:t>С</w:t>
            </w:r>
            <w:r w:rsidRPr="00561BD2">
              <w:rPr>
                <w:rFonts w:ascii="Times New Roman" w:hAnsi="Times New Roman" w:cs="Times New Roman"/>
                <w:color w:val="000000" w:themeColor="text1"/>
                <w:sz w:val="24"/>
                <w:szCs w:val="24"/>
              </w:rPr>
              <w:t>иА</w:t>
            </w:r>
          </w:p>
        </w:tc>
      </w:tr>
      <w:tr w:rsidR="003D77EE" w:rsidRPr="003D77EE" w:rsidTr="00CB18C7">
        <w:tc>
          <w:tcPr>
            <w:tcW w:w="266" w:type="pct"/>
            <w:shd w:val="clear" w:color="auto" w:fill="auto"/>
          </w:tcPr>
          <w:p w:rsidR="00B36611" w:rsidRPr="00561BD2" w:rsidRDefault="00B36611" w:rsidP="00B36611">
            <w:pPr>
              <w:ind w:left="-57" w:right="-57"/>
              <w:jc w:val="both"/>
              <w:rPr>
                <w:color w:val="000000" w:themeColor="text1"/>
              </w:rPr>
            </w:pPr>
            <w:r w:rsidRPr="00561BD2">
              <w:rPr>
                <w:color w:val="000000" w:themeColor="text1"/>
              </w:rPr>
              <w:t>9.1.2</w:t>
            </w:r>
          </w:p>
        </w:tc>
        <w:tc>
          <w:tcPr>
            <w:tcW w:w="1478" w:type="pct"/>
            <w:shd w:val="clear" w:color="auto" w:fill="auto"/>
          </w:tcPr>
          <w:p w:rsidR="00B36611" w:rsidRPr="00561BD2" w:rsidRDefault="00B36611" w:rsidP="00060AD3">
            <w:pPr>
              <w:pStyle w:val="ConsPlusNormal0"/>
              <w:ind w:left="-57" w:right="-57" w:firstLine="0"/>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 xml:space="preserve">Размещение на официальном сайте </w:t>
            </w:r>
            <w:r w:rsidR="00BF6243" w:rsidRPr="00BF6243">
              <w:rPr>
                <w:rFonts w:ascii="Times New Roman" w:hAnsi="Times New Roman" w:cs="Times New Roman"/>
                <w:color w:val="000000" w:themeColor="text1"/>
                <w:sz w:val="24"/>
                <w:szCs w:val="24"/>
              </w:rPr>
              <w:t xml:space="preserve">органов местного самоуправления Старооскольского городского округа </w:t>
            </w:r>
            <w:r w:rsidRPr="00561BD2">
              <w:rPr>
                <w:rFonts w:ascii="Times New Roman" w:hAnsi="Times New Roman" w:cs="Times New Roman"/>
                <w:color w:val="000000" w:themeColor="text1"/>
                <w:sz w:val="24"/>
                <w:szCs w:val="24"/>
              </w:rPr>
              <w:t>перечня нормативных правовых актов, регулирующих сферу наружной рекламы</w:t>
            </w:r>
          </w:p>
        </w:tc>
        <w:tc>
          <w:tcPr>
            <w:tcW w:w="646" w:type="pct"/>
            <w:shd w:val="clear" w:color="auto" w:fill="auto"/>
          </w:tcPr>
          <w:p w:rsidR="00B36611"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pt0pt"/>
                <w:b w:val="0"/>
                <w:color w:val="000000" w:themeColor="text1"/>
                <w:sz w:val="24"/>
                <w:szCs w:val="24"/>
              </w:rPr>
              <w:t>2022</w:t>
            </w:r>
            <w:r w:rsidR="00B36611" w:rsidRPr="00561BD2">
              <w:rPr>
                <w:color w:val="000000" w:themeColor="text1"/>
                <w:sz w:val="24"/>
                <w:szCs w:val="24"/>
              </w:rPr>
              <w:t xml:space="preserve"> –</w:t>
            </w:r>
          </w:p>
          <w:p w:rsidR="00B36611" w:rsidRPr="00561BD2" w:rsidRDefault="008C0C67" w:rsidP="009E49B1">
            <w:pPr>
              <w:pStyle w:val="15"/>
              <w:shd w:val="clear" w:color="auto" w:fill="auto"/>
              <w:spacing w:after="0" w:line="240" w:lineRule="auto"/>
              <w:ind w:left="-57" w:right="-57"/>
              <w:jc w:val="center"/>
              <w:rPr>
                <w:rStyle w:val="10pt0pt"/>
                <w:b w:val="0"/>
                <w:color w:val="000000" w:themeColor="text1"/>
                <w:sz w:val="24"/>
                <w:szCs w:val="24"/>
              </w:rPr>
            </w:pPr>
            <w:r w:rsidRPr="00561BD2">
              <w:rPr>
                <w:rStyle w:val="10pt0pt"/>
                <w:b w:val="0"/>
                <w:color w:val="000000" w:themeColor="text1"/>
                <w:sz w:val="24"/>
                <w:szCs w:val="24"/>
              </w:rPr>
              <w:t>2025</w:t>
            </w:r>
            <w:r w:rsidR="00B36611" w:rsidRPr="00561BD2">
              <w:rPr>
                <w:rStyle w:val="10pt0pt"/>
                <w:b w:val="0"/>
                <w:color w:val="000000" w:themeColor="text1"/>
                <w:sz w:val="24"/>
                <w:szCs w:val="24"/>
              </w:rPr>
              <w:t xml:space="preserve"> годы</w:t>
            </w:r>
          </w:p>
        </w:tc>
        <w:tc>
          <w:tcPr>
            <w:tcW w:w="1985" w:type="pct"/>
            <w:shd w:val="clear" w:color="auto" w:fill="auto"/>
          </w:tcPr>
          <w:p w:rsidR="00B36611" w:rsidRPr="00323CBC" w:rsidRDefault="009A4E60" w:rsidP="0097234A">
            <w:pPr>
              <w:pStyle w:val="ConsPlusNormal0"/>
              <w:ind w:left="-57" w:right="-57" w:firstLine="0"/>
              <w:rPr>
                <w:rFonts w:ascii="Times New Roman" w:hAnsi="Times New Roman" w:cs="Times New Roman"/>
                <w:color w:val="FF0000"/>
                <w:sz w:val="24"/>
                <w:szCs w:val="24"/>
              </w:rPr>
            </w:pPr>
            <w:r w:rsidRPr="00FD30D6">
              <w:rPr>
                <w:rFonts w:ascii="Times New Roman" w:hAnsi="Times New Roman" w:cs="Times New Roman"/>
                <w:color w:val="000000" w:themeColor="text1"/>
                <w:sz w:val="24"/>
                <w:szCs w:val="24"/>
              </w:rPr>
              <w:t>На официальном сайте органов местного самоуправления Старооскольского городского округа www.oskolregion.ru размещены: постановление администрации Старооскольского городского округа «Об утверждении схемы размещения рекламных конструкций на территории Старооскольского городского округа</w:t>
            </w:r>
            <w:r>
              <w:rPr>
                <w:rFonts w:ascii="Times New Roman" w:hAnsi="Times New Roman" w:cs="Times New Roman"/>
                <w:color w:val="000000" w:themeColor="text1"/>
                <w:sz w:val="24"/>
                <w:szCs w:val="24"/>
              </w:rPr>
              <w:t xml:space="preserve"> </w:t>
            </w:r>
            <w:r w:rsidRPr="00FD30D6">
              <w:rPr>
                <w:rFonts w:ascii="Times New Roman" w:hAnsi="Times New Roman" w:cs="Times New Roman"/>
                <w:color w:val="000000" w:themeColor="text1"/>
                <w:sz w:val="24"/>
                <w:szCs w:val="24"/>
              </w:rPr>
              <w:t>Белгородской области</w:t>
            </w:r>
            <w:r>
              <w:rPr>
                <w:rFonts w:ascii="Times New Roman" w:hAnsi="Times New Roman" w:cs="Times New Roman"/>
                <w:color w:val="000000" w:themeColor="text1"/>
                <w:sz w:val="24"/>
                <w:szCs w:val="24"/>
              </w:rPr>
              <w:t>»</w:t>
            </w:r>
            <w:r w:rsidRPr="00FD30D6">
              <w:rPr>
                <w:rFonts w:ascii="Times New Roman" w:hAnsi="Times New Roman" w:cs="Times New Roman"/>
                <w:color w:val="000000" w:themeColor="text1"/>
                <w:sz w:val="24"/>
                <w:szCs w:val="24"/>
              </w:rPr>
              <w:t xml:space="preserve"> от 04</w:t>
            </w:r>
            <w:r w:rsidR="00E902C0">
              <w:rPr>
                <w:rFonts w:ascii="Times New Roman" w:hAnsi="Times New Roman" w:cs="Times New Roman"/>
                <w:color w:val="000000" w:themeColor="text1"/>
                <w:sz w:val="24"/>
                <w:szCs w:val="24"/>
              </w:rPr>
              <w:t xml:space="preserve"> декабря </w:t>
            </w:r>
            <w:r w:rsidRPr="00FD30D6">
              <w:rPr>
                <w:rFonts w:ascii="Times New Roman" w:hAnsi="Times New Roman" w:cs="Times New Roman"/>
                <w:color w:val="000000" w:themeColor="text1"/>
                <w:sz w:val="24"/>
                <w:szCs w:val="24"/>
              </w:rPr>
              <w:t xml:space="preserve">2020 </w:t>
            </w:r>
            <w:r w:rsidR="00E902C0">
              <w:rPr>
                <w:rFonts w:ascii="Times New Roman" w:hAnsi="Times New Roman" w:cs="Times New Roman"/>
                <w:color w:val="000000" w:themeColor="text1"/>
                <w:sz w:val="24"/>
                <w:szCs w:val="24"/>
              </w:rPr>
              <w:t xml:space="preserve">года </w:t>
            </w:r>
            <w:r w:rsidRPr="00FD30D6">
              <w:rPr>
                <w:rFonts w:ascii="Times New Roman" w:hAnsi="Times New Roman" w:cs="Times New Roman"/>
                <w:color w:val="000000" w:themeColor="text1"/>
                <w:sz w:val="24"/>
                <w:szCs w:val="24"/>
              </w:rPr>
              <w:t xml:space="preserve">№ 2706; постановление администрации Старооскольского городского округа «Об утверждении Положения о порядке проведения работ по демонтажу и (или эксплуатируемых без разрешений на установку и эксплуатацию рекламных конструкций </w:t>
            </w:r>
            <w:r w:rsidR="0097234A">
              <w:rPr>
                <w:rFonts w:ascii="Times New Roman" w:hAnsi="Times New Roman" w:cs="Times New Roman"/>
                <w:color w:val="000000" w:themeColor="text1"/>
                <w:sz w:val="24"/>
                <w:szCs w:val="24"/>
              </w:rPr>
              <w:t xml:space="preserve">на </w:t>
            </w:r>
            <w:r w:rsidRPr="00FD30D6">
              <w:rPr>
                <w:rFonts w:ascii="Times New Roman" w:hAnsi="Times New Roman" w:cs="Times New Roman"/>
                <w:color w:val="000000" w:themeColor="text1"/>
                <w:sz w:val="24"/>
                <w:szCs w:val="24"/>
              </w:rPr>
              <w:t>территории Старооскольского городского округа, срок действия которых</w:t>
            </w:r>
            <w:r w:rsidR="00E902C0">
              <w:rPr>
                <w:rFonts w:ascii="Times New Roman" w:hAnsi="Times New Roman" w:cs="Times New Roman"/>
                <w:color w:val="000000" w:themeColor="text1"/>
                <w:sz w:val="24"/>
                <w:szCs w:val="24"/>
              </w:rPr>
              <w:t xml:space="preserve"> не истек» от 09 апреля </w:t>
            </w:r>
            <w:r>
              <w:rPr>
                <w:rFonts w:ascii="Times New Roman" w:hAnsi="Times New Roman" w:cs="Times New Roman"/>
                <w:color w:val="000000" w:themeColor="text1"/>
                <w:sz w:val="24"/>
                <w:szCs w:val="24"/>
              </w:rPr>
              <w:t xml:space="preserve">2018 </w:t>
            </w:r>
            <w:r w:rsidR="00E902C0">
              <w:rPr>
                <w:rFonts w:ascii="Times New Roman" w:hAnsi="Times New Roman" w:cs="Times New Roman"/>
                <w:color w:val="000000" w:themeColor="text1"/>
                <w:sz w:val="24"/>
                <w:szCs w:val="24"/>
              </w:rPr>
              <w:t xml:space="preserve">года </w:t>
            </w:r>
            <w:r>
              <w:rPr>
                <w:rFonts w:ascii="Times New Roman" w:hAnsi="Times New Roman" w:cs="Times New Roman"/>
                <w:color w:val="000000" w:themeColor="text1"/>
                <w:sz w:val="24"/>
                <w:szCs w:val="24"/>
              </w:rPr>
              <w:t xml:space="preserve">№ 569; </w:t>
            </w:r>
            <w:r w:rsidRPr="00FD30D6">
              <w:rPr>
                <w:rFonts w:ascii="Times New Roman" w:hAnsi="Times New Roman" w:cs="Times New Roman"/>
                <w:color w:val="000000" w:themeColor="text1"/>
                <w:sz w:val="24"/>
                <w:szCs w:val="24"/>
              </w:rPr>
              <w:t xml:space="preserve">постановление администрации Старооскольского </w:t>
            </w:r>
            <w:r w:rsidRPr="00FD30D6">
              <w:rPr>
                <w:rFonts w:ascii="Times New Roman" w:hAnsi="Times New Roman" w:cs="Times New Roman"/>
                <w:color w:val="000000" w:themeColor="text1"/>
                <w:sz w:val="24"/>
                <w:szCs w:val="24"/>
              </w:rPr>
              <w:lastRenderedPageBreak/>
              <w:t>городского округа «Об утверждении административного регламента предоставлении муниципальной услуги «Выдача разрешений на установку рекламных конструкций» от 06</w:t>
            </w:r>
            <w:r w:rsidR="00E902C0">
              <w:rPr>
                <w:rFonts w:ascii="Times New Roman" w:hAnsi="Times New Roman" w:cs="Times New Roman"/>
                <w:color w:val="000000" w:themeColor="text1"/>
                <w:sz w:val="24"/>
                <w:szCs w:val="24"/>
              </w:rPr>
              <w:t xml:space="preserve"> апреля </w:t>
            </w:r>
            <w:r w:rsidRPr="00FD30D6">
              <w:rPr>
                <w:rFonts w:ascii="Times New Roman" w:hAnsi="Times New Roman" w:cs="Times New Roman"/>
                <w:color w:val="000000" w:themeColor="text1"/>
                <w:sz w:val="24"/>
                <w:szCs w:val="24"/>
              </w:rPr>
              <w:t>2021</w:t>
            </w:r>
            <w:r w:rsidR="00E902C0">
              <w:rPr>
                <w:rFonts w:ascii="Times New Roman" w:hAnsi="Times New Roman" w:cs="Times New Roman"/>
                <w:color w:val="000000" w:themeColor="text1"/>
                <w:sz w:val="24"/>
                <w:szCs w:val="24"/>
              </w:rPr>
              <w:t xml:space="preserve">года </w:t>
            </w:r>
            <w:r w:rsidRPr="00FD30D6">
              <w:rPr>
                <w:rFonts w:ascii="Times New Roman" w:hAnsi="Times New Roman" w:cs="Times New Roman"/>
                <w:color w:val="000000" w:themeColor="text1"/>
                <w:sz w:val="24"/>
                <w:szCs w:val="24"/>
              </w:rPr>
              <w:t>№ 807</w:t>
            </w:r>
          </w:p>
        </w:tc>
        <w:tc>
          <w:tcPr>
            <w:tcW w:w="625" w:type="pct"/>
            <w:shd w:val="clear" w:color="auto" w:fill="auto"/>
          </w:tcPr>
          <w:p w:rsidR="00B36611" w:rsidRPr="00561BD2" w:rsidRDefault="00B36611"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lastRenderedPageBreak/>
              <w:t>Д</w:t>
            </w:r>
            <w:r w:rsidR="00824C5F" w:rsidRPr="00561BD2">
              <w:rPr>
                <w:rFonts w:ascii="Times New Roman" w:hAnsi="Times New Roman" w:cs="Times New Roman"/>
                <w:color w:val="000000" w:themeColor="text1"/>
                <w:sz w:val="24"/>
                <w:szCs w:val="24"/>
              </w:rPr>
              <w:t>С</w:t>
            </w:r>
            <w:r w:rsidRPr="00561BD2">
              <w:rPr>
                <w:rFonts w:ascii="Times New Roman" w:hAnsi="Times New Roman" w:cs="Times New Roman"/>
                <w:color w:val="000000" w:themeColor="text1"/>
                <w:sz w:val="24"/>
                <w:szCs w:val="24"/>
              </w:rPr>
              <w:t>иА, аппарат администрации</w:t>
            </w:r>
          </w:p>
        </w:tc>
      </w:tr>
      <w:tr w:rsidR="003D77EE" w:rsidRPr="003D77EE" w:rsidTr="00CB18C7">
        <w:tc>
          <w:tcPr>
            <w:tcW w:w="266" w:type="pct"/>
            <w:shd w:val="clear" w:color="auto" w:fill="auto"/>
          </w:tcPr>
          <w:p w:rsidR="00B36611" w:rsidRPr="00561BD2" w:rsidRDefault="00B36611" w:rsidP="00B36611">
            <w:pPr>
              <w:ind w:left="-57" w:right="-57"/>
              <w:jc w:val="both"/>
              <w:rPr>
                <w:color w:val="000000" w:themeColor="text1"/>
              </w:rPr>
            </w:pPr>
            <w:r w:rsidRPr="00561BD2">
              <w:rPr>
                <w:color w:val="000000" w:themeColor="text1"/>
              </w:rPr>
              <w:lastRenderedPageBreak/>
              <w:t>9.1.3</w:t>
            </w:r>
          </w:p>
        </w:tc>
        <w:tc>
          <w:tcPr>
            <w:tcW w:w="1478" w:type="pct"/>
            <w:shd w:val="clear" w:color="auto" w:fill="auto"/>
          </w:tcPr>
          <w:p w:rsidR="00B36611" w:rsidRPr="00561BD2" w:rsidRDefault="00B36611" w:rsidP="00B36611">
            <w:pPr>
              <w:pStyle w:val="ConsPlusNormal0"/>
              <w:ind w:left="-57" w:right="-57" w:firstLine="0"/>
              <w:rPr>
                <w:rFonts w:ascii="Times New Roman" w:hAnsi="Times New Roman" w:cs="Times New Roman"/>
                <w:color w:val="000000" w:themeColor="text1"/>
                <w:sz w:val="24"/>
                <w:szCs w:val="24"/>
                <w:lang w:eastAsia="en-US"/>
              </w:rPr>
            </w:pPr>
            <w:r w:rsidRPr="00561BD2">
              <w:rPr>
                <w:rFonts w:ascii="Times New Roman" w:hAnsi="Times New Roman" w:cs="Times New Roman"/>
                <w:color w:val="000000" w:themeColor="text1"/>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Старооскольского городского округа, не включенных в схему размещения рекламных конструкций Старооскольского городского округа</w:t>
            </w:r>
          </w:p>
        </w:tc>
        <w:tc>
          <w:tcPr>
            <w:tcW w:w="646" w:type="pct"/>
            <w:shd w:val="clear" w:color="auto" w:fill="auto"/>
          </w:tcPr>
          <w:p w:rsidR="00B36611"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pt0pt"/>
                <w:b w:val="0"/>
                <w:color w:val="000000" w:themeColor="text1"/>
                <w:sz w:val="24"/>
                <w:szCs w:val="24"/>
              </w:rPr>
              <w:t>2022</w:t>
            </w:r>
            <w:r w:rsidR="00B36611" w:rsidRPr="00561BD2">
              <w:rPr>
                <w:color w:val="000000" w:themeColor="text1"/>
                <w:sz w:val="24"/>
                <w:szCs w:val="24"/>
              </w:rPr>
              <w:t xml:space="preserve"> –</w:t>
            </w:r>
          </w:p>
          <w:p w:rsidR="00B36611" w:rsidRPr="00561BD2" w:rsidRDefault="008C0C67" w:rsidP="009E49B1">
            <w:pPr>
              <w:pStyle w:val="15"/>
              <w:shd w:val="clear" w:color="auto" w:fill="auto"/>
              <w:spacing w:after="0" w:line="240" w:lineRule="auto"/>
              <w:ind w:left="-57" w:right="-57"/>
              <w:jc w:val="center"/>
              <w:rPr>
                <w:rStyle w:val="10pt0pt"/>
                <w:b w:val="0"/>
                <w:color w:val="000000" w:themeColor="text1"/>
                <w:sz w:val="24"/>
                <w:szCs w:val="24"/>
              </w:rPr>
            </w:pPr>
            <w:r w:rsidRPr="00561BD2">
              <w:rPr>
                <w:rStyle w:val="10pt0pt"/>
                <w:b w:val="0"/>
                <w:color w:val="000000" w:themeColor="text1"/>
                <w:sz w:val="24"/>
                <w:szCs w:val="24"/>
              </w:rPr>
              <w:t>2025</w:t>
            </w:r>
            <w:r w:rsidR="00B36611" w:rsidRPr="00561BD2">
              <w:rPr>
                <w:rStyle w:val="10pt0pt"/>
                <w:b w:val="0"/>
                <w:color w:val="000000" w:themeColor="text1"/>
                <w:sz w:val="24"/>
                <w:szCs w:val="24"/>
              </w:rPr>
              <w:t xml:space="preserve"> годы</w:t>
            </w:r>
          </w:p>
        </w:tc>
        <w:tc>
          <w:tcPr>
            <w:tcW w:w="1985" w:type="pct"/>
            <w:shd w:val="clear" w:color="auto" w:fill="auto"/>
          </w:tcPr>
          <w:p w:rsidR="00B36611" w:rsidRPr="00323CBC" w:rsidRDefault="009A4E60" w:rsidP="00E902C0">
            <w:pPr>
              <w:pStyle w:val="ConsPlusNormal0"/>
              <w:ind w:left="-57" w:right="-57" w:firstLine="0"/>
              <w:rPr>
                <w:rFonts w:ascii="Times New Roman" w:hAnsi="Times New Roman" w:cs="Times New Roman"/>
                <w:color w:val="FF0000"/>
                <w:sz w:val="24"/>
                <w:szCs w:val="24"/>
                <w:lang w:eastAsia="en-US"/>
              </w:rPr>
            </w:pPr>
            <w:r w:rsidRPr="009A4E60">
              <w:rPr>
                <w:rFonts w:ascii="Times New Roman" w:hAnsi="Times New Roman" w:cs="Times New Roman"/>
                <w:color w:val="000000" w:themeColor="text1"/>
                <w:sz w:val="24"/>
                <w:szCs w:val="24"/>
                <w:lang w:eastAsia="en-US"/>
              </w:rPr>
              <w:t>Места для размещения рекламных конструкций предусмотрены Схемой размещения рекламных конструкций на территории Старооскольского городского округа Белгородской области, утвержденной постановлением администрации Старооскольского городского округа Белгородской области от 13</w:t>
            </w:r>
            <w:r w:rsidR="00E902C0">
              <w:rPr>
                <w:rFonts w:ascii="Times New Roman" w:hAnsi="Times New Roman" w:cs="Times New Roman"/>
                <w:color w:val="000000" w:themeColor="text1"/>
                <w:sz w:val="24"/>
                <w:szCs w:val="24"/>
                <w:lang w:eastAsia="en-US"/>
              </w:rPr>
              <w:t xml:space="preserve"> октября </w:t>
            </w:r>
            <w:r w:rsidRPr="009A4E60">
              <w:rPr>
                <w:rFonts w:ascii="Times New Roman" w:hAnsi="Times New Roman" w:cs="Times New Roman"/>
                <w:color w:val="000000" w:themeColor="text1"/>
                <w:sz w:val="24"/>
                <w:szCs w:val="24"/>
                <w:lang w:eastAsia="en-US"/>
              </w:rPr>
              <w:t xml:space="preserve">2015 </w:t>
            </w:r>
            <w:r w:rsidR="00E902C0">
              <w:rPr>
                <w:rFonts w:ascii="Times New Roman" w:hAnsi="Times New Roman" w:cs="Times New Roman"/>
                <w:color w:val="000000" w:themeColor="text1"/>
                <w:sz w:val="24"/>
                <w:szCs w:val="24"/>
                <w:lang w:eastAsia="en-US"/>
              </w:rPr>
              <w:t>года</w:t>
            </w:r>
            <w:r w:rsidRPr="009A4E60">
              <w:rPr>
                <w:rFonts w:ascii="Times New Roman" w:hAnsi="Times New Roman" w:cs="Times New Roman"/>
                <w:color w:val="000000" w:themeColor="text1"/>
                <w:sz w:val="24"/>
                <w:szCs w:val="24"/>
                <w:lang w:eastAsia="en-US"/>
              </w:rPr>
              <w:t xml:space="preserve"> № 3771 и предоставляются заявителям путем проведения аукциона, конкурса, открытых по составу у</w:t>
            </w:r>
            <w:r w:rsidR="002F466E">
              <w:rPr>
                <w:rFonts w:ascii="Times New Roman" w:hAnsi="Times New Roman" w:cs="Times New Roman"/>
                <w:color w:val="000000" w:themeColor="text1"/>
                <w:sz w:val="24"/>
                <w:szCs w:val="24"/>
                <w:lang w:eastAsia="en-US"/>
              </w:rPr>
              <w:t>частников и форме подачи заявок</w:t>
            </w:r>
          </w:p>
        </w:tc>
        <w:tc>
          <w:tcPr>
            <w:tcW w:w="625" w:type="pct"/>
            <w:shd w:val="clear" w:color="auto" w:fill="auto"/>
          </w:tcPr>
          <w:p w:rsidR="00B36611" w:rsidRPr="00561BD2" w:rsidRDefault="00B36611"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w:t>
            </w:r>
            <w:r w:rsidR="00824C5F" w:rsidRPr="00561BD2">
              <w:rPr>
                <w:rFonts w:ascii="Times New Roman" w:hAnsi="Times New Roman" w:cs="Times New Roman"/>
                <w:color w:val="000000" w:themeColor="text1"/>
                <w:sz w:val="24"/>
                <w:szCs w:val="24"/>
              </w:rPr>
              <w:t>С</w:t>
            </w:r>
            <w:r w:rsidRPr="00561BD2">
              <w:rPr>
                <w:rFonts w:ascii="Times New Roman" w:hAnsi="Times New Roman" w:cs="Times New Roman"/>
                <w:color w:val="000000" w:themeColor="text1"/>
                <w:sz w:val="24"/>
                <w:szCs w:val="24"/>
              </w:rPr>
              <w:t>иА</w:t>
            </w:r>
          </w:p>
        </w:tc>
      </w:tr>
      <w:tr w:rsidR="003D77EE" w:rsidRPr="003D77EE" w:rsidTr="00CB18C7">
        <w:tc>
          <w:tcPr>
            <w:tcW w:w="266" w:type="pct"/>
            <w:shd w:val="clear" w:color="auto" w:fill="auto"/>
          </w:tcPr>
          <w:p w:rsidR="00B36611" w:rsidRPr="003D77EE" w:rsidRDefault="00B36611" w:rsidP="00B36611">
            <w:pPr>
              <w:ind w:left="-57" w:right="-57"/>
              <w:jc w:val="both"/>
              <w:rPr>
                <w:color w:val="FF0000"/>
              </w:rPr>
            </w:pPr>
            <w:r w:rsidRPr="00561BD2">
              <w:rPr>
                <w:color w:val="000000" w:themeColor="text1"/>
              </w:rPr>
              <w:t>9.1.4</w:t>
            </w:r>
          </w:p>
        </w:tc>
        <w:tc>
          <w:tcPr>
            <w:tcW w:w="1478" w:type="pct"/>
            <w:shd w:val="clear" w:color="auto" w:fill="auto"/>
          </w:tcPr>
          <w:p w:rsidR="00B36611" w:rsidRPr="00561BD2" w:rsidRDefault="00B36611" w:rsidP="00B36611">
            <w:pPr>
              <w:pStyle w:val="ConsPlusNormal0"/>
              <w:ind w:left="-57" w:right="-57" w:firstLine="0"/>
              <w:rPr>
                <w:rFonts w:ascii="Times New Roman" w:hAnsi="Times New Roman" w:cs="Times New Roman"/>
                <w:color w:val="000000" w:themeColor="text1"/>
                <w:sz w:val="24"/>
                <w:szCs w:val="24"/>
                <w:lang w:eastAsia="en-US"/>
              </w:rPr>
            </w:pPr>
            <w:r w:rsidRPr="00561BD2">
              <w:rPr>
                <w:rFonts w:ascii="Times New Roman" w:hAnsi="Times New Roman" w:cs="Times New Roman"/>
                <w:color w:val="000000" w:themeColor="text1"/>
                <w:sz w:val="24"/>
                <w:szCs w:val="24"/>
                <w:lang w:eastAsia="en-US"/>
              </w:rPr>
              <w:t>Актуализация схемы размещения рекламных конструкций Старооскольского городского округа</w:t>
            </w:r>
          </w:p>
        </w:tc>
        <w:tc>
          <w:tcPr>
            <w:tcW w:w="646" w:type="pct"/>
            <w:shd w:val="clear" w:color="auto" w:fill="auto"/>
          </w:tcPr>
          <w:p w:rsidR="00B36611" w:rsidRPr="00561BD2" w:rsidRDefault="008C0C67" w:rsidP="009E49B1">
            <w:pPr>
              <w:pStyle w:val="15"/>
              <w:shd w:val="clear" w:color="auto" w:fill="auto"/>
              <w:spacing w:after="0" w:line="240" w:lineRule="auto"/>
              <w:ind w:left="-57" w:right="-57"/>
              <w:jc w:val="center"/>
              <w:rPr>
                <w:color w:val="000000" w:themeColor="text1"/>
                <w:sz w:val="24"/>
                <w:szCs w:val="24"/>
              </w:rPr>
            </w:pPr>
            <w:r w:rsidRPr="00561BD2">
              <w:rPr>
                <w:rStyle w:val="10pt0pt"/>
                <w:b w:val="0"/>
                <w:color w:val="000000" w:themeColor="text1"/>
                <w:sz w:val="24"/>
                <w:szCs w:val="24"/>
              </w:rPr>
              <w:t>2022</w:t>
            </w:r>
            <w:r w:rsidR="00B36611" w:rsidRPr="00561BD2">
              <w:rPr>
                <w:color w:val="000000" w:themeColor="text1"/>
                <w:sz w:val="24"/>
                <w:szCs w:val="24"/>
              </w:rPr>
              <w:t xml:space="preserve"> –</w:t>
            </w:r>
          </w:p>
          <w:p w:rsidR="00B36611" w:rsidRPr="00561BD2" w:rsidRDefault="008C0C67" w:rsidP="009E49B1">
            <w:pPr>
              <w:pStyle w:val="15"/>
              <w:shd w:val="clear" w:color="auto" w:fill="auto"/>
              <w:spacing w:after="0" w:line="240" w:lineRule="auto"/>
              <w:ind w:left="-57" w:right="-57"/>
              <w:jc w:val="center"/>
              <w:rPr>
                <w:rStyle w:val="10pt0pt"/>
                <w:b w:val="0"/>
                <w:color w:val="000000" w:themeColor="text1"/>
                <w:sz w:val="24"/>
                <w:szCs w:val="24"/>
              </w:rPr>
            </w:pPr>
            <w:r w:rsidRPr="00561BD2">
              <w:rPr>
                <w:rStyle w:val="10pt0pt"/>
                <w:b w:val="0"/>
                <w:color w:val="000000" w:themeColor="text1"/>
                <w:sz w:val="24"/>
                <w:szCs w:val="24"/>
              </w:rPr>
              <w:t>2025</w:t>
            </w:r>
            <w:r w:rsidR="00B36611" w:rsidRPr="00561BD2">
              <w:rPr>
                <w:rStyle w:val="10pt0pt"/>
                <w:b w:val="0"/>
                <w:color w:val="000000" w:themeColor="text1"/>
                <w:sz w:val="24"/>
                <w:szCs w:val="24"/>
              </w:rPr>
              <w:t xml:space="preserve"> годы</w:t>
            </w:r>
          </w:p>
        </w:tc>
        <w:tc>
          <w:tcPr>
            <w:tcW w:w="1985" w:type="pct"/>
            <w:shd w:val="clear" w:color="auto" w:fill="auto"/>
          </w:tcPr>
          <w:p w:rsidR="009A4E60" w:rsidRPr="009A4E60" w:rsidRDefault="009A4E60" w:rsidP="009A4E60">
            <w:pPr>
              <w:pStyle w:val="ConsPlusNormal0"/>
              <w:ind w:left="-57" w:right="-57" w:firstLine="0"/>
              <w:rPr>
                <w:rFonts w:ascii="Times New Roman" w:hAnsi="Times New Roman" w:cs="Times New Roman"/>
                <w:color w:val="000000" w:themeColor="text1"/>
                <w:sz w:val="24"/>
                <w:szCs w:val="24"/>
                <w:lang w:eastAsia="en-US"/>
              </w:rPr>
            </w:pPr>
            <w:r w:rsidRPr="009A4E60">
              <w:rPr>
                <w:rFonts w:ascii="Times New Roman" w:hAnsi="Times New Roman" w:cs="Times New Roman"/>
                <w:color w:val="000000" w:themeColor="text1"/>
                <w:sz w:val="24"/>
                <w:szCs w:val="24"/>
                <w:lang w:eastAsia="en-US"/>
              </w:rPr>
              <w:t>Схема размещена на официальном сайте органов местного самоуправления Старооскольского городского округа Белгородской области oskolregion.gosuslugi.ru.</w:t>
            </w:r>
          </w:p>
          <w:p w:rsidR="00B36611" w:rsidRPr="00323CBC" w:rsidRDefault="00542A69" w:rsidP="009A4E60">
            <w:pPr>
              <w:pStyle w:val="ConsPlusNormal0"/>
              <w:ind w:left="-57" w:right="-57" w:firstLine="0"/>
              <w:rPr>
                <w:rFonts w:ascii="Times New Roman" w:hAnsi="Times New Roman" w:cs="Times New Roman"/>
                <w:color w:val="FF0000"/>
                <w:sz w:val="24"/>
                <w:szCs w:val="24"/>
                <w:lang w:eastAsia="en-US"/>
              </w:rPr>
            </w:pPr>
            <w:r>
              <w:rPr>
                <w:rFonts w:ascii="Times New Roman" w:hAnsi="Times New Roman" w:cs="Times New Roman"/>
                <w:color w:val="000000" w:themeColor="text1"/>
                <w:sz w:val="24"/>
                <w:szCs w:val="24"/>
                <w:lang w:eastAsia="en-US"/>
              </w:rPr>
              <w:t>Запрашиваемая информация</w:t>
            </w:r>
            <w:r w:rsidR="009A4E60" w:rsidRPr="009A4E60">
              <w:rPr>
                <w:rFonts w:ascii="Times New Roman" w:hAnsi="Times New Roman" w:cs="Times New Roman"/>
                <w:color w:val="000000" w:themeColor="text1"/>
                <w:sz w:val="24"/>
                <w:szCs w:val="24"/>
                <w:lang w:eastAsia="en-US"/>
              </w:rPr>
              <w:t xml:space="preserve"> о местах, предоставленных заявителям путем проведения аукциона, и данные о правообладателях, опубликованы на сайте </w:t>
            </w:r>
            <w:r w:rsidR="002F466E">
              <w:rPr>
                <w:rFonts w:ascii="Times New Roman" w:hAnsi="Times New Roman" w:cs="Times New Roman"/>
                <w:color w:val="000000" w:themeColor="text1"/>
                <w:sz w:val="24"/>
                <w:szCs w:val="24"/>
                <w:lang w:eastAsia="en-US"/>
              </w:rPr>
              <w:t>https://rk.belregion.ru/region/</w:t>
            </w:r>
          </w:p>
        </w:tc>
        <w:tc>
          <w:tcPr>
            <w:tcW w:w="625" w:type="pct"/>
            <w:shd w:val="clear" w:color="auto" w:fill="auto"/>
          </w:tcPr>
          <w:p w:rsidR="00B36611" w:rsidRPr="00561BD2" w:rsidRDefault="00B36611" w:rsidP="000B1BF4">
            <w:pPr>
              <w:pStyle w:val="ConsPlusNormal0"/>
              <w:ind w:left="-57" w:right="-57" w:firstLine="0"/>
              <w:jc w:val="center"/>
              <w:rPr>
                <w:rFonts w:ascii="Times New Roman" w:hAnsi="Times New Roman" w:cs="Times New Roman"/>
                <w:color w:val="000000" w:themeColor="text1"/>
                <w:sz w:val="24"/>
                <w:szCs w:val="24"/>
              </w:rPr>
            </w:pPr>
            <w:r w:rsidRPr="00561BD2">
              <w:rPr>
                <w:rFonts w:ascii="Times New Roman" w:hAnsi="Times New Roman" w:cs="Times New Roman"/>
                <w:color w:val="000000" w:themeColor="text1"/>
                <w:sz w:val="24"/>
                <w:szCs w:val="24"/>
              </w:rPr>
              <w:t>Д</w:t>
            </w:r>
            <w:r w:rsidR="00824C5F" w:rsidRPr="00561BD2">
              <w:rPr>
                <w:rFonts w:ascii="Times New Roman" w:hAnsi="Times New Roman" w:cs="Times New Roman"/>
                <w:color w:val="000000" w:themeColor="text1"/>
                <w:sz w:val="24"/>
                <w:szCs w:val="24"/>
              </w:rPr>
              <w:t>С</w:t>
            </w:r>
            <w:r w:rsidRPr="00561BD2">
              <w:rPr>
                <w:rFonts w:ascii="Times New Roman" w:hAnsi="Times New Roman" w:cs="Times New Roman"/>
                <w:color w:val="000000" w:themeColor="text1"/>
                <w:sz w:val="24"/>
                <w:szCs w:val="24"/>
              </w:rPr>
              <w:t>иА</w:t>
            </w:r>
          </w:p>
        </w:tc>
      </w:tr>
      <w:tr w:rsidR="003D77EE" w:rsidRPr="003D77EE" w:rsidTr="00387ECE">
        <w:tc>
          <w:tcPr>
            <w:tcW w:w="5000" w:type="pct"/>
            <w:gridSpan w:val="5"/>
            <w:shd w:val="clear" w:color="auto" w:fill="auto"/>
          </w:tcPr>
          <w:p w:rsidR="00B36611" w:rsidRPr="003D77EE" w:rsidRDefault="00B36611" w:rsidP="00B36611">
            <w:pPr>
              <w:ind w:left="-57" w:right="-57"/>
              <w:jc w:val="center"/>
              <w:rPr>
                <w:color w:val="FF0000"/>
                <w:lang w:val="ru-RU" w:eastAsia="ru-RU"/>
              </w:rPr>
            </w:pPr>
            <w:r w:rsidRPr="00AF5676">
              <w:rPr>
                <w:b/>
                <w:color w:val="000000" w:themeColor="text1"/>
              </w:rPr>
              <w:t>9.2 Рынок финансовых услуг</w:t>
            </w:r>
          </w:p>
        </w:tc>
      </w:tr>
      <w:tr w:rsidR="003D77EE" w:rsidRPr="003D77EE" w:rsidTr="00CB18C7">
        <w:tc>
          <w:tcPr>
            <w:tcW w:w="266" w:type="pct"/>
            <w:shd w:val="clear" w:color="auto" w:fill="auto"/>
          </w:tcPr>
          <w:p w:rsidR="00B36611" w:rsidRPr="00AF5676" w:rsidRDefault="00B36611" w:rsidP="00B36611">
            <w:pPr>
              <w:ind w:left="-57" w:right="-57"/>
              <w:jc w:val="both"/>
              <w:rPr>
                <w:color w:val="000000" w:themeColor="text1"/>
              </w:rPr>
            </w:pPr>
            <w:r w:rsidRPr="00AF5676">
              <w:rPr>
                <w:color w:val="000000" w:themeColor="text1"/>
              </w:rPr>
              <w:t>9.2.1</w:t>
            </w:r>
          </w:p>
        </w:tc>
        <w:tc>
          <w:tcPr>
            <w:tcW w:w="1478" w:type="pct"/>
            <w:shd w:val="clear" w:color="auto" w:fill="auto"/>
          </w:tcPr>
          <w:p w:rsidR="00B36611" w:rsidRPr="00AF5676" w:rsidRDefault="00B36611" w:rsidP="00B36611">
            <w:pPr>
              <w:pStyle w:val="ConsPlusNormal0"/>
              <w:ind w:left="-57" w:right="-57" w:firstLine="0"/>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Проведение информационных мероприятий для действующих и потенциальных субъектов малого и среднего предпринимательства Старооскольского городского округа по использованию финансовых услуг и инструментов развития бизнеса</w:t>
            </w:r>
          </w:p>
        </w:tc>
        <w:tc>
          <w:tcPr>
            <w:tcW w:w="646" w:type="pct"/>
            <w:shd w:val="clear" w:color="auto" w:fill="auto"/>
          </w:tcPr>
          <w:p w:rsidR="00B36611" w:rsidRPr="00AF5676" w:rsidRDefault="008C0C67" w:rsidP="009E49B1">
            <w:pPr>
              <w:pStyle w:val="15"/>
              <w:shd w:val="clear" w:color="auto" w:fill="auto"/>
              <w:spacing w:after="0" w:line="240" w:lineRule="auto"/>
              <w:ind w:left="-57" w:right="-57"/>
              <w:jc w:val="center"/>
              <w:rPr>
                <w:color w:val="000000" w:themeColor="text1"/>
                <w:sz w:val="24"/>
                <w:szCs w:val="24"/>
              </w:rPr>
            </w:pPr>
            <w:r w:rsidRPr="00AF5676">
              <w:rPr>
                <w:b w:val="0"/>
                <w:color w:val="000000" w:themeColor="text1"/>
                <w:sz w:val="24"/>
                <w:szCs w:val="24"/>
              </w:rPr>
              <w:t>2022</w:t>
            </w:r>
            <w:r w:rsidR="00B36611" w:rsidRPr="00AF5676">
              <w:rPr>
                <w:color w:val="000000" w:themeColor="text1"/>
                <w:sz w:val="24"/>
                <w:szCs w:val="24"/>
              </w:rPr>
              <w:t xml:space="preserve"> –</w:t>
            </w:r>
          </w:p>
          <w:p w:rsidR="00B36611" w:rsidRPr="00AF5676" w:rsidRDefault="008C0C67" w:rsidP="009E49B1">
            <w:pPr>
              <w:pStyle w:val="15"/>
              <w:shd w:val="clear" w:color="auto" w:fill="auto"/>
              <w:spacing w:after="0" w:line="240" w:lineRule="auto"/>
              <w:ind w:left="-57" w:right="-57"/>
              <w:jc w:val="center"/>
              <w:rPr>
                <w:b w:val="0"/>
                <w:color w:val="000000" w:themeColor="text1"/>
                <w:sz w:val="24"/>
                <w:szCs w:val="24"/>
              </w:rPr>
            </w:pPr>
            <w:r w:rsidRPr="00AF5676">
              <w:rPr>
                <w:b w:val="0"/>
                <w:color w:val="000000" w:themeColor="text1"/>
                <w:sz w:val="24"/>
                <w:szCs w:val="24"/>
              </w:rPr>
              <w:t>2025</w:t>
            </w:r>
            <w:r w:rsidR="00B36611" w:rsidRPr="00AF5676">
              <w:rPr>
                <w:b w:val="0"/>
                <w:color w:val="000000" w:themeColor="text1"/>
                <w:sz w:val="24"/>
                <w:szCs w:val="24"/>
              </w:rPr>
              <w:t xml:space="preserve"> годы</w:t>
            </w:r>
          </w:p>
        </w:tc>
        <w:tc>
          <w:tcPr>
            <w:tcW w:w="1985" w:type="pct"/>
            <w:shd w:val="clear" w:color="auto" w:fill="auto"/>
          </w:tcPr>
          <w:p w:rsidR="00B36611" w:rsidRPr="00323CBC" w:rsidRDefault="003C1CBC" w:rsidP="00B36611">
            <w:pPr>
              <w:pStyle w:val="ConsPlusNormal0"/>
              <w:ind w:left="-57" w:right="-57" w:firstLine="9"/>
              <w:rPr>
                <w:rFonts w:ascii="Times New Roman" w:hAnsi="Times New Roman" w:cs="Times New Roman"/>
                <w:color w:val="FF0000"/>
                <w:sz w:val="24"/>
                <w:szCs w:val="24"/>
              </w:rPr>
            </w:pPr>
            <w:r w:rsidRPr="003C1CBC">
              <w:rPr>
                <w:rFonts w:ascii="Times New Roman" w:hAnsi="Times New Roman" w:cs="Times New Roman"/>
                <w:color w:val="000000" w:themeColor="text1"/>
                <w:sz w:val="24"/>
                <w:szCs w:val="24"/>
              </w:rPr>
              <w:t xml:space="preserve">В 2022 году посредством телекоммуникационной связи было проинформировано более 673 субъектов МСП (звонки, личные обращения). На регулярной основе направляются информационные письма на электронную почту субъектам бизнеса. Также информация систематически актуализируется и размещается в муниципальных печатных изданиях, на сайте органов местного самоуправления Старооскольского городского округа, официальных группах в социальных сетях. Также в рамках Всемирной недели предпринимательства, проведен ряд мероприятий, направленных </w:t>
            </w:r>
            <w:r w:rsidR="002F466E">
              <w:rPr>
                <w:rFonts w:ascii="Times New Roman" w:hAnsi="Times New Roman" w:cs="Times New Roman"/>
                <w:color w:val="000000" w:themeColor="text1"/>
                <w:sz w:val="24"/>
                <w:szCs w:val="24"/>
              </w:rPr>
              <w:t>на популяризацию бизнеса</w:t>
            </w:r>
          </w:p>
        </w:tc>
        <w:tc>
          <w:tcPr>
            <w:tcW w:w="625" w:type="pct"/>
            <w:shd w:val="clear" w:color="auto" w:fill="auto"/>
          </w:tcPr>
          <w:p w:rsidR="00B36611" w:rsidRPr="00AF5676" w:rsidRDefault="00B36611" w:rsidP="000B1BF4">
            <w:pPr>
              <w:pStyle w:val="2"/>
              <w:spacing w:before="0" w:beforeAutospacing="0" w:after="0" w:afterAutospacing="0"/>
              <w:ind w:left="-57" w:right="-57"/>
              <w:jc w:val="center"/>
              <w:rPr>
                <w:b w:val="0"/>
                <w:color w:val="000000" w:themeColor="text1"/>
                <w:sz w:val="24"/>
                <w:szCs w:val="24"/>
                <w:lang w:val="ru-RU" w:eastAsia="ru-RU"/>
              </w:rPr>
            </w:pPr>
            <w:r w:rsidRPr="00AF5676">
              <w:rPr>
                <w:b w:val="0"/>
                <w:color w:val="000000" w:themeColor="text1"/>
                <w:sz w:val="24"/>
                <w:szCs w:val="24"/>
                <w:lang w:val="ru-RU" w:eastAsia="ru-RU"/>
              </w:rPr>
              <w:t>ДЭР</w:t>
            </w:r>
          </w:p>
        </w:tc>
      </w:tr>
      <w:tr w:rsidR="003D77EE" w:rsidRPr="003D77EE" w:rsidTr="00CB18C7">
        <w:tc>
          <w:tcPr>
            <w:tcW w:w="266" w:type="pct"/>
            <w:shd w:val="clear" w:color="auto" w:fill="auto"/>
          </w:tcPr>
          <w:p w:rsidR="00B36611" w:rsidRPr="00AF5676" w:rsidRDefault="00B36611" w:rsidP="00B36611">
            <w:pPr>
              <w:ind w:left="-57" w:right="-57"/>
              <w:jc w:val="both"/>
              <w:rPr>
                <w:color w:val="000000" w:themeColor="text1"/>
              </w:rPr>
            </w:pPr>
            <w:r w:rsidRPr="00AF5676">
              <w:rPr>
                <w:color w:val="000000" w:themeColor="text1"/>
              </w:rPr>
              <w:t>9.2.2</w:t>
            </w:r>
          </w:p>
        </w:tc>
        <w:tc>
          <w:tcPr>
            <w:tcW w:w="1478" w:type="pct"/>
            <w:shd w:val="clear" w:color="auto" w:fill="auto"/>
          </w:tcPr>
          <w:p w:rsidR="00B36611" w:rsidRPr="00AF5676" w:rsidRDefault="00B36611" w:rsidP="00B36611">
            <w:pPr>
              <w:pStyle w:val="ConsPlusNormal0"/>
              <w:ind w:left="-57" w:right="-57" w:firstLine="0"/>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 xml:space="preserve">Организация и проведение на базе </w:t>
            </w:r>
            <w:r w:rsidRPr="00AF5676">
              <w:rPr>
                <w:rFonts w:ascii="Times New Roman" w:hAnsi="Times New Roman" w:cs="Times New Roman"/>
                <w:color w:val="000000" w:themeColor="text1"/>
                <w:sz w:val="24"/>
                <w:szCs w:val="24"/>
              </w:rPr>
              <w:lastRenderedPageBreak/>
              <w:t>общеобразовательных учреждений уроков по повышению уровня финансовой грамотности школьников Старооскольского городского округа</w:t>
            </w:r>
          </w:p>
        </w:tc>
        <w:tc>
          <w:tcPr>
            <w:tcW w:w="646" w:type="pct"/>
            <w:shd w:val="clear" w:color="auto" w:fill="auto"/>
          </w:tcPr>
          <w:p w:rsidR="00B36611" w:rsidRPr="00AF5676" w:rsidRDefault="008C0C67" w:rsidP="009E49B1">
            <w:pPr>
              <w:pStyle w:val="15"/>
              <w:shd w:val="clear" w:color="auto" w:fill="auto"/>
              <w:spacing w:after="0" w:line="240" w:lineRule="auto"/>
              <w:ind w:left="-57" w:right="-57"/>
              <w:jc w:val="center"/>
              <w:rPr>
                <w:b w:val="0"/>
                <w:color w:val="000000" w:themeColor="text1"/>
                <w:sz w:val="24"/>
                <w:szCs w:val="24"/>
              </w:rPr>
            </w:pPr>
            <w:r w:rsidRPr="00AF5676">
              <w:rPr>
                <w:b w:val="0"/>
                <w:color w:val="000000" w:themeColor="text1"/>
                <w:sz w:val="24"/>
                <w:szCs w:val="24"/>
              </w:rPr>
              <w:lastRenderedPageBreak/>
              <w:t>2022</w:t>
            </w:r>
            <w:r w:rsidR="00B36611" w:rsidRPr="00AF5676">
              <w:rPr>
                <w:b w:val="0"/>
                <w:color w:val="000000" w:themeColor="text1"/>
                <w:sz w:val="24"/>
                <w:szCs w:val="24"/>
              </w:rPr>
              <w:t xml:space="preserve"> –</w:t>
            </w:r>
          </w:p>
          <w:p w:rsidR="00B36611" w:rsidRPr="00AF5676" w:rsidRDefault="008C0C67" w:rsidP="009E49B1">
            <w:pPr>
              <w:pStyle w:val="15"/>
              <w:shd w:val="clear" w:color="auto" w:fill="auto"/>
              <w:spacing w:after="0" w:line="240" w:lineRule="auto"/>
              <w:ind w:left="-57" w:right="-57"/>
              <w:jc w:val="center"/>
              <w:rPr>
                <w:b w:val="0"/>
                <w:color w:val="000000" w:themeColor="text1"/>
                <w:sz w:val="24"/>
                <w:szCs w:val="24"/>
              </w:rPr>
            </w:pPr>
            <w:r w:rsidRPr="00AF5676">
              <w:rPr>
                <w:b w:val="0"/>
                <w:color w:val="000000" w:themeColor="text1"/>
                <w:sz w:val="24"/>
                <w:szCs w:val="24"/>
              </w:rPr>
              <w:lastRenderedPageBreak/>
              <w:t>2025</w:t>
            </w:r>
            <w:r w:rsidR="00B36611" w:rsidRPr="00AF5676">
              <w:rPr>
                <w:b w:val="0"/>
                <w:color w:val="000000" w:themeColor="text1"/>
                <w:sz w:val="24"/>
                <w:szCs w:val="24"/>
              </w:rPr>
              <w:t xml:space="preserve"> годы</w:t>
            </w:r>
          </w:p>
        </w:tc>
        <w:tc>
          <w:tcPr>
            <w:tcW w:w="1985" w:type="pct"/>
            <w:shd w:val="clear" w:color="auto" w:fill="auto"/>
          </w:tcPr>
          <w:p w:rsidR="006B5D00" w:rsidRPr="006B5D00" w:rsidRDefault="006B5D00" w:rsidP="006B5D00">
            <w:pPr>
              <w:pStyle w:val="ConsPlusNormal0"/>
              <w:ind w:left="-57" w:right="-57" w:firstLine="9"/>
              <w:rPr>
                <w:rFonts w:ascii="Times New Roman" w:hAnsi="Times New Roman" w:cs="Times New Roman"/>
                <w:color w:val="000000" w:themeColor="text1"/>
                <w:sz w:val="24"/>
                <w:szCs w:val="24"/>
              </w:rPr>
            </w:pPr>
            <w:r w:rsidRPr="006B5D00">
              <w:rPr>
                <w:rFonts w:ascii="Times New Roman" w:hAnsi="Times New Roman" w:cs="Times New Roman"/>
                <w:color w:val="000000" w:themeColor="text1"/>
                <w:sz w:val="24"/>
                <w:szCs w:val="24"/>
              </w:rPr>
              <w:lastRenderedPageBreak/>
              <w:t xml:space="preserve">В общеобразовательных организациях Старооскольского </w:t>
            </w:r>
            <w:r w:rsidRPr="006B5D00">
              <w:rPr>
                <w:rFonts w:ascii="Times New Roman" w:hAnsi="Times New Roman" w:cs="Times New Roman"/>
                <w:color w:val="000000" w:themeColor="text1"/>
                <w:sz w:val="24"/>
                <w:szCs w:val="24"/>
              </w:rPr>
              <w:lastRenderedPageBreak/>
              <w:t xml:space="preserve">городского округа были проведены дискуссии, лекции, открытые уроки с приглашением представителей банка, презентации и другие мероприятия по повышению уровня финансовой грамотности, в которых за 2022 год приняли участие </w:t>
            </w:r>
            <w:bdo w:val="ltr">
              <w:r w:rsidRPr="006B5D00">
                <w:rPr>
                  <w:rFonts w:ascii="Times New Roman" w:hAnsi="Times New Roman" w:cs="Times New Roman"/>
                  <w:color w:val="000000" w:themeColor="text1"/>
                  <w:sz w:val="24"/>
                  <w:szCs w:val="24"/>
                </w:rPr>
                <w:t>17 264 обучающихся 1-11 классов.</w:t>
              </w:r>
              <w:r w:rsidR="00BE4880">
                <w:t>‬</w:t>
              </w:r>
              <w:r w:rsidR="006B710A">
                <w:t>‬</w:t>
              </w:r>
              <w:r w:rsidR="009C3ABE">
                <w:t>‬</w:t>
              </w:r>
              <w:r w:rsidR="00A62F08">
                <w:t>‬</w:t>
              </w:r>
              <w:r w:rsidR="00FF4846">
                <w:t>‬</w:t>
              </w:r>
              <w:r w:rsidR="0064140D">
                <w:t>‬</w:t>
              </w:r>
              <w:r w:rsidR="003F0273">
                <w:t>‬</w:t>
              </w:r>
              <w:r w:rsidR="00106078">
                <w:t>‬</w:t>
              </w:r>
              <w:r w:rsidR="00E71A60">
                <w:t>‬</w:t>
              </w:r>
              <w:r w:rsidR="00C8668B">
                <w:t>‬</w:t>
              </w:r>
              <w:r w:rsidR="009A6BB7">
                <w:t>‬</w:t>
              </w:r>
              <w:r w:rsidR="0069721A">
                <w:t>‬</w:t>
              </w:r>
            </w:bdo>
          </w:p>
          <w:p w:rsidR="00B36611" w:rsidRPr="00323CBC" w:rsidRDefault="006B5D00" w:rsidP="006B5D00">
            <w:pPr>
              <w:pStyle w:val="ConsPlusNormal0"/>
              <w:ind w:left="-57" w:right="-57" w:firstLine="9"/>
              <w:rPr>
                <w:rFonts w:ascii="Times New Roman" w:hAnsi="Times New Roman" w:cs="Times New Roman"/>
                <w:color w:val="FF0000"/>
                <w:sz w:val="24"/>
                <w:szCs w:val="24"/>
              </w:rPr>
            </w:pPr>
            <w:r w:rsidRPr="006B5D00">
              <w:rPr>
                <w:rFonts w:ascii="Times New Roman" w:hAnsi="Times New Roman" w:cs="Times New Roman"/>
                <w:color w:val="000000" w:themeColor="text1"/>
                <w:sz w:val="24"/>
                <w:szCs w:val="24"/>
              </w:rPr>
              <w:t>100% общеобразовательных организаций участвуют в онлайн-уроках по финансовой грамотности.</w:t>
            </w:r>
            <w:r w:rsidR="00E246C0">
              <w:t xml:space="preserve"> </w:t>
            </w:r>
            <w:r w:rsidR="00E246C0" w:rsidRPr="00E246C0">
              <w:rPr>
                <w:rFonts w:ascii="Times New Roman" w:hAnsi="Times New Roman" w:cs="Times New Roman"/>
                <w:color w:val="000000" w:themeColor="text1"/>
                <w:sz w:val="24"/>
                <w:szCs w:val="24"/>
              </w:rPr>
              <w:t xml:space="preserve">Курс «Основы финансовой грамотности» реализуется в рамках элективных курсов (10 образовательных организаций), внеурочной деятельности (31 образовательная организация), дополнительной общеразвивающей программы «Финансовая грамотность» </w:t>
            </w:r>
            <w:r w:rsidR="00E902C0">
              <w:rPr>
                <w:rFonts w:ascii="Times New Roman" w:hAnsi="Times New Roman" w:cs="Times New Roman"/>
                <w:color w:val="000000" w:themeColor="text1"/>
                <w:sz w:val="24"/>
                <w:szCs w:val="24"/>
              </w:rPr>
              <w:t xml:space="preserve">                                    </w:t>
            </w:r>
            <w:r w:rsidR="00E246C0" w:rsidRPr="00E246C0">
              <w:rPr>
                <w:rFonts w:ascii="Times New Roman" w:hAnsi="Times New Roman" w:cs="Times New Roman"/>
                <w:color w:val="000000" w:themeColor="text1"/>
                <w:sz w:val="24"/>
                <w:szCs w:val="24"/>
              </w:rPr>
              <w:t xml:space="preserve">(5 образовательных организаций) и путем интеграции в предметные области и отдельные предметы </w:t>
            </w:r>
            <w:r w:rsidR="00E902C0">
              <w:rPr>
                <w:rFonts w:ascii="Times New Roman" w:hAnsi="Times New Roman" w:cs="Times New Roman"/>
                <w:color w:val="000000" w:themeColor="text1"/>
                <w:sz w:val="24"/>
                <w:szCs w:val="24"/>
              </w:rPr>
              <w:t xml:space="preserve">                            </w:t>
            </w:r>
            <w:r w:rsidR="00E246C0" w:rsidRPr="00E246C0">
              <w:rPr>
                <w:rFonts w:ascii="Times New Roman" w:hAnsi="Times New Roman" w:cs="Times New Roman"/>
                <w:color w:val="000000" w:themeColor="text1"/>
                <w:sz w:val="24"/>
                <w:szCs w:val="24"/>
              </w:rPr>
              <w:t>(51 образовательных организаций)</w:t>
            </w:r>
          </w:p>
        </w:tc>
        <w:tc>
          <w:tcPr>
            <w:tcW w:w="625" w:type="pct"/>
            <w:shd w:val="clear" w:color="auto" w:fill="auto"/>
          </w:tcPr>
          <w:p w:rsidR="00B36611" w:rsidRPr="00AF5676" w:rsidRDefault="00B36611" w:rsidP="000B1BF4">
            <w:pPr>
              <w:pStyle w:val="2"/>
              <w:spacing w:before="0" w:beforeAutospacing="0" w:after="0" w:afterAutospacing="0"/>
              <w:ind w:left="-57" w:right="-57"/>
              <w:jc w:val="center"/>
              <w:rPr>
                <w:b w:val="0"/>
                <w:color w:val="000000" w:themeColor="text1"/>
                <w:sz w:val="24"/>
                <w:szCs w:val="24"/>
                <w:lang w:val="ru-RU" w:eastAsia="ru-RU"/>
              </w:rPr>
            </w:pPr>
            <w:r w:rsidRPr="00AF5676">
              <w:rPr>
                <w:b w:val="0"/>
                <w:color w:val="000000" w:themeColor="text1"/>
                <w:sz w:val="24"/>
                <w:szCs w:val="24"/>
                <w:lang w:val="ru-RU" w:eastAsia="ru-RU"/>
              </w:rPr>
              <w:lastRenderedPageBreak/>
              <w:t>ДСР</w:t>
            </w:r>
          </w:p>
        </w:tc>
      </w:tr>
      <w:tr w:rsidR="003D77EE" w:rsidRPr="003D77EE" w:rsidTr="00CB18C7">
        <w:tc>
          <w:tcPr>
            <w:tcW w:w="266" w:type="pct"/>
            <w:shd w:val="clear" w:color="auto" w:fill="auto"/>
          </w:tcPr>
          <w:p w:rsidR="00B36611" w:rsidRPr="00AF5676" w:rsidRDefault="00B36611" w:rsidP="00352650">
            <w:pPr>
              <w:ind w:left="-57" w:right="-57"/>
              <w:jc w:val="both"/>
              <w:rPr>
                <w:color w:val="000000" w:themeColor="text1"/>
                <w:lang w:val="ru-RU"/>
              </w:rPr>
            </w:pPr>
            <w:r w:rsidRPr="00AF5676">
              <w:rPr>
                <w:color w:val="000000" w:themeColor="text1"/>
              </w:rPr>
              <w:lastRenderedPageBreak/>
              <w:t>9.2.</w:t>
            </w:r>
            <w:r w:rsidR="00357B8B" w:rsidRPr="00AF5676">
              <w:rPr>
                <w:color w:val="000000" w:themeColor="text1"/>
                <w:lang w:val="ru-RU"/>
              </w:rPr>
              <w:t>3</w:t>
            </w:r>
          </w:p>
        </w:tc>
        <w:tc>
          <w:tcPr>
            <w:tcW w:w="1478" w:type="pct"/>
            <w:shd w:val="clear" w:color="auto" w:fill="auto"/>
          </w:tcPr>
          <w:p w:rsidR="00B36611" w:rsidRPr="00AF5676" w:rsidRDefault="00B36611" w:rsidP="00BF6243">
            <w:pPr>
              <w:pStyle w:val="ConsPlusNormal0"/>
              <w:ind w:left="-57" w:right="-57" w:firstLine="0"/>
              <w:rPr>
                <w:rFonts w:ascii="Times New Roman" w:hAnsi="Times New Roman" w:cs="Times New Roman"/>
                <w:color w:val="000000" w:themeColor="text1"/>
                <w:sz w:val="24"/>
                <w:szCs w:val="24"/>
              </w:rPr>
            </w:pPr>
            <w:r w:rsidRPr="00AF5676">
              <w:rPr>
                <w:rFonts w:ascii="Times New Roman" w:hAnsi="Times New Roman" w:cs="Times New Roman"/>
                <w:color w:val="000000" w:themeColor="text1"/>
                <w:sz w:val="24"/>
                <w:szCs w:val="24"/>
              </w:rPr>
              <w:t xml:space="preserve">Проведение организационно-распорядительных мероприятий, направленных на недопущение направления органами местного самоуправления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w:t>
            </w:r>
            <w:r w:rsidR="00824C5F" w:rsidRPr="00AF5676">
              <w:rPr>
                <w:rFonts w:ascii="Times New Roman" w:hAnsi="Times New Roman" w:cs="Times New Roman"/>
                <w:color w:val="000000" w:themeColor="text1"/>
                <w:sz w:val="24"/>
                <w:szCs w:val="24"/>
              </w:rPr>
              <w:t xml:space="preserve">в </w:t>
            </w:r>
            <w:r w:rsidRPr="00AF5676">
              <w:rPr>
                <w:rFonts w:ascii="Times New Roman" w:hAnsi="Times New Roman" w:cs="Times New Roman"/>
                <w:color w:val="000000" w:themeColor="text1"/>
                <w:sz w:val="24"/>
                <w:szCs w:val="24"/>
              </w:rPr>
              <w:t>рамках получения услуг по выплате заработной платы с использованием банковских карт</w:t>
            </w:r>
          </w:p>
        </w:tc>
        <w:tc>
          <w:tcPr>
            <w:tcW w:w="646" w:type="pct"/>
            <w:shd w:val="clear" w:color="auto" w:fill="auto"/>
          </w:tcPr>
          <w:p w:rsidR="00B36611" w:rsidRPr="00AF5676" w:rsidRDefault="008C0C67" w:rsidP="009E49B1">
            <w:pPr>
              <w:pStyle w:val="15"/>
              <w:shd w:val="clear" w:color="auto" w:fill="auto"/>
              <w:spacing w:after="0" w:line="240" w:lineRule="auto"/>
              <w:ind w:left="-57" w:right="-57"/>
              <w:jc w:val="center"/>
              <w:rPr>
                <w:b w:val="0"/>
                <w:color w:val="000000" w:themeColor="text1"/>
                <w:sz w:val="24"/>
                <w:szCs w:val="24"/>
              </w:rPr>
            </w:pPr>
            <w:r w:rsidRPr="00AF5676">
              <w:rPr>
                <w:b w:val="0"/>
                <w:color w:val="000000" w:themeColor="text1"/>
                <w:sz w:val="24"/>
                <w:szCs w:val="24"/>
              </w:rPr>
              <w:t>2022</w:t>
            </w:r>
            <w:r w:rsidR="00B36611" w:rsidRPr="00AF5676">
              <w:rPr>
                <w:b w:val="0"/>
                <w:color w:val="000000" w:themeColor="text1"/>
                <w:sz w:val="24"/>
                <w:szCs w:val="24"/>
              </w:rPr>
              <w:t xml:space="preserve"> –</w:t>
            </w:r>
          </w:p>
          <w:p w:rsidR="00B36611" w:rsidRPr="00AF5676" w:rsidRDefault="008C0C67" w:rsidP="009E49B1">
            <w:pPr>
              <w:pStyle w:val="15"/>
              <w:shd w:val="clear" w:color="auto" w:fill="auto"/>
              <w:spacing w:after="0" w:line="240" w:lineRule="auto"/>
              <w:ind w:left="-57" w:right="-57"/>
              <w:jc w:val="center"/>
              <w:rPr>
                <w:b w:val="0"/>
                <w:color w:val="000000" w:themeColor="text1"/>
                <w:sz w:val="24"/>
                <w:szCs w:val="24"/>
              </w:rPr>
            </w:pPr>
            <w:r w:rsidRPr="00AF5676">
              <w:rPr>
                <w:b w:val="0"/>
                <w:color w:val="000000" w:themeColor="text1"/>
                <w:sz w:val="24"/>
                <w:szCs w:val="24"/>
              </w:rPr>
              <w:t>2025</w:t>
            </w:r>
            <w:r w:rsidR="00B36611" w:rsidRPr="00AF5676">
              <w:rPr>
                <w:b w:val="0"/>
                <w:color w:val="000000" w:themeColor="text1"/>
                <w:sz w:val="24"/>
                <w:szCs w:val="24"/>
              </w:rPr>
              <w:t xml:space="preserve"> годы</w:t>
            </w:r>
          </w:p>
        </w:tc>
        <w:tc>
          <w:tcPr>
            <w:tcW w:w="1985" w:type="pct"/>
            <w:shd w:val="clear" w:color="auto" w:fill="auto"/>
          </w:tcPr>
          <w:p w:rsidR="00B36611" w:rsidRPr="00323CBC" w:rsidRDefault="007E6AF9" w:rsidP="00B36611">
            <w:pPr>
              <w:pStyle w:val="ConsPlusNormal0"/>
              <w:ind w:left="-57" w:right="-57" w:firstLine="9"/>
              <w:rPr>
                <w:rFonts w:ascii="Times New Roman" w:hAnsi="Times New Roman" w:cs="Times New Roman"/>
                <w:color w:val="FF0000"/>
                <w:sz w:val="24"/>
                <w:szCs w:val="24"/>
              </w:rPr>
            </w:pPr>
            <w:r w:rsidRPr="007E6AF9">
              <w:rPr>
                <w:rFonts w:ascii="Times New Roman" w:hAnsi="Times New Roman" w:cs="Times New Roman"/>
                <w:color w:val="000000" w:themeColor="text1"/>
                <w:sz w:val="24"/>
                <w:szCs w:val="24"/>
              </w:rPr>
              <w:t xml:space="preserve">В муниципальных предприятиях и учреждениях Старооскольского городского округа отсутствуют случаи получения отдельных услуг и/или перехода на обслуживание в определенных кредитных организациях, в том числе в рамках получения услуг по выплате заработной платы использованием банковских карт, а </w:t>
            </w:r>
            <w:r w:rsidR="0097234A">
              <w:rPr>
                <w:rFonts w:ascii="Times New Roman" w:hAnsi="Times New Roman" w:cs="Times New Roman"/>
                <w:color w:val="000000" w:themeColor="text1"/>
                <w:sz w:val="24"/>
                <w:szCs w:val="24"/>
              </w:rPr>
              <w:t xml:space="preserve">            так</w:t>
            </w:r>
            <w:r w:rsidRPr="007E6AF9">
              <w:rPr>
                <w:rFonts w:ascii="Times New Roman" w:hAnsi="Times New Roman" w:cs="Times New Roman"/>
                <w:color w:val="000000" w:themeColor="text1"/>
                <w:sz w:val="24"/>
                <w:szCs w:val="24"/>
              </w:rPr>
              <w:t xml:space="preserve">же препятствованию в реализации гражданами права выбора организации для получения пенсий и иных социальных выплат  </w:t>
            </w:r>
          </w:p>
        </w:tc>
        <w:tc>
          <w:tcPr>
            <w:tcW w:w="625" w:type="pct"/>
            <w:shd w:val="clear" w:color="auto" w:fill="auto"/>
          </w:tcPr>
          <w:p w:rsidR="00B36611" w:rsidRPr="00AF5676" w:rsidRDefault="00B36611" w:rsidP="000B1BF4">
            <w:pPr>
              <w:pStyle w:val="2"/>
              <w:spacing w:before="0" w:beforeAutospacing="0" w:after="0" w:afterAutospacing="0"/>
              <w:ind w:left="-57" w:right="-57"/>
              <w:jc w:val="center"/>
              <w:rPr>
                <w:b w:val="0"/>
                <w:color w:val="000000" w:themeColor="text1"/>
                <w:sz w:val="24"/>
                <w:szCs w:val="24"/>
                <w:lang w:val="ru-RU" w:eastAsia="ru-RU"/>
              </w:rPr>
            </w:pPr>
            <w:r w:rsidRPr="00AF5676">
              <w:rPr>
                <w:b w:val="0"/>
                <w:color w:val="000000" w:themeColor="text1"/>
                <w:sz w:val="24"/>
                <w:szCs w:val="24"/>
                <w:lang w:val="ru-RU" w:eastAsia="ru-RU"/>
              </w:rPr>
              <w:t>Д</w:t>
            </w:r>
            <w:r w:rsidR="00824C5F" w:rsidRPr="00AF5676">
              <w:rPr>
                <w:b w:val="0"/>
                <w:color w:val="000000" w:themeColor="text1"/>
                <w:sz w:val="24"/>
                <w:szCs w:val="24"/>
                <w:lang w:val="ru-RU" w:eastAsia="ru-RU"/>
              </w:rPr>
              <w:t>Ф</w:t>
            </w:r>
            <w:r w:rsidR="00561BD2" w:rsidRPr="00AF5676">
              <w:rPr>
                <w:b w:val="0"/>
                <w:color w:val="000000" w:themeColor="text1"/>
                <w:sz w:val="24"/>
                <w:szCs w:val="24"/>
                <w:lang w:val="ru-RU" w:eastAsia="ru-RU"/>
              </w:rPr>
              <w:t>иБП</w:t>
            </w:r>
          </w:p>
        </w:tc>
      </w:tr>
      <w:tr w:rsidR="003D77EE" w:rsidRPr="00561BD2" w:rsidTr="004044C9">
        <w:tc>
          <w:tcPr>
            <w:tcW w:w="5000" w:type="pct"/>
            <w:gridSpan w:val="5"/>
            <w:shd w:val="clear" w:color="auto" w:fill="auto"/>
          </w:tcPr>
          <w:p w:rsidR="004044C9" w:rsidRPr="00561BD2" w:rsidRDefault="004044C9" w:rsidP="004044C9">
            <w:pPr>
              <w:pStyle w:val="2"/>
              <w:spacing w:before="0" w:beforeAutospacing="0" w:after="0" w:afterAutospacing="0"/>
              <w:ind w:left="-57" w:right="-57"/>
              <w:jc w:val="center"/>
              <w:rPr>
                <w:color w:val="FF0000"/>
                <w:sz w:val="24"/>
                <w:szCs w:val="24"/>
                <w:highlight w:val="green"/>
                <w:lang w:val="ru-RU" w:eastAsia="ru-RU"/>
              </w:rPr>
            </w:pPr>
            <w:r w:rsidRPr="002873D0">
              <w:rPr>
                <w:color w:val="000000" w:themeColor="text1"/>
                <w:sz w:val="24"/>
                <w:szCs w:val="24"/>
                <w:lang w:val="ru-RU" w:eastAsia="ru-RU"/>
              </w:rPr>
              <w:t>9.3 Рынок туристических услуг</w:t>
            </w:r>
          </w:p>
        </w:tc>
      </w:tr>
      <w:tr w:rsidR="002873D0" w:rsidRPr="00561BD2" w:rsidTr="00CB18C7">
        <w:tc>
          <w:tcPr>
            <w:tcW w:w="266" w:type="pct"/>
            <w:shd w:val="clear" w:color="auto" w:fill="auto"/>
          </w:tcPr>
          <w:p w:rsidR="002873D0" w:rsidRPr="00A07C40" w:rsidRDefault="002873D0" w:rsidP="00B52CE4">
            <w:r w:rsidRPr="00A07C40">
              <w:t xml:space="preserve">9.3.1 </w:t>
            </w:r>
          </w:p>
        </w:tc>
        <w:tc>
          <w:tcPr>
            <w:tcW w:w="1478" w:type="pct"/>
            <w:shd w:val="clear" w:color="auto" w:fill="auto"/>
          </w:tcPr>
          <w:p w:rsidR="002873D0" w:rsidRPr="002873D0" w:rsidRDefault="002873D0" w:rsidP="00032044">
            <w:pPr>
              <w:jc w:val="both"/>
              <w:rPr>
                <w:lang w:val="ru-RU"/>
              </w:rPr>
            </w:pPr>
            <w:r w:rsidRPr="002873D0">
              <w:rPr>
                <w:lang w:val="ru-RU"/>
              </w:rPr>
              <w:t xml:space="preserve">Организация и проведение событийных мероприятий на территории Старооскольского городского округа </w:t>
            </w:r>
          </w:p>
        </w:tc>
        <w:tc>
          <w:tcPr>
            <w:tcW w:w="646" w:type="pct"/>
            <w:shd w:val="clear" w:color="auto" w:fill="auto"/>
          </w:tcPr>
          <w:p w:rsidR="002873D0" w:rsidRPr="00A07C40" w:rsidRDefault="002873D0" w:rsidP="009E49B1">
            <w:pPr>
              <w:jc w:val="center"/>
            </w:pPr>
            <w:r w:rsidRPr="00A07C40">
              <w:t>2022-2025 годы</w:t>
            </w:r>
          </w:p>
        </w:tc>
        <w:tc>
          <w:tcPr>
            <w:tcW w:w="1985" w:type="pct"/>
            <w:shd w:val="clear" w:color="auto" w:fill="auto"/>
          </w:tcPr>
          <w:p w:rsidR="00DC2B77" w:rsidRPr="00DC2B77" w:rsidRDefault="00DC2B77" w:rsidP="00DC2B77">
            <w:pPr>
              <w:jc w:val="both"/>
              <w:rPr>
                <w:color w:val="000000" w:themeColor="text1"/>
                <w:lang w:val="ru-RU"/>
              </w:rPr>
            </w:pPr>
            <w:r w:rsidRPr="00DC2B77">
              <w:rPr>
                <w:color w:val="000000" w:themeColor="text1"/>
                <w:lang w:val="ru-RU"/>
              </w:rPr>
              <w:t>На территории Старооскольского городского округа в 2022 году проведены более 100 крупных культурно-массовых мероприятий, способствующих развитию въездного и внутриобластного туризма,</w:t>
            </w:r>
            <w:r w:rsidR="00454E54">
              <w:rPr>
                <w:color w:val="000000" w:themeColor="text1"/>
                <w:lang w:val="ru-RU"/>
              </w:rPr>
              <w:t xml:space="preserve"> наиболее масштабными явились: </w:t>
            </w:r>
            <w:r w:rsidRPr="00DC2B77">
              <w:rPr>
                <w:color w:val="000000" w:themeColor="text1"/>
                <w:lang w:val="ru-RU"/>
              </w:rPr>
              <w:t xml:space="preserve">театрализованная </w:t>
            </w:r>
            <w:r w:rsidRPr="00DC2B77">
              <w:rPr>
                <w:color w:val="000000" w:themeColor="text1"/>
                <w:lang w:val="ru-RU"/>
              </w:rPr>
              <w:lastRenderedPageBreak/>
              <w:t>развлекательная программа «Tik-tok ёлка»;</w:t>
            </w:r>
          </w:p>
          <w:p w:rsidR="00DC2B77" w:rsidRPr="00DC2B77" w:rsidRDefault="00DC2B77" w:rsidP="00DC2B77">
            <w:pPr>
              <w:jc w:val="both"/>
              <w:rPr>
                <w:color w:val="000000" w:themeColor="text1"/>
                <w:lang w:val="ru-RU"/>
              </w:rPr>
            </w:pPr>
            <w:r w:rsidRPr="00DC2B77">
              <w:rPr>
                <w:color w:val="000000" w:themeColor="text1"/>
                <w:lang w:val="ru-RU"/>
              </w:rPr>
              <w:t>- фестиваль вареников «Традиции в тренде»;</w:t>
            </w:r>
          </w:p>
          <w:p w:rsidR="00DC2B77" w:rsidRPr="00DC2B77" w:rsidRDefault="00DC2B77" w:rsidP="00DC2B77">
            <w:pPr>
              <w:jc w:val="both"/>
              <w:rPr>
                <w:color w:val="000000" w:themeColor="text1"/>
                <w:lang w:val="ru-RU"/>
              </w:rPr>
            </w:pPr>
            <w:r w:rsidRPr="00DC2B77">
              <w:rPr>
                <w:color w:val="000000" w:themeColor="text1"/>
                <w:lang w:val="ru-RU"/>
              </w:rPr>
              <w:t>- праздничные межрайонные ярмарки-распродажи продовольственных товаров, сельскохозяйственной и сувенирной продукции;</w:t>
            </w:r>
          </w:p>
          <w:p w:rsidR="00DC2B77" w:rsidRPr="00DC2B77" w:rsidRDefault="00DC2B77" w:rsidP="00DC2B77">
            <w:pPr>
              <w:jc w:val="both"/>
              <w:rPr>
                <w:color w:val="000000" w:themeColor="text1"/>
                <w:lang w:val="ru-RU"/>
              </w:rPr>
            </w:pPr>
            <w:r w:rsidRPr="00DC2B77">
              <w:rPr>
                <w:color w:val="000000" w:themeColor="text1"/>
                <w:lang w:val="ru-RU"/>
              </w:rPr>
              <w:t>- третий поэтический фестиваль «СПЛАВ»;</w:t>
            </w:r>
          </w:p>
          <w:p w:rsidR="00DC2B77" w:rsidRPr="00DC2B77" w:rsidRDefault="00DC2B77" w:rsidP="00DC2B77">
            <w:pPr>
              <w:jc w:val="both"/>
              <w:rPr>
                <w:color w:val="000000" w:themeColor="text1"/>
                <w:lang w:val="ru-RU"/>
              </w:rPr>
            </w:pPr>
            <w:r w:rsidRPr="00DC2B77">
              <w:rPr>
                <w:color w:val="000000" w:themeColor="text1"/>
                <w:lang w:val="ru-RU"/>
              </w:rPr>
              <w:t>- праздник-ярмарка «Оскольская игрушка»;</w:t>
            </w:r>
          </w:p>
          <w:p w:rsidR="00DC2B77" w:rsidRPr="00DC2B77" w:rsidRDefault="00DC2B77" w:rsidP="00DC2B77">
            <w:pPr>
              <w:jc w:val="both"/>
              <w:rPr>
                <w:color w:val="000000" w:themeColor="text1"/>
                <w:lang w:val="ru-RU"/>
              </w:rPr>
            </w:pPr>
            <w:r w:rsidRPr="00DC2B77">
              <w:rPr>
                <w:color w:val="000000" w:themeColor="text1"/>
                <w:lang w:val="ru-RU"/>
              </w:rPr>
              <w:t>- праздник-ярмарка «Петровский Торжок»;</w:t>
            </w:r>
          </w:p>
          <w:p w:rsidR="00DC2B77" w:rsidRPr="00DC2B77" w:rsidRDefault="00DC2B77" w:rsidP="00DC2B77">
            <w:pPr>
              <w:jc w:val="both"/>
              <w:rPr>
                <w:color w:val="000000" w:themeColor="text1"/>
                <w:lang w:val="ru-RU"/>
              </w:rPr>
            </w:pPr>
            <w:r w:rsidRPr="00DC2B77">
              <w:rPr>
                <w:color w:val="000000" w:themeColor="text1"/>
                <w:lang w:val="ru-RU"/>
              </w:rPr>
              <w:t>- фестиваль-праздник FeFEST, посвящённый Дню металлурга;</w:t>
            </w:r>
          </w:p>
          <w:p w:rsidR="00DC2B77" w:rsidRPr="00DC2B77" w:rsidRDefault="00DC2B77" w:rsidP="00DC2B77">
            <w:pPr>
              <w:jc w:val="both"/>
              <w:rPr>
                <w:color w:val="000000" w:themeColor="text1"/>
                <w:lang w:val="ru-RU"/>
              </w:rPr>
            </w:pPr>
            <w:r w:rsidRPr="00DC2B77">
              <w:rPr>
                <w:color w:val="000000" w:themeColor="text1"/>
                <w:lang w:val="ru-RU"/>
              </w:rPr>
              <w:t>- день Военно-морского флота;</w:t>
            </w:r>
          </w:p>
          <w:p w:rsidR="00DC2B77" w:rsidRPr="00DC2B77" w:rsidRDefault="00DC2B77" w:rsidP="00DC2B77">
            <w:pPr>
              <w:jc w:val="both"/>
              <w:rPr>
                <w:color w:val="000000" w:themeColor="text1"/>
                <w:lang w:val="ru-RU"/>
              </w:rPr>
            </w:pPr>
            <w:r w:rsidRPr="00DC2B77">
              <w:rPr>
                <w:color w:val="000000" w:themeColor="text1"/>
                <w:lang w:val="ru-RU"/>
              </w:rPr>
              <w:t>- праздничные мероприятия, посвященные празднованию 429-й годовщины основания города Старый Оскол;</w:t>
            </w:r>
          </w:p>
          <w:p w:rsidR="00DC2B77" w:rsidRPr="00DC2B77" w:rsidRDefault="00DC2B77" w:rsidP="00DC2B77">
            <w:pPr>
              <w:jc w:val="both"/>
              <w:rPr>
                <w:color w:val="000000" w:themeColor="text1"/>
                <w:lang w:val="ru-RU"/>
              </w:rPr>
            </w:pPr>
            <w:r w:rsidRPr="00DC2B77">
              <w:rPr>
                <w:color w:val="000000" w:themeColor="text1"/>
                <w:lang w:val="ru-RU"/>
              </w:rPr>
              <w:t>- 1-й городской фестиваль садов и цветов «Цветущее Приосколье».</w:t>
            </w:r>
          </w:p>
          <w:p w:rsidR="002873D0" w:rsidRPr="00323CBC" w:rsidRDefault="00DC2B77" w:rsidP="00DC2B77">
            <w:pPr>
              <w:jc w:val="both"/>
              <w:rPr>
                <w:color w:val="FF0000"/>
                <w:lang w:val="ru-RU"/>
              </w:rPr>
            </w:pPr>
            <w:r w:rsidRPr="00DC2B77">
              <w:rPr>
                <w:color w:val="000000" w:themeColor="text1"/>
                <w:lang w:val="ru-RU"/>
              </w:rPr>
              <w:t xml:space="preserve">Количество лиц, посетивших событийные мероприятия Старооскольского городского округа, составило </w:t>
            </w:r>
            <w:r w:rsidR="00E902C0">
              <w:rPr>
                <w:color w:val="000000" w:themeColor="text1"/>
                <w:lang w:val="ru-RU"/>
              </w:rPr>
              <w:t xml:space="preserve">        </w:t>
            </w:r>
            <w:r w:rsidR="002F466E">
              <w:rPr>
                <w:color w:val="000000" w:themeColor="text1"/>
                <w:lang w:val="ru-RU"/>
              </w:rPr>
              <w:t>87287 человек</w:t>
            </w:r>
          </w:p>
        </w:tc>
        <w:tc>
          <w:tcPr>
            <w:tcW w:w="625" w:type="pct"/>
            <w:shd w:val="clear" w:color="auto" w:fill="auto"/>
          </w:tcPr>
          <w:p w:rsidR="002873D0" w:rsidRPr="00A07C40" w:rsidRDefault="002873D0" w:rsidP="000B1BF4">
            <w:pPr>
              <w:jc w:val="center"/>
            </w:pPr>
            <w:r w:rsidRPr="00A07C40">
              <w:lastRenderedPageBreak/>
              <w:t>ДЭР</w:t>
            </w:r>
          </w:p>
        </w:tc>
      </w:tr>
      <w:tr w:rsidR="002873D0" w:rsidRPr="00561BD2" w:rsidTr="00CB18C7">
        <w:tc>
          <w:tcPr>
            <w:tcW w:w="266" w:type="pct"/>
            <w:shd w:val="clear" w:color="auto" w:fill="auto"/>
          </w:tcPr>
          <w:p w:rsidR="002873D0" w:rsidRPr="00A07C40" w:rsidRDefault="002873D0" w:rsidP="00B52CE4">
            <w:r w:rsidRPr="00A07C40">
              <w:lastRenderedPageBreak/>
              <w:t>9.3.2</w:t>
            </w:r>
          </w:p>
        </w:tc>
        <w:tc>
          <w:tcPr>
            <w:tcW w:w="1478" w:type="pct"/>
            <w:shd w:val="clear" w:color="auto" w:fill="auto"/>
          </w:tcPr>
          <w:p w:rsidR="002873D0" w:rsidRPr="002873D0" w:rsidRDefault="002873D0" w:rsidP="00032044">
            <w:pPr>
              <w:jc w:val="both"/>
              <w:rPr>
                <w:color w:val="000000" w:themeColor="text1"/>
                <w:lang w:val="ru-RU"/>
              </w:rPr>
            </w:pPr>
            <w:r w:rsidRPr="002873D0">
              <w:rPr>
                <w:color w:val="000000" w:themeColor="text1"/>
                <w:lang w:val="ru-RU"/>
              </w:rPr>
              <w:t xml:space="preserve">Освещение в СМИ и сети Интернет проводимых на территории Старооскольского городского округа событийных мероприятий </w:t>
            </w:r>
          </w:p>
        </w:tc>
        <w:tc>
          <w:tcPr>
            <w:tcW w:w="646" w:type="pct"/>
            <w:shd w:val="clear" w:color="auto" w:fill="auto"/>
          </w:tcPr>
          <w:p w:rsidR="002873D0" w:rsidRPr="002873D0" w:rsidRDefault="002873D0" w:rsidP="009E49B1">
            <w:pPr>
              <w:jc w:val="center"/>
            </w:pPr>
            <w:r w:rsidRPr="002873D0">
              <w:t>2022-2025 годы</w:t>
            </w:r>
          </w:p>
        </w:tc>
        <w:tc>
          <w:tcPr>
            <w:tcW w:w="1985" w:type="pct"/>
            <w:shd w:val="clear" w:color="auto" w:fill="auto"/>
          </w:tcPr>
          <w:p w:rsidR="002873D0" w:rsidRPr="00323CBC" w:rsidRDefault="00DC2B77" w:rsidP="00032044">
            <w:pPr>
              <w:jc w:val="both"/>
              <w:rPr>
                <w:color w:val="FF0000"/>
                <w:lang w:val="ru-RU"/>
              </w:rPr>
            </w:pPr>
            <w:r w:rsidRPr="00DC2B77">
              <w:rPr>
                <w:color w:val="000000" w:themeColor="text1"/>
                <w:lang w:val="ru-RU"/>
              </w:rPr>
              <w:t>Информация о событийных мероприятиях, проводимых на территории Старооскольского городского округа, размещается на официальном сайте органов местного самоуправления Старооскольского городского округа,</w:t>
            </w:r>
            <w:r w:rsidR="002F466E">
              <w:rPr>
                <w:color w:val="000000" w:themeColor="text1"/>
                <w:lang w:val="ru-RU"/>
              </w:rPr>
              <w:t xml:space="preserve"> СМИ и социальных сетях</w:t>
            </w:r>
          </w:p>
        </w:tc>
        <w:tc>
          <w:tcPr>
            <w:tcW w:w="625" w:type="pct"/>
            <w:shd w:val="clear" w:color="auto" w:fill="auto"/>
          </w:tcPr>
          <w:p w:rsidR="002873D0" w:rsidRDefault="002873D0" w:rsidP="000B1BF4">
            <w:pPr>
              <w:jc w:val="center"/>
            </w:pPr>
            <w:r w:rsidRPr="00A07C40">
              <w:t>ДЭР</w:t>
            </w:r>
          </w:p>
        </w:tc>
      </w:tr>
      <w:tr w:rsidR="003D77EE" w:rsidRPr="009236E6" w:rsidTr="00357B8B">
        <w:tc>
          <w:tcPr>
            <w:tcW w:w="5000" w:type="pct"/>
            <w:gridSpan w:val="5"/>
            <w:shd w:val="clear" w:color="auto" w:fill="auto"/>
          </w:tcPr>
          <w:p w:rsidR="00357B8B" w:rsidRPr="002873D0" w:rsidRDefault="00357B8B" w:rsidP="00357B8B">
            <w:pPr>
              <w:pStyle w:val="2"/>
              <w:spacing w:before="0" w:beforeAutospacing="0" w:after="0" w:afterAutospacing="0"/>
              <w:ind w:left="-57" w:right="-57"/>
              <w:jc w:val="center"/>
              <w:rPr>
                <w:color w:val="000000" w:themeColor="text1"/>
                <w:sz w:val="24"/>
                <w:szCs w:val="24"/>
                <w:lang w:val="ru-RU" w:eastAsia="ru-RU"/>
              </w:rPr>
            </w:pPr>
            <w:r w:rsidRPr="002873D0">
              <w:rPr>
                <w:color w:val="000000" w:themeColor="text1"/>
                <w:sz w:val="24"/>
                <w:szCs w:val="24"/>
                <w:lang w:val="ru-RU" w:eastAsia="ru-RU"/>
              </w:rPr>
              <w:t>9.4 Рынок услуг в сфере торговли</w:t>
            </w:r>
          </w:p>
        </w:tc>
      </w:tr>
      <w:tr w:rsidR="002873D0" w:rsidRPr="001D7910" w:rsidTr="00CB18C7">
        <w:tc>
          <w:tcPr>
            <w:tcW w:w="266" w:type="pct"/>
            <w:shd w:val="clear" w:color="auto" w:fill="auto"/>
          </w:tcPr>
          <w:p w:rsidR="002873D0" w:rsidRPr="002873D0" w:rsidRDefault="002873D0" w:rsidP="00B52CE4">
            <w:pPr>
              <w:spacing w:before="2" w:after="2" w:line="200" w:lineRule="atLeast"/>
              <w:ind w:left="-57" w:right="-57"/>
              <w:contextualSpacing/>
              <w:jc w:val="both"/>
              <w:rPr>
                <w:color w:val="auto"/>
                <w:lang w:val="ru-RU"/>
              </w:rPr>
            </w:pPr>
            <w:r w:rsidRPr="002873D0">
              <w:rPr>
                <w:color w:val="auto"/>
                <w:lang w:val="ru-RU"/>
              </w:rPr>
              <w:t>9.4.1</w:t>
            </w:r>
          </w:p>
        </w:tc>
        <w:tc>
          <w:tcPr>
            <w:tcW w:w="1478" w:type="pct"/>
            <w:shd w:val="clear" w:color="auto" w:fill="auto"/>
          </w:tcPr>
          <w:p w:rsidR="002873D0" w:rsidRPr="002873D0" w:rsidRDefault="002873D0" w:rsidP="00B52CE4">
            <w:pPr>
              <w:spacing w:before="2" w:after="2" w:line="200" w:lineRule="atLeast"/>
              <w:ind w:left="-57" w:right="-57"/>
              <w:contextualSpacing/>
              <w:jc w:val="both"/>
              <w:rPr>
                <w:color w:val="auto"/>
                <w:lang w:val="ru-RU"/>
              </w:rPr>
            </w:pPr>
            <w:r w:rsidRPr="002873D0">
              <w:rPr>
                <w:color w:val="auto"/>
                <w:lang w:val="ru-RU"/>
              </w:rPr>
              <w:t xml:space="preserve">Количество мест под нестационарные торговые объекты </w:t>
            </w:r>
          </w:p>
        </w:tc>
        <w:tc>
          <w:tcPr>
            <w:tcW w:w="646" w:type="pct"/>
            <w:shd w:val="clear" w:color="auto" w:fill="auto"/>
          </w:tcPr>
          <w:p w:rsidR="002873D0" w:rsidRPr="002873D0" w:rsidRDefault="002873D0" w:rsidP="009E49B1">
            <w:pPr>
              <w:pStyle w:val="15"/>
              <w:shd w:val="clear" w:color="auto" w:fill="auto"/>
              <w:spacing w:after="0" w:line="240" w:lineRule="auto"/>
              <w:ind w:left="-57" w:right="-57"/>
              <w:jc w:val="center"/>
              <w:rPr>
                <w:b w:val="0"/>
                <w:color w:val="auto"/>
                <w:sz w:val="24"/>
                <w:szCs w:val="24"/>
              </w:rPr>
            </w:pPr>
            <w:r w:rsidRPr="002873D0">
              <w:rPr>
                <w:b w:val="0"/>
                <w:color w:val="auto"/>
                <w:sz w:val="24"/>
                <w:szCs w:val="24"/>
              </w:rPr>
              <w:t>2022-2025 годы</w:t>
            </w:r>
          </w:p>
        </w:tc>
        <w:tc>
          <w:tcPr>
            <w:tcW w:w="1985" w:type="pct"/>
            <w:shd w:val="clear" w:color="auto" w:fill="auto"/>
          </w:tcPr>
          <w:p w:rsidR="002873D0" w:rsidRPr="00323CBC" w:rsidRDefault="00CF6E83" w:rsidP="00E902C0">
            <w:pPr>
              <w:pStyle w:val="ConsPlusNormal0"/>
              <w:ind w:left="-57" w:right="-57" w:firstLine="9"/>
              <w:rPr>
                <w:rFonts w:ascii="Times New Roman" w:hAnsi="Times New Roman" w:cs="Times New Roman"/>
                <w:color w:val="FF0000"/>
                <w:sz w:val="24"/>
                <w:szCs w:val="24"/>
              </w:rPr>
            </w:pPr>
            <w:r w:rsidRPr="00CF6E83">
              <w:rPr>
                <w:rFonts w:ascii="Times New Roman" w:hAnsi="Times New Roman" w:cs="Times New Roman"/>
                <w:color w:val="000000" w:themeColor="text1"/>
                <w:sz w:val="24"/>
                <w:szCs w:val="24"/>
              </w:rPr>
              <w:t>На территории Старооскольского городского округа размещение нестационарных торговых объектов осуществляется согласно схеме размещения нестационарных торговых объектов (далее – НТО) на территории Старооскольского городского округа, утвержденной постановлением администрации Старооскольского городского округа от 20</w:t>
            </w:r>
            <w:r w:rsidR="00E902C0">
              <w:rPr>
                <w:rFonts w:ascii="Times New Roman" w:hAnsi="Times New Roman" w:cs="Times New Roman"/>
                <w:color w:val="000000" w:themeColor="text1"/>
                <w:sz w:val="24"/>
                <w:szCs w:val="24"/>
              </w:rPr>
              <w:t xml:space="preserve"> января                 </w:t>
            </w:r>
            <w:r w:rsidRPr="00CF6E83">
              <w:rPr>
                <w:rFonts w:ascii="Times New Roman" w:hAnsi="Times New Roman" w:cs="Times New Roman"/>
                <w:color w:val="000000" w:themeColor="text1"/>
                <w:sz w:val="24"/>
                <w:szCs w:val="24"/>
              </w:rPr>
              <w:t xml:space="preserve">2016 </w:t>
            </w:r>
            <w:r w:rsidR="00E902C0">
              <w:rPr>
                <w:rFonts w:ascii="Times New Roman" w:hAnsi="Times New Roman" w:cs="Times New Roman"/>
                <w:color w:val="000000" w:themeColor="text1"/>
                <w:sz w:val="24"/>
                <w:szCs w:val="24"/>
              </w:rPr>
              <w:t xml:space="preserve">года </w:t>
            </w:r>
            <w:r w:rsidRPr="00CF6E83">
              <w:rPr>
                <w:rFonts w:ascii="Times New Roman" w:hAnsi="Times New Roman" w:cs="Times New Roman"/>
                <w:color w:val="000000" w:themeColor="text1"/>
                <w:sz w:val="24"/>
                <w:szCs w:val="24"/>
              </w:rPr>
              <w:t>№ 78 (в редакции постановления от 23</w:t>
            </w:r>
            <w:r w:rsidR="00E902C0">
              <w:rPr>
                <w:rFonts w:ascii="Times New Roman" w:hAnsi="Times New Roman" w:cs="Times New Roman"/>
                <w:color w:val="000000" w:themeColor="text1"/>
                <w:sz w:val="24"/>
                <w:szCs w:val="24"/>
              </w:rPr>
              <w:t xml:space="preserve"> сентября </w:t>
            </w:r>
            <w:r w:rsidRPr="00CF6E83">
              <w:rPr>
                <w:rFonts w:ascii="Times New Roman" w:hAnsi="Times New Roman" w:cs="Times New Roman"/>
                <w:color w:val="000000" w:themeColor="text1"/>
                <w:sz w:val="24"/>
                <w:szCs w:val="24"/>
              </w:rPr>
              <w:t xml:space="preserve">2022 </w:t>
            </w:r>
            <w:r w:rsidR="00E902C0">
              <w:rPr>
                <w:rFonts w:ascii="Times New Roman" w:hAnsi="Times New Roman" w:cs="Times New Roman"/>
                <w:color w:val="000000" w:themeColor="text1"/>
                <w:sz w:val="24"/>
                <w:szCs w:val="24"/>
              </w:rPr>
              <w:t xml:space="preserve">года </w:t>
            </w:r>
            <w:r w:rsidRPr="00CF6E83">
              <w:rPr>
                <w:rFonts w:ascii="Times New Roman" w:hAnsi="Times New Roman" w:cs="Times New Roman"/>
                <w:color w:val="000000" w:themeColor="text1"/>
                <w:sz w:val="24"/>
                <w:szCs w:val="24"/>
              </w:rPr>
              <w:t>№ 4442). По состоянию на 31</w:t>
            </w:r>
            <w:r w:rsidR="00E902C0">
              <w:rPr>
                <w:rFonts w:ascii="Times New Roman" w:hAnsi="Times New Roman" w:cs="Times New Roman"/>
                <w:color w:val="000000" w:themeColor="text1"/>
                <w:sz w:val="24"/>
                <w:szCs w:val="24"/>
              </w:rPr>
              <w:t xml:space="preserve"> декабря </w:t>
            </w:r>
            <w:r w:rsidRPr="00CF6E83">
              <w:rPr>
                <w:rFonts w:ascii="Times New Roman" w:hAnsi="Times New Roman" w:cs="Times New Roman"/>
                <w:color w:val="000000" w:themeColor="text1"/>
                <w:sz w:val="24"/>
                <w:szCs w:val="24"/>
              </w:rPr>
              <w:t>2022</w:t>
            </w:r>
            <w:r w:rsidR="00E902C0">
              <w:rPr>
                <w:rFonts w:ascii="Times New Roman" w:hAnsi="Times New Roman" w:cs="Times New Roman"/>
                <w:color w:val="000000" w:themeColor="text1"/>
                <w:sz w:val="24"/>
                <w:szCs w:val="24"/>
              </w:rPr>
              <w:t xml:space="preserve"> года </w:t>
            </w:r>
            <w:r w:rsidRPr="00CF6E83">
              <w:rPr>
                <w:rFonts w:ascii="Times New Roman" w:hAnsi="Times New Roman" w:cs="Times New Roman"/>
                <w:color w:val="000000" w:themeColor="text1"/>
                <w:sz w:val="24"/>
                <w:szCs w:val="24"/>
              </w:rPr>
              <w:t xml:space="preserve"> </w:t>
            </w:r>
            <w:r w:rsidRPr="00CF6E83">
              <w:rPr>
                <w:rFonts w:ascii="Times New Roman" w:hAnsi="Times New Roman" w:cs="Times New Roman"/>
                <w:color w:val="000000" w:themeColor="text1"/>
                <w:sz w:val="24"/>
                <w:szCs w:val="24"/>
              </w:rPr>
              <w:lastRenderedPageBreak/>
              <w:t>предусмотр</w:t>
            </w:r>
            <w:r w:rsidR="002F466E">
              <w:rPr>
                <w:rFonts w:ascii="Times New Roman" w:hAnsi="Times New Roman" w:cs="Times New Roman"/>
                <w:color w:val="000000" w:themeColor="text1"/>
                <w:sz w:val="24"/>
                <w:szCs w:val="24"/>
              </w:rPr>
              <w:t>ено 510 мест под реализацию НТО</w:t>
            </w:r>
          </w:p>
        </w:tc>
        <w:tc>
          <w:tcPr>
            <w:tcW w:w="625" w:type="pct"/>
            <w:shd w:val="clear" w:color="auto" w:fill="auto"/>
          </w:tcPr>
          <w:p w:rsidR="002873D0" w:rsidRPr="002873D0" w:rsidRDefault="002873D0" w:rsidP="000B1BF4">
            <w:pPr>
              <w:pStyle w:val="2"/>
              <w:spacing w:before="0" w:beforeAutospacing="0" w:after="0" w:afterAutospacing="0"/>
              <w:ind w:left="-57" w:right="-57"/>
              <w:jc w:val="center"/>
              <w:rPr>
                <w:b w:val="0"/>
                <w:sz w:val="24"/>
                <w:szCs w:val="24"/>
                <w:lang w:val="ru-RU" w:eastAsia="ru-RU"/>
              </w:rPr>
            </w:pPr>
            <w:r w:rsidRPr="002873D0">
              <w:rPr>
                <w:b w:val="0"/>
                <w:sz w:val="24"/>
                <w:szCs w:val="24"/>
                <w:lang w:val="ru-RU" w:eastAsia="ru-RU"/>
              </w:rPr>
              <w:lastRenderedPageBreak/>
              <w:t>ДЭР</w:t>
            </w:r>
          </w:p>
        </w:tc>
      </w:tr>
      <w:tr w:rsidR="002873D0" w:rsidRPr="001D7910" w:rsidTr="00CB18C7">
        <w:tc>
          <w:tcPr>
            <w:tcW w:w="266" w:type="pct"/>
            <w:shd w:val="clear" w:color="auto" w:fill="auto"/>
          </w:tcPr>
          <w:p w:rsidR="002873D0" w:rsidRPr="002873D0" w:rsidRDefault="002873D0" w:rsidP="00B52CE4">
            <w:pPr>
              <w:spacing w:before="2" w:after="2" w:line="200" w:lineRule="atLeast"/>
              <w:ind w:left="-57" w:right="-57"/>
              <w:contextualSpacing/>
              <w:jc w:val="both"/>
              <w:rPr>
                <w:color w:val="auto"/>
                <w:lang w:val="ru-RU"/>
              </w:rPr>
            </w:pPr>
            <w:r w:rsidRPr="002873D0">
              <w:rPr>
                <w:color w:val="auto"/>
                <w:lang w:val="ru-RU"/>
              </w:rPr>
              <w:lastRenderedPageBreak/>
              <w:t>9.4.2</w:t>
            </w:r>
          </w:p>
        </w:tc>
        <w:tc>
          <w:tcPr>
            <w:tcW w:w="1478" w:type="pct"/>
            <w:shd w:val="clear" w:color="auto" w:fill="auto"/>
          </w:tcPr>
          <w:p w:rsidR="002873D0" w:rsidRPr="002873D0" w:rsidRDefault="002873D0" w:rsidP="00B52CE4">
            <w:pPr>
              <w:spacing w:before="2" w:after="2" w:line="200" w:lineRule="atLeast"/>
              <w:ind w:left="-57" w:right="-57"/>
              <w:contextualSpacing/>
              <w:jc w:val="both"/>
              <w:rPr>
                <w:color w:val="auto"/>
                <w:lang w:val="ru-RU"/>
              </w:rPr>
            </w:pPr>
            <w:r w:rsidRPr="002873D0">
              <w:rPr>
                <w:color w:val="auto"/>
                <w:lang w:val="ru-RU"/>
              </w:rPr>
              <w:t>Количество нестационарных торговых объектов круглогодичного размещения</w:t>
            </w:r>
          </w:p>
        </w:tc>
        <w:tc>
          <w:tcPr>
            <w:tcW w:w="646" w:type="pct"/>
            <w:shd w:val="clear" w:color="auto" w:fill="auto"/>
          </w:tcPr>
          <w:p w:rsidR="002873D0" w:rsidRPr="002873D0" w:rsidRDefault="002873D0" w:rsidP="009E49B1">
            <w:pPr>
              <w:pStyle w:val="15"/>
              <w:shd w:val="clear" w:color="auto" w:fill="auto"/>
              <w:spacing w:after="0" w:line="240" w:lineRule="auto"/>
              <w:ind w:left="-57" w:right="-57"/>
              <w:jc w:val="center"/>
              <w:rPr>
                <w:b w:val="0"/>
                <w:color w:val="auto"/>
                <w:sz w:val="24"/>
                <w:szCs w:val="24"/>
              </w:rPr>
            </w:pPr>
            <w:r w:rsidRPr="002873D0">
              <w:rPr>
                <w:b w:val="0"/>
                <w:color w:val="auto"/>
                <w:sz w:val="24"/>
                <w:szCs w:val="24"/>
              </w:rPr>
              <w:t>2022-2025 годы</w:t>
            </w:r>
          </w:p>
        </w:tc>
        <w:tc>
          <w:tcPr>
            <w:tcW w:w="1985" w:type="pct"/>
            <w:shd w:val="clear" w:color="auto" w:fill="auto"/>
          </w:tcPr>
          <w:p w:rsidR="002873D0" w:rsidRPr="00323CBC" w:rsidRDefault="007E6AF9" w:rsidP="0097234A">
            <w:pPr>
              <w:pStyle w:val="ConsPlusNormal0"/>
              <w:ind w:left="-57" w:right="-57" w:firstLine="9"/>
              <w:rPr>
                <w:rFonts w:ascii="Times New Roman" w:hAnsi="Times New Roman" w:cs="Times New Roman"/>
                <w:color w:val="FF0000"/>
                <w:sz w:val="24"/>
                <w:szCs w:val="24"/>
              </w:rPr>
            </w:pPr>
            <w:r w:rsidRPr="007E6AF9">
              <w:rPr>
                <w:rFonts w:ascii="Times New Roman" w:hAnsi="Times New Roman" w:cs="Times New Roman"/>
                <w:color w:val="000000" w:themeColor="text1"/>
                <w:sz w:val="24"/>
                <w:szCs w:val="24"/>
              </w:rPr>
              <w:t>На постоянной основе ведется формирование дислокации нестационарных торговых объектов, размещённых на территории Старооскольского городс</w:t>
            </w:r>
            <w:r w:rsidR="0097234A">
              <w:rPr>
                <w:rFonts w:ascii="Times New Roman" w:hAnsi="Times New Roman" w:cs="Times New Roman"/>
                <w:color w:val="000000" w:themeColor="text1"/>
                <w:sz w:val="24"/>
                <w:szCs w:val="24"/>
              </w:rPr>
              <w:t xml:space="preserve">кого округа. По состоянию на 31 декабря </w:t>
            </w:r>
            <w:r w:rsidRPr="007E6AF9">
              <w:rPr>
                <w:rFonts w:ascii="Times New Roman" w:hAnsi="Times New Roman" w:cs="Times New Roman"/>
                <w:color w:val="000000" w:themeColor="text1"/>
                <w:sz w:val="24"/>
                <w:szCs w:val="24"/>
              </w:rPr>
              <w:t>2022</w:t>
            </w:r>
            <w:r w:rsidR="0097234A">
              <w:rPr>
                <w:rFonts w:ascii="Times New Roman" w:hAnsi="Times New Roman" w:cs="Times New Roman"/>
                <w:color w:val="000000" w:themeColor="text1"/>
                <w:sz w:val="24"/>
                <w:szCs w:val="24"/>
              </w:rPr>
              <w:t xml:space="preserve"> года </w:t>
            </w:r>
            <w:r w:rsidRPr="007E6AF9">
              <w:rPr>
                <w:rFonts w:ascii="Times New Roman" w:hAnsi="Times New Roman" w:cs="Times New Roman"/>
                <w:color w:val="000000" w:themeColor="text1"/>
                <w:sz w:val="24"/>
                <w:szCs w:val="24"/>
              </w:rPr>
              <w:t xml:space="preserve">на территории Старооскольского городского округа размещено </w:t>
            </w:r>
            <w:r w:rsidR="00E902C0">
              <w:rPr>
                <w:rFonts w:ascii="Times New Roman" w:hAnsi="Times New Roman" w:cs="Times New Roman"/>
                <w:color w:val="000000" w:themeColor="text1"/>
                <w:sz w:val="24"/>
                <w:szCs w:val="24"/>
              </w:rPr>
              <w:t xml:space="preserve">                    </w:t>
            </w:r>
            <w:r w:rsidR="002F466E">
              <w:rPr>
                <w:rFonts w:ascii="Times New Roman" w:hAnsi="Times New Roman" w:cs="Times New Roman"/>
                <w:color w:val="000000" w:themeColor="text1"/>
                <w:sz w:val="24"/>
                <w:szCs w:val="24"/>
              </w:rPr>
              <w:t>256 объектов</w:t>
            </w:r>
          </w:p>
        </w:tc>
        <w:tc>
          <w:tcPr>
            <w:tcW w:w="625" w:type="pct"/>
            <w:shd w:val="clear" w:color="auto" w:fill="auto"/>
          </w:tcPr>
          <w:p w:rsidR="002873D0" w:rsidRPr="002873D0" w:rsidRDefault="002873D0" w:rsidP="000B1BF4">
            <w:pPr>
              <w:pStyle w:val="2"/>
              <w:spacing w:before="0" w:beforeAutospacing="0" w:after="0" w:afterAutospacing="0"/>
              <w:ind w:left="-57" w:right="-57"/>
              <w:jc w:val="center"/>
              <w:rPr>
                <w:b w:val="0"/>
                <w:sz w:val="24"/>
                <w:szCs w:val="24"/>
                <w:lang w:val="ru-RU" w:eastAsia="ru-RU"/>
              </w:rPr>
            </w:pPr>
            <w:r w:rsidRPr="002873D0">
              <w:rPr>
                <w:b w:val="0"/>
                <w:sz w:val="24"/>
                <w:szCs w:val="24"/>
                <w:lang w:val="ru-RU" w:eastAsia="ru-RU"/>
              </w:rPr>
              <w:t>ДЭР</w:t>
            </w:r>
          </w:p>
        </w:tc>
      </w:tr>
      <w:tr w:rsidR="002873D0" w:rsidRPr="003C1CBC" w:rsidTr="00CB18C7">
        <w:tc>
          <w:tcPr>
            <w:tcW w:w="266" w:type="pct"/>
            <w:shd w:val="clear" w:color="auto" w:fill="auto"/>
          </w:tcPr>
          <w:p w:rsidR="002873D0" w:rsidRPr="002873D0" w:rsidRDefault="002873D0" w:rsidP="00B52CE4">
            <w:pPr>
              <w:ind w:left="-57" w:right="-57"/>
              <w:jc w:val="both"/>
              <w:rPr>
                <w:color w:val="auto"/>
                <w:lang w:val="ru-RU"/>
              </w:rPr>
            </w:pPr>
            <w:r w:rsidRPr="002873D0">
              <w:rPr>
                <w:color w:val="auto"/>
                <w:lang w:val="ru-RU"/>
              </w:rPr>
              <w:t>9.4.3</w:t>
            </w:r>
          </w:p>
        </w:tc>
        <w:tc>
          <w:tcPr>
            <w:tcW w:w="1478" w:type="pct"/>
            <w:shd w:val="clear" w:color="auto" w:fill="auto"/>
          </w:tcPr>
          <w:p w:rsidR="002873D0" w:rsidRPr="002873D0" w:rsidRDefault="002873D0" w:rsidP="00B52CE4">
            <w:pPr>
              <w:pStyle w:val="ConsPlusNormal0"/>
              <w:ind w:left="-57" w:right="-57" w:firstLine="0"/>
              <w:rPr>
                <w:rFonts w:ascii="Times New Roman" w:hAnsi="Times New Roman" w:cs="Times New Roman"/>
                <w:sz w:val="24"/>
                <w:szCs w:val="24"/>
              </w:rPr>
            </w:pPr>
            <w:r w:rsidRPr="002873D0">
              <w:rPr>
                <w:rFonts w:ascii="Times New Roman" w:hAnsi="Times New Roman" w:cs="Times New Roman"/>
                <w:sz w:val="24"/>
                <w:szCs w:val="24"/>
              </w:rPr>
              <w:t>Размещение на официальном сайте органов</w:t>
            </w:r>
            <w:r w:rsidRPr="002873D0">
              <w:rPr>
                <w:rFonts w:ascii="Times New Roman" w:hAnsi="Times New Roman" w:cs="Times New Roman"/>
                <w:sz w:val="24"/>
                <w:szCs w:val="24"/>
              </w:rPr>
              <w:br/>
              <w:t xml:space="preserve">местного самоуправления Старооскольского </w:t>
            </w:r>
            <w:r w:rsidRPr="002873D0">
              <w:rPr>
                <w:rFonts w:ascii="Times New Roman" w:hAnsi="Times New Roman" w:cs="Times New Roman"/>
                <w:sz w:val="24"/>
                <w:szCs w:val="24"/>
              </w:rPr>
              <w:br/>
              <w:t>городского округа нормативных правовых актов,</w:t>
            </w:r>
            <w:r w:rsidRPr="002873D0">
              <w:rPr>
                <w:rFonts w:ascii="Times New Roman" w:hAnsi="Times New Roman" w:cs="Times New Roman"/>
                <w:sz w:val="24"/>
                <w:szCs w:val="24"/>
              </w:rPr>
              <w:br/>
              <w:t>регулирующих деятельность нестационарных</w:t>
            </w:r>
            <w:r w:rsidRPr="002873D0">
              <w:rPr>
                <w:rFonts w:ascii="Times New Roman" w:hAnsi="Times New Roman" w:cs="Times New Roman"/>
                <w:sz w:val="24"/>
                <w:szCs w:val="24"/>
              </w:rPr>
              <w:br/>
              <w:t>торговых объектов</w:t>
            </w:r>
          </w:p>
        </w:tc>
        <w:tc>
          <w:tcPr>
            <w:tcW w:w="646" w:type="pct"/>
            <w:shd w:val="clear" w:color="auto" w:fill="auto"/>
          </w:tcPr>
          <w:p w:rsidR="002873D0" w:rsidRPr="002873D0" w:rsidRDefault="002873D0" w:rsidP="009E49B1">
            <w:pPr>
              <w:pStyle w:val="15"/>
              <w:shd w:val="clear" w:color="auto" w:fill="auto"/>
              <w:spacing w:after="0" w:line="240" w:lineRule="auto"/>
              <w:ind w:left="-57" w:right="-57"/>
              <w:jc w:val="center"/>
              <w:rPr>
                <w:b w:val="0"/>
                <w:color w:val="auto"/>
                <w:sz w:val="24"/>
                <w:szCs w:val="24"/>
              </w:rPr>
            </w:pPr>
            <w:r w:rsidRPr="002873D0">
              <w:rPr>
                <w:b w:val="0"/>
                <w:color w:val="auto"/>
                <w:sz w:val="24"/>
                <w:szCs w:val="24"/>
              </w:rPr>
              <w:t>2022-2025 годы</w:t>
            </w:r>
          </w:p>
        </w:tc>
        <w:tc>
          <w:tcPr>
            <w:tcW w:w="1985" w:type="pct"/>
            <w:shd w:val="clear" w:color="auto" w:fill="auto"/>
          </w:tcPr>
          <w:p w:rsidR="002873D0" w:rsidRPr="00323CBC" w:rsidRDefault="007E6AF9" w:rsidP="00B52CE4">
            <w:pPr>
              <w:pStyle w:val="ConsPlusNormal0"/>
              <w:ind w:left="-57" w:right="-57" w:firstLine="9"/>
              <w:rPr>
                <w:rFonts w:ascii="Times New Roman" w:hAnsi="Times New Roman" w:cs="Times New Roman"/>
                <w:color w:val="FF0000"/>
                <w:sz w:val="24"/>
                <w:szCs w:val="24"/>
              </w:rPr>
            </w:pPr>
            <w:r w:rsidRPr="007E6AF9">
              <w:rPr>
                <w:rFonts w:ascii="Times New Roman" w:eastAsia="Lucida Sans Unicode" w:hAnsi="Times New Roman" w:cs="Times New Roman"/>
                <w:color w:val="000000"/>
                <w:sz w:val="24"/>
                <w:szCs w:val="24"/>
                <w:lang w:eastAsia="en-US" w:bidi="en-US"/>
              </w:rPr>
              <w:t>Информация об организации нестационарной торговли: схема размещение нестационарных торговых объектов, порядок размещения нестационарных торговых объектов размещены на официальном сайте органов местного самоуправления Старооскольско</w:t>
            </w:r>
            <w:r w:rsidR="003C1CBC">
              <w:rPr>
                <w:rFonts w:ascii="Times New Roman" w:eastAsia="Lucida Sans Unicode" w:hAnsi="Times New Roman" w:cs="Times New Roman"/>
                <w:color w:val="000000"/>
                <w:sz w:val="24"/>
                <w:szCs w:val="24"/>
                <w:lang w:eastAsia="en-US" w:bidi="en-US"/>
              </w:rPr>
              <w:t>го городского округа по ссылке:</w:t>
            </w:r>
            <w:hyperlink r:id="rId11" w:history="1">
              <w:r w:rsidRPr="003C1CBC">
                <w:rPr>
                  <w:rFonts w:ascii="Times New Roman" w:eastAsia="Lucida Sans Unicode" w:hAnsi="Times New Roman" w:cs="Times New Roman"/>
                  <w:color w:val="000000" w:themeColor="text1"/>
                  <w:sz w:val="24"/>
                  <w:szCs w:val="24"/>
                  <w:lang w:val="en-US" w:eastAsia="en-US" w:bidi="en-US"/>
                </w:rPr>
                <w:t>https</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oskolregion</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gosuslugi</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ru</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deyatelnost</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napravleniya</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deyatelnosti</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nestatsionarnye</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torgovye</w:t>
              </w:r>
              <w:r w:rsidRPr="003C1CBC">
                <w:rPr>
                  <w:rFonts w:ascii="Times New Roman" w:eastAsia="Lucida Sans Unicode" w:hAnsi="Times New Roman" w:cs="Times New Roman"/>
                  <w:color w:val="000000" w:themeColor="text1"/>
                  <w:sz w:val="24"/>
                  <w:szCs w:val="24"/>
                  <w:lang w:eastAsia="en-US" w:bidi="en-US"/>
                </w:rPr>
                <w:t>-</w:t>
              </w:r>
              <w:r w:rsidRPr="003C1CBC">
                <w:rPr>
                  <w:rFonts w:ascii="Times New Roman" w:eastAsia="Lucida Sans Unicode" w:hAnsi="Times New Roman" w:cs="Times New Roman"/>
                  <w:color w:val="000000" w:themeColor="text1"/>
                  <w:sz w:val="24"/>
                  <w:szCs w:val="24"/>
                  <w:lang w:val="en-US" w:eastAsia="en-US" w:bidi="en-US"/>
                </w:rPr>
                <w:t>obekty</w:t>
              </w:r>
              <w:r w:rsidRPr="003C1CBC">
                <w:rPr>
                  <w:rFonts w:ascii="Times New Roman" w:eastAsia="Lucida Sans Unicode" w:hAnsi="Times New Roman" w:cs="Times New Roman"/>
                  <w:color w:val="000000" w:themeColor="text1"/>
                  <w:sz w:val="24"/>
                  <w:szCs w:val="24"/>
                  <w:lang w:eastAsia="en-US" w:bidi="en-US"/>
                </w:rPr>
                <w:t>/</w:t>
              </w:r>
            </w:hyperlink>
            <w:r w:rsidR="003C1CBC">
              <w:rPr>
                <w:rFonts w:ascii="Times New Roman" w:eastAsia="Lucida Sans Unicode" w:hAnsi="Times New Roman" w:cs="Times New Roman"/>
                <w:color w:val="000000" w:themeColor="text1"/>
                <w:sz w:val="24"/>
                <w:szCs w:val="24"/>
                <w:lang w:eastAsia="en-US" w:bidi="en-US"/>
              </w:rPr>
              <w:t xml:space="preserve">. </w:t>
            </w:r>
            <w:r w:rsidRPr="003C1CBC">
              <w:rPr>
                <w:rFonts w:ascii="Times New Roman" w:eastAsia="Lucida Sans Unicode" w:hAnsi="Times New Roman" w:cs="Times New Roman"/>
                <w:color w:val="000000"/>
                <w:sz w:val="24"/>
                <w:szCs w:val="24"/>
                <w:lang w:eastAsia="en-US" w:bidi="en-US"/>
              </w:rPr>
              <w:t>При принятии новых нормативно – правов</w:t>
            </w:r>
            <w:r w:rsidR="002F466E">
              <w:rPr>
                <w:rFonts w:ascii="Times New Roman" w:eastAsia="Lucida Sans Unicode" w:hAnsi="Times New Roman" w:cs="Times New Roman"/>
                <w:color w:val="000000"/>
                <w:sz w:val="24"/>
                <w:szCs w:val="24"/>
                <w:lang w:eastAsia="en-US" w:bidi="en-US"/>
              </w:rPr>
              <w:t>ых актов информация обновляется</w:t>
            </w:r>
          </w:p>
        </w:tc>
        <w:tc>
          <w:tcPr>
            <w:tcW w:w="625" w:type="pct"/>
            <w:shd w:val="clear" w:color="auto" w:fill="auto"/>
          </w:tcPr>
          <w:p w:rsidR="002873D0" w:rsidRPr="002873D0" w:rsidRDefault="002873D0" w:rsidP="000B1BF4">
            <w:pPr>
              <w:pStyle w:val="2"/>
              <w:spacing w:before="0" w:beforeAutospacing="0" w:after="0" w:afterAutospacing="0"/>
              <w:ind w:left="-57" w:right="-57"/>
              <w:jc w:val="center"/>
              <w:rPr>
                <w:b w:val="0"/>
                <w:sz w:val="24"/>
                <w:szCs w:val="24"/>
                <w:lang w:val="ru-RU" w:eastAsia="ru-RU"/>
              </w:rPr>
            </w:pPr>
            <w:r w:rsidRPr="002873D0">
              <w:rPr>
                <w:b w:val="0"/>
                <w:sz w:val="24"/>
                <w:szCs w:val="24"/>
                <w:lang w:val="ru-RU" w:eastAsia="ru-RU"/>
              </w:rPr>
              <w:t>ДЭР</w:t>
            </w:r>
          </w:p>
        </w:tc>
      </w:tr>
      <w:tr w:rsidR="002873D0" w:rsidRPr="001D7910" w:rsidTr="00CB18C7">
        <w:tc>
          <w:tcPr>
            <w:tcW w:w="266" w:type="pct"/>
            <w:shd w:val="clear" w:color="auto" w:fill="auto"/>
          </w:tcPr>
          <w:p w:rsidR="002873D0" w:rsidRPr="002873D0" w:rsidRDefault="002873D0" w:rsidP="00B52CE4">
            <w:pPr>
              <w:ind w:left="-57" w:right="-57"/>
              <w:jc w:val="both"/>
              <w:rPr>
                <w:color w:val="auto"/>
                <w:lang w:val="ru-RU"/>
              </w:rPr>
            </w:pPr>
            <w:r w:rsidRPr="002873D0">
              <w:rPr>
                <w:color w:val="auto"/>
                <w:lang w:val="ru-RU"/>
              </w:rPr>
              <w:t>9.4.4</w:t>
            </w:r>
          </w:p>
        </w:tc>
        <w:tc>
          <w:tcPr>
            <w:tcW w:w="1478" w:type="pct"/>
            <w:shd w:val="clear" w:color="auto" w:fill="auto"/>
          </w:tcPr>
          <w:p w:rsidR="002873D0" w:rsidRPr="002873D0" w:rsidRDefault="002873D0" w:rsidP="00B52CE4">
            <w:pPr>
              <w:pStyle w:val="ConsPlusNormal0"/>
              <w:ind w:left="-57" w:right="-57" w:firstLine="0"/>
              <w:rPr>
                <w:rFonts w:ascii="Times New Roman" w:hAnsi="Times New Roman" w:cs="Times New Roman"/>
                <w:sz w:val="24"/>
                <w:szCs w:val="24"/>
              </w:rPr>
            </w:pPr>
            <w:r w:rsidRPr="002873D0">
              <w:rPr>
                <w:rFonts w:ascii="Times New Roman" w:hAnsi="Times New Roman" w:cs="Times New Roman"/>
                <w:sz w:val="24"/>
                <w:szCs w:val="24"/>
              </w:rPr>
              <w:t>Оказание информационно-консультационной</w:t>
            </w:r>
            <w:r w:rsidRPr="002873D0">
              <w:rPr>
                <w:rFonts w:ascii="Times New Roman" w:hAnsi="Times New Roman" w:cs="Times New Roman"/>
                <w:sz w:val="24"/>
                <w:szCs w:val="24"/>
              </w:rPr>
              <w:br/>
              <w:t>помощи субъектам предпринимательства,</w:t>
            </w:r>
            <w:r w:rsidRPr="002873D0">
              <w:rPr>
                <w:rFonts w:ascii="Times New Roman" w:hAnsi="Times New Roman" w:cs="Times New Roman"/>
                <w:sz w:val="24"/>
                <w:szCs w:val="24"/>
              </w:rPr>
              <w:br/>
              <w:t>осуществляющим и планирующим осуществлять</w:t>
            </w:r>
            <w:r w:rsidRPr="002873D0">
              <w:rPr>
                <w:rFonts w:ascii="Times New Roman" w:hAnsi="Times New Roman" w:cs="Times New Roman"/>
                <w:sz w:val="24"/>
                <w:szCs w:val="24"/>
              </w:rPr>
              <w:br/>
              <w:t>организацию нестационарной торговли</w:t>
            </w:r>
          </w:p>
        </w:tc>
        <w:tc>
          <w:tcPr>
            <w:tcW w:w="646" w:type="pct"/>
            <w:shd w:val="clear" w:color="auto" w:fill="auto"/>
          </w:tcPr>
          <w:p w:rsidR="002873D0" w:rsidRPr="002873D0" w:rsidRDefault="002873D0" w:rsidP="009E49B1">
            <w:pPr>
              <w:pStyle w:val="15"/>
              <w:shd w:val="clear" w:color="auto" w:fill="auto"/>
              <w:spacing w:after="0" w:line="240" w:lineRule="auto"/>
              <w:ind w:left="-57" w:right="-57"/>
              <w:jc w:val="center"/>
              <w:rPr>
                <w:b w:val="0"/>
                <w:color w:val="auto"/>
                <w:sz w:val="24"/>
                <w:szCs w:val="24"/>
              </w:rPr>
            </w:pPr>
            <w:r w:rsidRPr="002873D0">
              <w:rPr>
                <w:b w:val="0"/>
                <w:color w:val="auto"/>
                <w:sz w:val="24"/>
                <w:szCs w:val="24"/>
              </w:rPr>
              <w:t>2022-2025 годы</w:t>
            </w:r>
          </w:p>
        </w:tc>
        <w:tc>
          <w:tcPr>
            <w:tcW w:w="1985" w:type="pct"/>
            <w:shd w:val="clear" w:color="auto" w:fill="auto"/>
          </w:tcPr>
          <w:p w:rsidR="002873D0" w:rsidRPr="007E6AF9" w:rsidRDefault="007E6AF9" w:rsidP="00B52CE4">
            <w:pPr>
              <w:pStyle w:val="ConsPlusNormal0"/>
              <w:ind w:left="-57" w:right="-57" w:firstLine="9"/>
              <w:rPr>
                <w:rFonts w:ascii="Times New Roman" w:hAnsi="Times New Roman" w:cs="Times New Roman"/>
                <w:color w:val="FF0000"/>
                <w:sz w:val="24"/>
                <w:szCs w:val="24"/>
              </w:rPr>
            </w:pPr>
            <w:r w:rsidRPr="007E6AF9">
              <w:rPr>
                <w:rFonts w:ascii="Times New Roman" w:eastAsia="Lucida Sans Unicode" w:hAnsi="Times New Roman" w:cs="Times New Roman"/>
                <w:color w:val="000000"/>
                <w:sz w:val="24"/>
                <w:szCs w:val="24"/>
                <w:lang w:eastAsia="en-US" w:bidi="en-US"/>
              </w:rPr>
              <w:t>При обращении субъектов предпринимательства, осуществляющих или планирующих осуществлять</w:t>
            </w:r>
            <w:r w:rsidRPr="007E6AF9">
              <w:rPr>
                <w:rFonts w:ascii="Times New Roman" w:eastAsia="Lucida Sans Unicode" w:hAnsi="Times New Roman" w:cs="Times New Roman"/>
                <w:color w:val="000000"/>
                <w:sz w:val="24"/>
                <w:szCs w:val="24"/>
                <w:lang w:eastAsia="en-US" w:bidi="en-US"/>
              </w:rPr>
              <w:br/>
              <w:t>организацию нестационарной торговли на территории Старооскольского городского округа, им оказывается информационно-консультационная помощь по вопросам схемы размещения нестационарных торговых объектов и порядка размещения нестационарных торговых объектов</w:t>
            </w:r>
          </w:p>
        </w:tc>
        <w:tc>
          <w:tcPr>
            <w:tcW w:w="625" w:type="pct"/>
            <w:shd w:val="clear" w:color="auto" w:fill="auto"/>
          </w:tcPr>
          <w:p w:rsidR="002873D0" w:rsidRPr="002873D0" w:rsidRDefault="002873D0" w:rsidP="000B1BF4">
            <w:pPr>
              <w:pStyle w:val="2"/>
              <w:spacing w:before="0" w:beforeAutospacing="0" w:after="0" w:afterAutospacing="0"/>
              <w:ind w:left="-57" w:right="-57"/>
              <w:jc w:val="center"/>
              <w:rPr>
                <w:b w:val="0"/>
                <w:sz w:val="24"/>
                <w:szCs w:val="24"/>
                <w:lang w:val="ru-RU" w:eastAsia="ru-RU"/>
              </w:rPr>
            </w:pPr>
            <w:r w:rsidRPr="002873D0">
              <w:rPr>
                <w:b w:val="0"/>
                <w:sz w:val="24"/>
                <w:szCs w:val="24"/>
                <w:lang w:val="ru-RU" w:eastAsia="ru-RU"/>
              </w:rPr>
              <w:t>ДЭР</w:t>
            </w:r>
          </w:p>
        </w:tc>
      </w:tr>
    </w:tbl>
    <w:p w:rsidR="00C82AB1" w:rsidRDefault="00C82AB1" w:rsidP="00337BF9">
      <w:pPr>
        <w:tabs>
          <w:tab w:val="left" w:pos="705"/>
        </w:tabs>
        <w:jc w:val="right"/>
        <w:rPr>
          <w:b/>
          <w:color w:val="FF0000"/>
          <w:sz w:val="26"/>
          <w:szCs w:val="26"/>
          <w:lang w:val="ru-RU"/>
        </w:rPr>
      </w:pPr>
    </w:p>
    <w:p w:rsidR="009F3071" w:rsidRDefault="009F3071" w:rsidP="00337BF9">
      <w:pPr>
        <w:tabs>
          <w:tab w:val="left" w:pos="705"/>
        </w:tabs>
        <w:jc w:val="right"/>
        <w:rPr>
          <w:b/>
          <w:color w:val="FF0000"/>
          <w:sz w:val="26"/>
          <w:szCs w:val="26"/>
          <w:lang w:val="ru-RU"/>
        </w:rPr>
      </w:pPr>
    </w:p>
    <w:p w:rsidR="009F3071" w:rsidRDefault="009F3071" w:rsidP="00337BF9">
      <w:pPr>
        <w:tabs>
          <w:tab w:val="left" w:pos="705"/>
        </w:tabs>
        <w:jc w:val="right"/>
        <w:rPr>
          <w:b/>
          <w:color w:val="FF0000"/>
          <w:sz w:val="26"/>
          <w:szCs w:val="26"/>
          <w:lang w:val="ru-RU"/>
        </w:rPr>
      </w:pPr>
    </w:p>
    <w:p w:rsidR="009F3071" w:rsidRDefault="009F3071" w:rsidP="00337BF9">
      <w:pPr>
        <w:tabs>
          <w:tab w:val="left" w:pos="705"/>
        </w:tabs>
        <w:jc w:val="right"/>
        <w:rPr>
          <w:b/>
          <w:color w:val="FF0000"/>
          <w:sz w:val="26"/>
          <w:szCs w:val="26"/>
          <w:lang w:val="ru-RU"/>
        </w:rPr>
      </w:pPr>
    </w:p>
    <w:p w:rsidR="009F3071" w:rsidRDefault="009F3071" w:rsidP="00337BF9">
      <w:pPr>
        <w:tabs>
          <w:tab w:val="left" w:pos="705"/>
        </w:tabs>
        <w:jc w:val="right"/>
        <w:rPr>
          <w:b/>
          <w:color w:val="FF0000"/>
          <w:sz w:val="26"/>
          <w:szCs w:val="26"/>
          <w:lang w:val="ru-RU"/>
        </w:rPr>
      </w:pPr>
    </w:p>
    <w:p w:rsidR="009F3071" w:rsidRDefault="009F3071" w:rsidP="00337BF9">
      <w:pPr>
        <w:tabs>
          <w:tab w:val="left" w:pos="705"/>
        </w:tabs>
        <w:jc w:val="right"/>
        <w:rPr>
          <w:b/>
          <w:color w:val="FF0000"/>
          <w:sz w:val="26"/>
          <w:szCs w:val="26"/>
          <w:lang w:val="ru-RU"/>
        </w:rPr>
      </w:pPr>
    </w:p>
    <w:p w:rsidR="0097234A" w:rsidRDefault="0097234A" w:rsidP="00337BF9">
      <w:pPr>
        <w:tabs>
          <w:tab w:val="left" w:pos="705"/>
        </w:tabs>
        <w:jc w:val="right"/>
        <w:rPr>
          <w:b/>
          <w:color w:val="FF0000"/>
          <w:sz w:val="26"/>
          <w:szCs w:val="26"/>
          <w:lang w:val="ru-RU"/>
        </w:rPr>
      </w:pPr>
    </w:p>
    <w:p w:rsidR="0097234A" w:rsidRDefault="0097234A" w:rsidP="00337BF9">
      <w:pPr>
        <w:tabs>
          <w:tab w:val="left" w:pos="705"/>
        </w:tabs>
        <w:jc w:val="right"/>
        <w:rPr>
          <w:b/>
          <w:color w:val="FF0000"/>
          <w:sz w:val="26"/>
          <w:szCs w:val="26"/>
          <w:lang w:val="ru-RU"/>
        </w:rPr>
      </w:pPr>
    </w:p>
    <w:p w:rsidR="0097234A" w:rsidRDefault="0097234A" w:rsidP="00337BF9">
      <w:pPr>
        <w:tabs>
          <w:tab w:val="left" w:pos="705"/>
        </w:tabs>
        <w:jc w:val="right"/>
        <w:rPr>
          <w:b/>
          <w:color w:val="FF0000"/>
          <w:sz w:val="26"/>
          <w:szCs w:val="26"/>
          <w:lang w:val="ru-RU"/>
        </w:rPr>
      </w:pPr>
    </w:p>
    <w:p w:rsidR="0097234A" w:rsidRDefault="0097234A" w:rsidP="00337BF9">
      <w:pPr>
        <w:tabs>
          <w:tab w:val="left" w:pos="705"/>
        </w:tabs>
        <w:jc w:val="right"/>
        <w:rPr>
          <w:b/>
          <w:color w:val="FF0000"/>
          <w:sz w:val="26"/>
          <w:szCs w:val="26"/>
          <w:lang w:val="ru-RU"/>
        </w:rPr>
      </w:pPr>
    </w:p>
    <w:p w:rsidR="00D26122" w:rsidRPr="00B55C08" w:rsidRDefault="004044C9" w:rsidP="004044C9">
      <w:pPr>
        <w:suppressAutoHyphens w:val="0"/>
        <w:autoSpaceDE w:val="0"/>
        <w:autoSpaceDN w:val="0"/>
        <w:adjustRightInd w:val="0"/>
        <w:ind w:firstLine="720"/>
        <w:jc w:val="center"/>
        <w:rPr>
          <w:rFonts w:eastAsia="Times New Roman" w:cs="Arial"/>
          <w:b/>
          <w:color w:val="000000" w:themeColor="text1"/>
          <w:sz w:val="26"/>
          <w:szCs w:val="26"/>
          <w:lang w:val="ru-RU" w:eastAsia="ru-RU" w:bidi="ar-SA"/>
        </w:rPr>
      </w:pPr>
      <w:r w:rsidRPr="00B55C08">
        <w:rPr>
          <w:rFonts w:eastAsia="Times New Roman"/>
          <w:b/>
          <w:color w:val="000000" w:themeColor="text1"/>
          <w:sz w:val="26"/>
          <w:szCs w:val="26"/>
          <w:lang w:val="ru-RU" w:eastAsia="ru-RU" w:bidi="ar-SA"/>
        </w:rPr>
        <w:lastRenderedPageBreak/>
        <w:t xml:space="preserve">Раздел </w:t>
      </w:r>
      <w:r w:rsidRPr="00B55C08">
        <w:rPr>
          <w:rFonts w:eastAsia="Times New Roman"/>
          <w:b/>
          <w:color w:val="000000" w:themeColor="text1"/>
          <w:sz w:val="26"/>
          <w:szCs w:val="26"/>
          <w:lang w:eastAsia="ru-RU" w:bidi="ar-SA"/>
        </w:rPr>
        <w:t>IV</w:t>
      </w:r>
      <w:r w:rsidRPr="00B55C08">
        <w:rPr>
          <w:rFonts w:eastAsia="Times New Roman"/>
          <w:b/>
          <w:color w:val="000000" w:themeColor="text1"/>
          <w:sz w:val="26"/>
          <w:szCs w:val="26"/>
          <w:lang w:val="ru-RU" w:eastAsia="ru-RU" w:bidi="ar-SA"/>
        </w:rPr>
        <w:t>.</w:t>
      </w:r>
      <w:r w:rsidRPr="00B55C08">
        <w:rPr>
          <w:rFonts w:eastAsia="Times New Roman" w:cs="Arial"/>
          <w:color w:val="000000" w:themeColor="text1"/>
          <w:sz w:val="28"/>
          <w:szCs w:val="28"/>
          <w:lang w:val="ru-RU" w:eastAsia="ru-RU" w:bidi="ar-SA"/>
        </w:rPr>
        <w:t xml:space="preserve"> </w:t>
      </w:r>
      <w:r w:rsidRPr="00B55C08">
        <w:rPr>
          <w:rFonts w:eastAsia="Times New Roman" w:cs="Arial"/>
          <w:b/>
          <w:color w:val="000000" w:themeColor="text1"/>
          <w:sz w:val="26"/>
          <w:szCs w:val="26"/>
          <w:lang w:val="ru-RU" w:eastAsia="ru-RU" w:bidi="ar-SA"/>
        </w:rPr>
        <w:t xml:space="preserve">Ключевые показатели развития конкуренции в Старооскольском городском округе, характеризующие </w:t>
      </w:r>
    </w:p>
    <w:p w:rsidR="004044C9" w:rsidRPr="00B55C08" w:rsidRDefault="004044C9" w:rsidP="004044C9">
      <w:pPr>
        <w:suppressAutoHyphens w:val="0"/>
        <w:autoSpaceDE w:val="0"/>
        <w:autoSpaceDN w:val="0"/>
        <w:adjustRightInd w:val="0"/>
        <w:ind w:firstLine="720"/>
        <w:jc w:val="center"/>
        <w:rPr>
          <w:rFonts w:eastAsia="Times New Roman" w:cs="Arial"/>
          <w:b/>
          <w:color w:val="000000" w:themeColor="text1"/>
          <w:sz w:val="26"/>
          <w:szCs w:val="26"/>
          <w:lang w:val="ru-RU" w:eastAsia="ru-RU" w:bidi="ar-SA"/>
        </w:rPr>
      </w:pPr>
      <w:r w:rsidRPr="00B55C08">
        <w:rPr>
          <w:rFonts w:eastAsia="Times New Roman" w:cs="Arial"/>
          <w:b/>
          <w:color w:val="000000" w:themeColor="text1"/>
          <w:sz w:val="26"/>
          <w:szCs w:val="26"/>
          <w:lang w:val="ru-RU" w:eastAsia="ru-RU" w:bidi="ar-SA"/>
        </w:rPr>
        <w:t>выполнение системных мероприятий</w:t>
      </w:r>
    </w:p>
    <w:p w:rsidR="004044C9" w:rsidRPr="003D77EE" w:rsidRDefault="004044C9" w:rsidP="004044C9">
      <w:pPr>
        <w:suppressAutoHyphens w:val="0"/>
        <w:autoSpaceDE w:val="0"/>
        <w:autoSpaceDN w:val="0"/>
        <w:adjustRightInd w:val="0"/>
        <w:ind w:firstLine="720"/>
        <w:jc w:val="center"/>
        <w:rPr>
          <w:rFonts w:eastAsia="Times New Roman"/>
          <w:color w:val="FF0000"/>
          <w:lang w:val="ru-RU" w:eastAsia="ru-RU" w:bidi="ar-SA"/>
        </w:rPr>
      </w:pPr>
    </w:p>
    <w:tbl>
      <w:tblPr>
        <w:tblW w:w="14333" w:type="dxa"/>
        <w:jc w:val="center"/>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6235"/>
        <w:gridCol w:w="992"/>
        <w:gridCol w:w="1134"/>
        <w:gridCol w:w="1134"/>
        <w:gridCol w:w="1276"/>
        <w:gridCol w:w="1276"/>
        <w:gridCol w:w="1269"/>
      </w:tblGrid>
      <w:tr w:rsidR="00323CBC" w:rsidRPr="003D77EE" w:rsidTr="00C47779">
        <w:trPr>
          <w:trHeight w:val="487"/>
          <w:tblHeader/>
          <w:jc w:val="center"/>
        </w:trPr>
        <w:tc>
          <w:tcPr>
            <w:tcW w:w="1017" w:type="dxa"/>
            <w:shd w:val="clear" w:color="auto" w:fill="auto"/>
            <w:vAlign w:val="center"/>
          </w:tcPr>
          <w:p w:rsidR="00323CBC" w:rsidRPr="00B55C08" w:rsidRDefault="00323CBC" w:rsidP="00084436">
            <w:pPr>
              <w:widowControl/>
              <w:suppressAutoHyphens w:val="0"/>
              <w:ind w:left="-35" w:right="-57" w:firstLine="4"/>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w:t>
            </w:r>
          </w:p>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п/п</w:t>
            </w:r>
          </w:p>
        </w:tc>
        <w:tc>
          <w:tcPr>
            <w:tcW w:w="6235" w:type="dxa"/>
            <w:shd w:val="clear" w:color="auto" w:fill="auto"/>
            <w:vAlign w:val="center"/>
          </w:tcPr>
          <w:p w:rsidR="00323CBC" w:rsidRPr="00B55C08" w:rsidRDefault="00323CBC" w:rsidP="004044C9">
            <w:pPr>
              <w:widowControl/>
              <w:suppressAutoHyphens w:val="0"/>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Наименование ключевого показателя</w:t>
            </w:r>
          </w:p>
        </w:tc>
        <w:tc>
          <w:tcPr>
            <w:tcW w:w="992" w:type="dxa"/>
            <w:vAlign w:val="center"/>
          </w:tcPr>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Единица измерения</w:t>
            </w:r>
          </w:p>
        </w:tc>
        <w:tc>
          <w:tcPr>
            <w:tcW w:w="1134" w:type="dxa"/>
            <w:shd w:val="clear" w:color="auto" w:fill="auto"/>
            <w:vAlign w:val="center"/>
          </w:tcPr>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 xml:space="preserve">На </w:t>
            </w:r>
          </w:p>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Pr>
                <w:rFonts w:eastAsia="Times New Roman"/>
                <w:b/>
                <w:bCs/>
                <w:color w:val="000000" w:themeColor="text1"/>
                <w:sz w:val="22"/>
                <w:szCs w:val="22"/>
                <w:lang w:val="ru-RU" w:eastAsia="ru-RU" w:bidi="ar-SA"/>
              </w:rPr>
              <w:t>0</w:t>
            </w:r>
            <w:r w:rsidRPr="00B55C08">
              <w:rPr>
                <w:rFonts w:eastAsia="Times New Roman"/>
                <w:b/>
                <w:bCs/>
                <w:color w:val="000000" w:themeColor="text1"/>
                <w:sz w:val="22"/>
                <w:szCs w:val="22"/>
                <w:lang w:val="ru-RU" w:eastAsia="ru-RU" w:bidi="ar-SA"/>
              </w:rPr>
              <w:t>1 января 2021 года</w:t>
            </w:r>
          </w:p>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(отчет)</w:t>
            </w:r>
          </w:p>
        </w:tc>
        <w:tc>
          <w:tcPr>
            <w:tcW w:w="1134" w:type="dxa"/>
            <w:shd w:val="clear" w:color="auto" w:fill="auto"/>
            <w:vAlign w:val="center"/>
          </w:tcPr>
          <w:p w:rsidR="00323CBC"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 xml:space="preserve">На </w:t>
            </w:r>
          </w:p>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Pr>
                <w:rFonts w:eastAsia="Times New Roman"/>
                <w:b/>
                <w:bCs/>
                <w:color w:val="000000" w:themeColor="text1"/>
                <w:sz w:val="22"/>
                <w:szCs w:val="22"/>
                <w:lang w:val="ru-RU" w:eastAsia="ru-RU" w:bidi="ar-SA"/>
              </w:rPr>
              <w:t>0</w:t>
            </w:r>
            <w:r w:rsidRPr="00B55C08">
              <w:rPr>
                <w:rFonts w:eastAsia="Times New Roman"/>
                <w:b/>
                <w:bCs/>
                <w:color w:val="000000" w:themeColor="text1"/>
                <w:sz w:val="22"/>
                <w:szCs w:val="22"/>
                <w:lang w:val="ru-RU" w:eastAsia="ru-RU" w:bidi="ar-SA"/>
              </w:rPr>
              <w:t>1 января 2022 года</w:t>
            </w:r>
          </w:p>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(отчет)</w:t>
            </w:r>
          </w:p>
        </w:tc>
        <w:tc>
          <w:tcPr>
            <w:tcW w:w="1276" w:type="dxa"/>
          </w:tcPr>
          <w:p w:rsidR="00323CBC" w:rsidRPr="00B55C08" w:rsidRDefault="00323CBC" w:rsidP="00F407E0">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 xml:space="preserve">На </w:t>
            </w:r>
          </w:p>
          <w:p w:rsidR="00323CBC" w:rsidRPr="00B55C08" w:rsidRDefault="00323CBC" w:rsidP="00F407E0">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31 декабря 2022 года</w:t>
            </w:r>
          </w:p>
          <w:p w:rsidR="00323CBC" w:rsidRPr="00B55C08" w:rsidRDefault="00323CBC" w:rsidP="00F407E0">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(план)</w:t>
            </w:r>
          </w:p>
        </w:tc>
        <w:tc>
          <w:tcPr>
            <w:tcW w:w="1276" w:type="dxa"/>
          </w:tcPr>
          <w:p w:rsidR="00323CBC" w:rsidRPr="00B55C08" w:rsidRDefault="00323CBC" w:rsidP="00F407E0">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 xml:space="preserve">На </w:t>
            </w:r>
          </w:p>
          <w:p w:rsidR="00323CBC" w:rsidRPr="00B55C08" w:rsidRDefault="00323CBC" w:rsidP="00F407E0">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31 декабря 202</w:t>
            </w:r>
            <w:r>
              <w:rPr>
                <w:rFonts w:eastAsia="Times New Roman"/>
                <w:b/>
                <w:bCs/>
                <w:color w:val="000000" w:themeColor="text1"/>
                <w:sz w:val="22"/>
                <w:szCs w:val="22"/>
                <w:lang w:val="ru-RU" w:eastAsia="ru-RU" w:bidi="ar-SA"/>
              </w:rPr>
              <w:t>2</w:t>
            </w:r>
            <w:r w:rsidRPr="00B55C08">
              <w:rPr>
                <w:rFonts w:eastAsia="Times New Roman"/>
                <w:b/>
                <w:bCs/>
                <w:color w:val="000000" w:themeColor="text1"/>
                <w:sz w:val="22"/>
                <w:szCs w:val="22"/>
                <w:lang w:val="ru-RU" w:eastAsia="ru-RU" w:bidi="ar-SA"/>
              </w:rPr>
              <w:t xml:space="preserve"> года</w:t>
            </w:r>
          </w:p>
          <w:p w:rsidR="00323CBC" w:rsidRPr="00B55C08" w:rsidRDefault="00323CBC" w:rsidP="00323CBC">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w:t>
            </w:r>
            <w:r>
              <w:rPr>
                <w:rFonts w:eastAsia="Times New Roman"/>
                <w:b/>
                <w:bCs/>
                <w:color w:val="000000" w:themeColor="text1"/>
                <w:sz w:val="22"/>
                <w:szCs w:val="22"/>
                <w:lang w:val="ru-RU" w:eastAsia="ru-RU" w:bidi="ar-SA"/>
              </w:rPr>
              <w:t>отчет</w:t>
            </w:r>
            <w:r w:rsidRPr="00B55C08">
              <w:rPr>
                <w:rFonts w:eastAsia="Times New Roman"/>
                <w:b/>
                <w:bCs/>
                <w:color w:val="000000" w:themeColor="text1"/>
                <w:sz w:val="22"/>
                <w:szCs w:val="22"/>
                <w:lang w:val="ru-RU" w:eastAsia="ru-RU" w:bidi="ar-SA"/>
              </w:rPr>
              <w:t>)</w:t>
            </w:r>
          </w:p>
        </w:tc>
        <w:tc>
          <w:tcPr>
            <w:tcW w:w="1269" w:type="dxa"/>
            <w:shd w:val="clear" w:color="auto" w:fill="FFFFFF"/>
            <w:vAlign w:val="center"/>
          </w:tcPr>
          <w:p w:rsidR="00323CBC" w:rsidRPr="00B55C08" w:rsidRDefault="00323CBC" w:rsidP="004044C9">
            <w:pPr>
              <w:widowControl/>
              <w:suppressAutoHyphens w:val="0"/>
              <w:ind w:left="-112" w:right="-131"/>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Ответственный исполнитель</w:t>
            </w:r>
          </w:p>
        </w:tc>
      </w:tr>
    </w:tbl>
    <w:p w:rsidR="004044C9" w:rsidRPr="003D77EE" w:rsidRDefault="004044C9" w:rsidP="004044C9">
      <w:pPr>
        <w:suppressAutoHyphens w:val="0"/>
        <w:autoSpaceDE w:val="0"/>
        <w:autoSpaceDN w:val="0"/>
        <w:adjustRightInd w:val="0"/>
        <w:ind w:firstLine="720"/>
        <w:jc w:val="center"/>
        <w:rPr>
          <w:rFonts w:eastAsia="Times New Roman"/>
          <w:color w:val="FF0000"/>
          <w:sz w:val="2"/>
          <w:szCs w:val="2"/>
          <w:lang w:val="ru-RU" w:eastAsia="ru-RU" w:bidi="ar-SA"/>
        </w:rPr>
      </w:pPr>
    </w:p>
    <w:tbl>
      <w:tblPr>
        <w:tblW w:w="14251" w:type="dxa"/>
        <w:jc w:val="center"/>
        <w:tblInd w:w="-2421" w:type="dxa"/>
        <w:tblLayout w:type="fixed"/>
        <w:tblLook w:val="04A0" w:firstRow="1" w:lastRow="0" w:firstColumn="1" w:lastColumn="0" w:noHBand="0" w:noVBand="1"/>
      </w:tblPr>
      <w:tblGrid>
        <w:gridCol w:w="927"/>
        <w:gridCol w:w="6237"/>
        <w:gridCol w:w="992"/>
        <w:gridCol w:w="1134"/>
        <w:gridCol w:w="1134"/>
        <w:gridCol w:w="1276"/>
        <w:gridCol w:w="1276"/>
        <w:gridCol w:w="1275"/>
      </w:tblGrid>
      <w:tr w:rsidR="00323CBC" w:rsidRPr="003D77EE" w:rsidTr="001B0092">
        <w:trPr>
          <w:trHeight w:val="209"/>
          <w:tblHeader/>
          <w:jc w:val="center"/>
        </w:trPr>
        <w:tc>
          <w:tcPr>
            <w:tcW w:w="927" w:type="dxa"/>
            <w:tcBorders>
              <w:top w:val="single" w:sz="4" w:space="0" w:color="auto"/>
              <w:left w:val="single" w:sz="4" w:space="0" w:color="auto"/>
              <w:bottom w:val="single" w:sz="4" w:space="0" w:color="000000"/>
              <w:right w:val="single" w:sz="4" w:space="0" w:color="auto"/>
            </w:tcBorders>
            <w:shd w:val="clear" w:color="auto" w:fill="auto"/>
            <w:vAlign w:val="center"/>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1</w:t>
            </w:r>
          </w:p>
        </w:tc>
        <w:tc>
          <w:tcPr>
            <w:tcW w:w="6237" w:type="dxa"/>
            <w:tcBorders>
              <w:top w:val="single" w:sz="4" w:space="0" w:color="auto"/>
              <w:left w:val="single" w:sz="4" w:space="0" w:color="auto"/>
              <w:bottom w:val="single" w:sz="4" w:space="0" w:color="000000"/>
              <w:right w:val="single" w:sz="4" w:space="0" w:color="auto"/>
            </w:tcBorders>
            <w:shd w:val="clear" w:color="auto" w:fill="auto"/>
            <w:vAlign w:val="center"/>
          </w:tcPr>
          <w:p w:rsidR="00323CBC" w:rsidRPr="00B55C08" w:rsidRDefault="00323CBC" w:rsidP="004044C9">
            <w:pPr>
              <w:widowControl/>
              <w:suppressAutoHyphens w:val="0"/>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2</w:t>
            </w:r>
          </w:p>
        </w:tc>
        <w:tc>
          <w:tcPr>
            <w:tcW w:w="992" w:type="dxa"/>
            <w:tcBorders>
              <w:top w:val="single" w:sz="4" w:space="0" w:color="auto"/>
              <w:left w:val="nil"/>
              <w:bottom w:val="single" w:sz="4" w:space="0" w:color="auto"/>
              <w:right w:val="single" w:sz="4" w:space="0" w:color="auto"/>
            </w:tcBorders>
            <w:vAlign w:val="center"/>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5</w:t>
            </w:r>
          </w:p>
        </w:tc>
        <w:tc>
          <w:tcPr>
            <w:tcW w:w="1276" w:type="dxa"/>
            <w:tcBorders>
              <w:top w:val="single" w:sz="4" w:space="0" w:color="auto"/>
              <w:left w:val="single" w:sz="4" w:space="0" w:color="auto"/>
              <w:bottom w:val="single" w:sz="4" w:space="0" w:color="auto"/>
              <w:right w:val="single" w:sz="4" w:space="0" w:color="auto"/>
            </w:tcBorders>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6</w:t>
            </w:r>
          </w:p>
        </w:tc>
        <w:tc>
          <w:tcPr>
            <w:tcW w:w="1276" w:type="dxa"/>
            <w:tcBorders>
              <w:top w:val="single" w:sz="4" w:space="0" w:color="auto"/>
              <w:left w:val="single" w:sz="4" w:space="0" w:color="auto"/>
              <w:bottom w:val="single" w:sz="4" w:space="0" w:color="auto"/>
              <w:right w:val="single" w:sz="4" w:space="0" w:color="auto"/>
            </w:tcBorders>
          </w:tcPr>
          <w:p w:rsidR="00323CBC" w:rsidRPr="00B55C08" w:rsidRDefault="00323CBC" w:rsidP="004044C9">
            <w:pPr>
              <w:widowControl/>
              <w:suppressAutoHyphens w:val="0"/>
              <w:ind w:left="-57" w:right="-57"/>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3CBC" w:rsidRPr="00B55C08" w:rsidRDefault="00323CBC" w:rsidP="004044C9">
            <w:pPr>
              <w:widowControl/>
              <w:suppressAutoHyphens w:val="0"/>
              <w:jc w:val="center"/>
              <w:rPr>
                <w:rFonts w:eastAsia="Times New Roman"/>
                <w:b/>
                <w:bCs/>
                <w:color w:val="000000" w:themeColor="text1"/>
                <w:sz w:val="22"/>
                <w:szCs w:val="22"/>
                <w:lang w:val="ru-RU" w:eastAsia="ru-RU" w:bidi="ar-SA"/>
              </w:rPr>
            </w:pPr>
            <w:r w:rsidRPr="00B55C08">
              <w:rPr>
                <w:rFonts w:eastAsia="Times New Roman"/>
                <w:b/>
                <w:bCs/>
                <w:color w:val="000000" w:themeColor="text1"/>
                <w:sz w:val="22"/>
                <w:szCs w:val="22"/>
                <w:lang w:val="ru-RU" w:eastAsia="ru-RU" w:bidi="ar-SA"/>
              </w:rPr>
              <w:t>10</w:t>
            </w: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B55C08" w:rsidRDefault="00323CBC" w:rsidP="004044C9">
            <w:pPr>
              <w:widowControl/>
              <w:suppressAutoHyphens w:val="0"/>
              <w:ind w:left="-57" w:right="-57"/>
              <w:jc w:val="center"/>
              <w:rPr>
                <w:rFonts w:eastAsia="Times New Roman"/>
                <w:color w:val="000000" w:themeColor="text1"/>
                <w:sz w:val="22"/>
                <w:szCs w:val="22"/>
                <w:lang w:val="ru-RU" w:eastAsia="ru-RU" w:bidi="ar-SA"/>
              </w:rPr>
            </w:pPr>
            <w:r w:rsidRPr="00B55C08">
              <w:rPr>
                <w:rFonts w:eastAsia="Times New Roman"/>
                <w:color w:val="000000" w:themeColor="text1"/>
                <w:sz w:val="22"/>
                <w:szCs w:val="22"/>
                <w:lang w:val="ru-RU" w:eastAsia="ru-RU" w:bidi="ar-SA"/>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B55C08" w:rsidRDefault="00323CBC" w:rsidP="001D3F3B">
            <w:pPr>
              <w:suppressAutoHyphens w:val="0"/>
              <w:autoSpaceDE w:val="0"/>
              <w:autoSpaceDN w:val="0"/>
              <w:adjustRightInd w:val="0"/>
              <w:jc w:val="both"/>
              <w:rPr>
                <w:rFonts w:eastAsia="Times New Roman"/>
                <w:color w:val="000000" w:themeColor="text1"/>
                <w:sz w:val="22"/>
                <w:szCs w:val="22"/>
                <w:lang w:val="ru-RU" w:eastAsia="ru-RU" w:bidi="ar-SA"/>
              </w:rPr>
            </w:pPr>
            <w:r>
              <w:rPr>
                <w:rFonts w:eastAsia="Times New Roman"/>
                <w:bCs/>
                <w:color w:val="000000" w:themeColor="text1"/>
                <w:kern w:val="24"/>
                <w:sz w:val="22"/>
                <w:szCs w:val="22"/>
                <w:lang w:val="ru-RU" w:eastAsia="ru-RU" w:bidi="ar-SA"/>
              </w:rPr>
              <w:t xml:space="preserve">Количество нарушений антимонопольного законодательства, допущенных </w:t>
            </w:r>
            <w:r>
              <w:rPr>
                <w:rFonts w:eastAsia="Times New Roman"/>
                <w:bCs/>
                <w:color w:val="000000" w:themeColor="text1"/>
                <w:kern w:val="24"/>
                <w:sz w:val="22"/>
                <w:szCs w:val="22"/>
                <w:shd w:val="clear" w:color="auto" w:fill="FFFFFF"/>
                <w:lang w:val="ru-RU" w:eastAsia="ru-RU" w:bidi="ar-SA"/>
              </w:rPr>
              <w:t>администрацией</w:t>
            </w:r>
            <w:r w:rsidRPr="00B55C08">
              <w:rPr>
                <w:rFonts w:eastAsia="Times New Roman"/>
                <w:bCs/>
                <w:color w:val="000000" w:themeColor="text1"/>
                <w:kern w:val="24"/>
                <w:sz w:val="22"/>
                <w:szCs w:val="22"/>
                <w:shd w:val="clear" w:color="auto" w:fill="FFFFFF"/>
                <w:lang w:val="ru-RU" w:eastAsia="ru-RU" w:bidi="ar-SA"/>
              </w:rPr>
              <w:t xml:space="preserve"> Старооскольского городского округа в отчетном году по сравнению с уровнем 2017 года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CBC" w:rsidRPr="00B55C08" w:rsidRDefault="00323CBC" w:rsidP="004044C9">
            <w:pPr>
              <w:widowControl/>
              <w:suppressAutoHyphens w:val="0"/>
              <w:jc w:val="center"/>
              <w:rPr>
                <w:rFonts w:eastAsia="Times New Roman"/>
                <w:color w:val="000000" w:themeColor="text1"/>
                <w:sz w:val="22"/>
                <w:szCs w:val="22"/>
                <w:lang w:val="ru-RU" w:eastAsia="ru-RU" w:bidi="ar-SA"/>
              </w:rPr>
            </w:pPr>
            <w:r>
              <w:rPr>
                <w:rFonts w:eastAsia="Times New Roman"/>
                <w:color w:val="000000" w:themeColor="text1"/>
                <w:sz w:val="22"/>
                <w:szCs w:val="22"/>
                <w:lang w:val="ru-RU" w:eastAsia="ru-RU" w:bidi="ar-SA"/>
              </w:rPr>
              <w:t>Ед.</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B55C08">
              <w:rPr>
                <w:rFonts w:eastAsia="Times New Roman"/>
                <w:bCs/>
                <w:color w:val="000000" w:themeColor="text1"/>
                <w:kern w:val="24"/>
                <w:sz w:val="22"/>
                <w:szCs w:val="22"/>
                <w:shd w:val="clear" w:color="auto" w:fill="FFFFFF"/>
                <w:lang w:val="ru-RU" w:eastAsia="ru-RU" w:bidi="ar-SA"/>
              </w:rPr>
              <w:t>0</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1</w:t>
            </w:r>
          </w:p>
        </w:tc>
        <w:tc>
          <w:tcPr>
            <w:tcW w:w="1276" w:type="dxa"/>
            <w:tcBorders>
              <w:top w:val="single" w:sz="4" w:space="0" w:color="auto"/>
              <w:left w:val="nil"/>
              <w:bottom w:val="single" w:sz="4" w:space="0" w:color="auto"/>
              <w:right w:val="single" w:sz="4" w:space="0" w:color="auto"/>
            </w:tcBorders>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B55C08">
              <w:rPr>
                <w:rFonts w:eastAsia="Times New Roman"/>
                <w:bCs/>
                <w:color w:val="000000" w:themeColor="text1"/>
                <w:kern w:val="24"/>
                <w:sz w:val="22"/>
                <w:szCs w:val="22"/>
                <w:shd w:val="clear" w:color="auto" w:fill="FFFFFF"/>
                <w:lang w:val="ru-RU" w:eastAsia="ru-RU" w:bidi="ar-SA"/>
              </w:rPr>
              <w:t>0</w:t>
            </w:r>
          </w:p>
        </w:tc>
        <w:tc>
          <w:tcPr>
            <w:tcW w:w="1276" w:type="dxa"/>
            <w:tcBorders>
              <w:top w:val="single" w:sz="4" w:space="0" w:color="auto"/>
              <w:left w:val="single" w:sz="4" w:space="0" w:color="auto"/>
              <w:bottom w:val="single" w:sz="4" w:space="0" w:color="auto"/>
              <w:right w:val="single" w:sz="4" w:space="0" w:color="auto"/>
            </w:tcBorders>
          </w:tcPr>
          <w:p w:rsidR="00323CBC" w:rsidRPr="00B55C08" w:rsidRDefault="00B83C22"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0</w:t>
            </w:r>
          </w:p>
        </w:tc>
        <w:tc>
          <w:tcPr>
            <w:tcW w:w="1275" w:type="dxa"/>
            <w:tcBorders>
              <w:top w:val="single" w:sz="4" w:space="0" w:color="auto"/>
              <w:left w:val="nil"/>
              <w:bottom w:val="single" w:sz="4" w:space="0" w:color="auto"/>
              <w:right w:val="single" w:sz="4" w:space="0" w:color="auto"/>
            </w:tcBorders>
            <w:shd w:val="clear" w:color="auto" w:fill="auto"/>
          </w:tcPr>
          <w:p w:rsidR="00323CBC" w:rsidRPr="00B55C08" w:rsidRDefault="00323CBC" w:rsidP="004044C9">
            <w:pPr>
              <w:widowControl/>
              <w:suppressAutoHyphens w:val="0"/>
              <w:ind w:left="-108" w:right="-92"/>
              <w:jc w:val="center"/>
              <w:rPr>
                <w:rFonts w:eastAsia="Calibri"/>
                <w:color w:val="000000" w:themeColor="text1"/>
                <w:sz w:val="22"/>
                <w:szCs w:val="22"/>
                <w:lang w:val="ru-RU" w:bidi="ar-SA"/>
              </w:rPr>
            </w:pPr>
            <w:r w:rsidRPr="00B55C08">
              <w:rPr>
                <w:rFonts w:eastAsia="Calibri"/>
                <w:color w:val="000000" w:themeColor="text1"/>
                <w:sz w:val="22"/>
                <w:szCs w:val="22"/>
                <w:lang w:val="ru-RU" w:bidi="ar-SA"/>
              </w:rPr>
              <w:t>ДЭР</w:t>
            </w:r>
          </w:p>
          <w:p w:rsidR="00323CBC" w:rsidRPr="00B55C08" w:rsidRDefault="00323CBC" w:rsidP="004044C9">
            <w:pPr>
              <w:widowControl/>
              <w:suppressAutoHyphens w:val="0"/>
              <w:ind w:left="-108" w:right="-92"/>
              <w:jc w:val="center"/>
              <w:rPr>
                <w:rFonts w:eastAsia="Calibri"/>
                <w:color w:val="000000" w:themeColor="text1"/>
                <w:sz w:val="22"/>
                <w:szCs w:val="22"/>
                <w:lang w:val="ru-RU" w:bidi="ar-SA"/>
              </w:rPr>
            </w:pP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B55C08" w:rsidRDefault="00323CBC" w:rsidP="004044C9">
            <w:pPr>
              <w:widowControl/>
              <w:suppressAutoHyphens w:val="0"/>
              <w:ind w:left="-57" w:right="-57"/>
              <w:jc w:val="center"/>
              <w:rPr>
                <w:rFonts w:eastAsia="Times New Roman"/>
                <w:color w:val="000000" w:themeColor="text1"/>
                <w:sz w:val="22"/>
                <w:szCs w:val="22"/>
                <w:lang w:val="ru-RU" w:eastAsia="ru-RU" w:bidi="ar-SA"/>
              </w:rPr>
            </w:pPr>
            <w:r w:rsidRPr="00B55C08">
              <w:rPr>
                <w:rFonts w:eastAsia="Times New Roman"/>
                <w:color w:val="000000" w:themeColor="text1"/>
                <w:sz w:val="22"/>
                <w:szCs w:val="22"/>
                <w:lang w:val="ru-RU" w:eastAsia="ru-RU" w:bidi="ar-SA"/>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B55C08" w:rsidRDefault="00323CBC" w:rsidP="00B8268D">
            <w:pPr>
              <w:suppressAutoHyphens w:val="0"/>
              <w:autoSpaceDE w:val="0"/>
              <w:autoSpaceDN w:val="0"/>
              <w:adjustRightInd w:val="0"/>
              <w:jc w:val="both"/>
              <w:rPr>
                <w:rFonts w:eastAsia="Times New Roman"/>
                <w:bCs/>
                <w:color w:val="000000" w:themeColor="text1"/>
                <w:kern w:val="24"/>
                <w:sz w:val="22"/>
                <w:szCs w:val="22"/>
                <w:lang w:val="ru-RU" w:eastAsia="ru-RU" w:bidi="ar-SA"/>
              </w:rPr>
            </w:pPr>
            <w:r w:rsidRPr="00B55C08">
              <w:rPr>
                <w:rFonts w:eastAsia="Times New Roman"/>
                <w:color w:val="000000" w:themeColor="text1"/>
                <w:sz w:val="22"/>
                <w:szCs w:val="22"/>
                <w:lang w:val="ru-RU" w:eastAsia="ru-RU" w:bidi="ar-SA"/>
              </w:rPr>
              <w:t>Доля сотрудников администрации Старооскольского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992" w:type="dxa"/>
            <w:tcBorders>
              <w:top w:val="single" w:sz="4" w:space="0" w:color="auto"/>
              <w:left w:val="single" w:sz="4" w:space="0" w:color="auto"/>
              <w:bottom w:val="single" w:sz="4" w:space="0" w:color="auto"/>
              <w:right w:val="single" w:sz="4" w:space="0" w:color="auto"/>
            </w:tcBorders>
          </w:tcPr>
          <w:p w:rsidR="00323CBC" w:rsidRPr="00B55C08" w:rsidRDefault="00323CBC" w:rsidP="004044C9">
            <w:pPr>
              <w:widowControl/>
              <w:suppressAutoHyphens w:val="0"/>
              <w:jc w:val="center"/>
              <w:rPr>
                <w:rFonts w:eastAsia="Times New Roman"/>
                <w:color w:val="000000" w:themeColor="text1"/>
                <w:sz w:val="22"/>
                <w:szCs w:val="22"/>
                <w:lang w:val="ru-RU" w:eastAsia="ru-RU" w:bidi="ar-SA"/>
              </w:rPr>
            </w:pPr>
            <w:r w:rsidRPr="00B55C08">
              <w:rPr>
                <w:rFonts w:eastAsia="Times New Roman"/>
                <w:color w:val="000000" w:themeColor="text1"/>
                <w:sz w:val="22"/>
                <w:szCs w:val="22"/>
                <w:lang w:val="ru-RU" w:eastAsia="ru-RU" w:bidi="ar-SA"/>
              </w:rPr>
              <w:t>%</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B55C08">
              <w:rPr>
                <w:rFonts w:eastAsia="Times New Roman"/>
                <w:bCs/>
                <w:color w:val="000000" w:themeColor="text1"/>
                <w:kern w:val="24"/>
                <w:sz w:val="22"/>
                <w:szCs w:val="22"/>
                <w:shd w:val="clear" w:color="auto" w:fill="FFFFFF"/>
                <w:lang w:val="ru-RU" w:eastAsia="ru-RU" w:bidi="ar-SA"/>
              </w:rPr>
              <w:t>85,7</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B55C08">
              <w:rPr>
                <w:rFonts w:eastAsia="Times New Roman"/>
                <w:bCs/>
                <w:color w:val="000000" w:themeColor="text1"/>
                <w:kern w:val="24"/>
                <w:sz w:val="22"/>
                <w:szCs w:val="22"/>
                <w:shd w:val="clear" w:color="auto" w:fill="FFFFFF"/>
                <w:lang w:val="ru-RU" w:eastAsia="ru-RU" w:bidi="ar-SA"/>
              </w:rPr>
              <w:t>100</w:t>
            </w:r>
          </w:p>
        </w:tc>
        <w:tc>
          <w:tcPr>
            <w:tcW w:w="1276" w:type="dxa"/>
            <w:tcBorders>
              <w:top w:val="single" w:sz="4" w:space="0" w:color="auto"/>
              <w:left w:val="nil"/>
              <w:bottom w:val="single" w:sz="4" w:space="0" w:color="auto"/>
              <w:right w:val="single" w:sz="4" w:space="0" w:color="auto"/>
            </w:tcBorders>
          </w:tcPr>
          <w:p w:rsidR="00323CBC" w:rsidRPr="00B55C08"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B55C08">
              <w:rPr>
                <w:rFonts w:eastAsia="Times New Roman"/>
                <w:bCs/>
                <w:color w:val="000000" w:themeColor="text1"/>
                <w:kern w:val="24"/>
                <w:sz w:val="22"/>
                <w:szCs w:val="22"/>
                <w:shd w:val="clear" w:color="auto" w:fill="FFFFFF"/>
                <w:lang w:val="ru-RU" w:eastAsia="ru-RU" w:bidi="ar-SA"/>
              </w:rPr>
              <w:t>100</w:t>
            </w:r>
          </w:p>
        </w:tc>
        <w:tc>
          <w:tcPr>
            <w:tcW w:w="1276" w:type="dxa"/>
            <w:tcBorders>
              <w:top w:val="single" w:sz="4" w:space="0" w:color="auto"/>
              <w:left w:val="single" w:sz="4" w:space="0" w:color="auto"/>
              <w:bottom w:val="single" w:sz="4" w:space="0" w:color="auto"/>
              <w:right w:val="single" w:sz="4" w:space="0" w:color="auto"/>
            </w:tcBorders>
          </w:tcPr>
          <w:p w:rsidR="00323CBC" w:rsidRPr="00B55C08" w:rsidRDefault="00B83C22"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100</w:t>
            </w:r>
          </w:p>
        </w:tc>
        <w:tc>
          <w:tcPr>
            <w:tcW w:w="1275" w:type="dxa"/>
            <w:tcBorders>
              <w:top w:val="single" w:sz="4" w:space="0" w:color="auto"/>
              <w:left w:val="nil"/>
              <w:bottom w:val="single" w:sz="4" w:space="0" w:color="auto"/>
              <w:right w:val="single" w:sz="4" w:space="0" w:color="auto"/>
            </w:tcBorders>
          </w:tcPr>
          <w:p w:rsidR="00323CBC" w:rsidRPr="00B55C08" w:rsidRDefault="00323CBC" w:rsidP="004044C9">
            <w:pPr>
              <w:widowControl/>
              <w:suppressAutoHyphens w:val="0"/>
              <w:ind w:left="-108" w:right="-92"/>
              <w:jc w:val="center"/>
              <w:rPr>
                <w:rFonts w:eastAsia="Calibri"/>
                <w:color w:val="000000" w:themeColor="text1"/>
                <w:sz w:val="22"/>
                <w:szCs w:val="22"/>
                <w:lang w:val="ru-RU" w:bidi="ar-SA"/>
              </w:rPr>
            </w:pPr>
            <w:r w:rsidRPr="00B55C08">
              <w:rPr>
                <w:rFonts w:eastAsia="Calibri"/>
                <w:color w:val="000000" w:themeColor="text1"/>
                <w:sz w:val="22"/>
                <w:szCs w:val="22"/>
                <w:lang w:val="ru-RU" w:bidi="ar-SA"/>
              </w:rPr>
              <w:t>ДЭР</w:t>
            </w:r>
          </w:p>
          <w:p w:rsidR="00323CBC" w:rsidRPr="00B55C08" w:rsidRDefault="00323CBC" w:rsidP="004044C9">
            <w:pPr>
              <w:widowControl/>
              <w:suppressAutoHyphens w:val="0"/>
              <w:ind w:left="-108" w:right="-92"/>
              <w:jc w:val="center"/>
              <w:rPr>
                <w:rFonts w:eastAsia="Calibri"/>
                <w:color w:val="000000" w:themeColor="text1"/>
                <w:sz w:val="22"/>
                <w:szCs w:val="22"/>
                <w:lang w:val="ru-RU" w:bidi="ar-SA"/>
              </w:rPr>
            </w:pP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widowControl/>
              <w:suppressAutoHyphens w:val="0"/>
              <w:ind w:left="-57" w:right="-57"/>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suppressAutoHyphens w:val="0"/>
              <w:autoSpaceDE w:val="0"/>
              <w:autoSpaceDN w:val="0"/>
              <w:adjustRightInd w:val="0"/>
              <w:jc w:val="both"/>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 xml:space="preserve">Количество хозяйствующих субъектов, доля участия муниципального образования в которых </w:t>
            </w:r>
            <w:r>
              <w:rPr>
                <w:rFonts w:eastAsia="Times New Roman"/>
                <w:color w:val="000000" w:themeColor="text1"/>
                <w:sz w:val="22"/>
                <w:szCs w:val="22"/>
                <w:lang w:val="ru-RU" w:eastAsia="ru-RU" w:bidi="ar-SA"/>
              </w:rPr>
              <w:t>составляет 50 и более процентов</w:t>
            </w:r>
            <w:r w:rsidRPr="00365591">
              <w:rPr>
                <w:rFonts w:eastAsia="Times New Roman"/>
                <w:color w:val="000000" w:themeColor="text1"/>
                <w:sz w:val="22"/>
                <w:szCs w:val="22"/>
                <w:lang w:val="ru-RU" w:eastAsia="ru-RU" w:bidi="ar-SA"/>
              </w:rPr>
              <w:t xml:space="preserve"> (за исключением бюджетных, казенных, автономных учреждений)</w:t>
            </w:r>
            <w:r>
              <w:rPr>
                <w:rFonts w:eastAsia="Times New Roman"/>
                <w:color w:val="000000" w:themeColor="text1"/>
                <w:sz w:val="22"/>
                <w:szCs w:val="22"/>
                <w:lang w:val="ru-RU" w:eastAsia="ru-RU" w:bidi="ar-SA"/>
              </w:rPr>
              <w:t>,</w:t>
            </w:r>
            <w:r w:rsidRPr="00365591">
              <w:rPr>
                <w:rFonts w:eastAsia="Times New Roman"/>
                <w:color w:val="000000" w:themeColor="text1"/>
                <w:sz w:val="22"/>
                <w:szCs w:val="22"/>
                <w:lang w:val="ru-RU" w:eastAsia="ru-RU" w:bidi="ar-SA"/>
              </w:rPr>
              <w:t xml:space="preserve"> из них:</w:t>
            </w:r>
          </w:p>
        </w:tc>
        <w:tc>
          <w:tcPr>
            <w:tcW w:w="992" w:type="dxa"/>
            <w:tcBorders>
              <w:top w:val="single" w:sz="4" w:space="0" w:color="auto"/>
              <w:left w:val="single" w:sz="4" w:space="0" w:color="auto"/>
              <w:bottom w:val="single" w:sz="4" w:space="0" w:color="auto"/>
              <w:right w:val="single" w:sz="4" w:space="0" w:color="auto"/>
            </w:tcBorders>
          </w:tcPr>
          <w:p w:rsidR="00323CBC" w:rsidRPr="00365591" w:rsidRDefault="00323CBC" w:rsidP="004044C9">
            <w:pPr>
              <w:widowControl/>
              <w:suppressAutoHyphens w:val="0"/>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Ед.</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8</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6</w:t>
            </w:r>
          </w:p>
        </w:tc>
        <w:tc>
          <w:tcPr>
            <w:tcW w:w="1276" w:type="dxa"/>
            <w:tcBorders>
              <w:top w:val="single" w:sz="4" w:space="0" w:color="auto"/>
              <w:left w:val="nil"/>
              <w:bottom w:val="single" w:sz="4" w:space="0" w:color="auto"/>
              <w:right w:val="single" w:sz="4" w:space="0" w:color="auto"/>
            </w:tcBorders>
          </w:tcPr>
          <w:p w:rsidR="00323CBC" w:rsidRPr="00365591" w:rsidRDefault="00FD5692"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4</w:t>
            </w:r>
          </w:p>
        </w:tc>
        <w:tc>
          <w:tcPr>
            <w:tcW w:w="1276" w:type="dxa"/>
            <w:tcBorders>
              <w:top w:val="single" w:sz="4" w:space="0" w:color="auto"/>
              <w:left w:val="single" w:sz="4" w:space="0" w:color="auto"/>
              <w:bottom w:val="single" w:sz="4" w:space="0" w:color="auto"/>
              <w:right w:val="single" w:sz="4" w:space="0" w:color="auto"/>
            </w:tcBorders>
          </w:tcPr>
          <w:p w:rsidR="00323CBC" w:rsidRPr="00365591" w:rsidRDefault="006105B0"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5</w:t>
            </w:r>
          </w:p>
        </w:tc>
        <w:tc>
          <w:tcPr>
            <w:tcW w:w="1275" w:type="dxa"/>
            <w:tcBorders>
              <w:top w:val="single" w:sz="4" w:space="0" w:color="auto"/>
              <w:left w:val="nil"/>
              <w:bottom w:val="single" w:sz="4" w:space="0" w:color="auto"/>
              <w:right w:val="single" w:sz="4" w:space="0" w:color="auto"/>
            </w:tcBorders>
          </w:tcPr>
          <w:p w:rsidR="00323CBC" w:rsidRPr="00365591" w:rsidRDefault="00323CBC" w:rsidP="004044C9">
            <w:pPr>
              <w:widowControl/>
              <w:suppressAutoHyphens w:val="0"/>
              <w:ind w:left="-108" w:right="-92"/>
              <w:jc w:val="center"/>
              <w:rPr>
                <w:rFonts w:eastAsia="Calibri"/>
                <w:color w:val="000000" w:themeColor="text1"/>
                <w:sz w:val="22"/>
                <w:szCs w:val="22"/>
                <w:lang w:val="ru-RU" w:bidi="ar-SA"/>
              </w:rPr>
            </w:pPr>
            <w:r w:rsidRPr="00365591">
              <w:rPr>
                <w:rFonts w:eastAsia="Calibri"/>
                <w:color w:val="000000" w:themeColor="text1"/>
                <w:sz w:val="22"/>
                <w:szCs w:val="22"/>
                <w:lang w:val="ru-RU" w:bidi="ar-SA"/>
              </w:rPr>
              <w:t>ДИиЗО</w:t>
            </w:r>
          </w:p>
          <w:p w:rsidR="00323CBC" w:rsidRPr="00365591" w:rsidRDefault="00323CBC" w:rsidP="004044C9">
            <w:pPr>
              <w:widowControl/>
              <w:suppressAutoHyphens w:val="0"/>
              <w:ind w:left="-108" w:right="-92"/>
              <w:jc w:val="center"/>
              <w:rPr>
                <w:rFonts w:eastAsia="Calibri"/>
                <w:color w:val="000000" w:themeColor="text1"/>
                <w:sz w:val="22"/>
                <w:szCs w:val="22"/>
                <w:lang w:val="ru-RU" w:bidi="ar-SA"/>
              </w:rPr>
            </w:pP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widowControl/>
              <w:suppressAutoHyphens w:val="0"/>
              <w:ind w:left="-57" w:right="-57"/>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3.1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suppressAutoHyphens w:val="0"/>
              <w:autoSpaceDE w:val="0"/>
              <w:autoSpaceDN w:val="0"/>
              <w:adjustRightInd w:val="0"/>
              <w:jc w:val="both"/>
              <w:rPr>
                <w:rFonts w:eastAsia="Times New Roman"/>
                <w:bCs/>
                <w:color w:val="000000" w:themeColor="text1"/>
                <w:kern w:val="24"/>
                <w:sz w:val="22"/>
                <w:szCs w:val="22"/>
                <w:lang w:val="ru-RU" w:eastAsia="ru-RU" w:bidi="ar-SA"/>
              </w:rPr>
            </w:pPr>
            <w:r w:rsidRPr="00365591">
              <w:rPr>
                <w:rFonts w:eastAsia="Times New Roman"/>
                <w:bCs/>
                <w:color w:val="000000" w:themeColor="text1"/>
                <w:kern w:val="24"/>
                <w:sz w:val="22"/>
                <w:szCs w:val="22"/>
                <w:lang w:val="ru-RU" w:eastAsia="ru-RU" w:bidi="ar-SA"/>
              </w:rPr>
              <w:t>Количество муниципальных унитарных предприятий</w:t>
            </w:r>
          </w:p>
        </w:tc>
        <w:tc>
          <w:tcPr>
            <w:tcW w:w="992" w:type="dxa"/>
            <w:tcBorders>
              <w:top w:val="single" w:sz="4" w:space="0" w:color="auto"/>
              <w:left w:val="single" w:sz="4" w:space="0" w:color="auto"/>
              <w:bottom w:val="single" w:sz="4" w:space="0" w:color="auto"/>
              <w:right w:val="single" w:sz="4" w:space="0" w:color="auto"/>
            </w:tcBorders>
          </w:tcPr>
          <w:p w:rsidR="00323CBC" w:rsidRPr="00365591" w:rsidRDefault="00323CBC" w:rsidP="004044C9">
            <w:pPr>
              <w:widowControl/>
              <w:suppressAutoHyphens w:val="0"/>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Ед.</w:t>
            </w:r>
          </w:p>
        </w:tc>
        <w:tc>
          <w:tcPr>
            <w:tcW w:w="1134" w:type="dxa"/>
            <w:tcBorders>
              <w:top w:val="single" w:sz="4" w:space="0" w:color="auto"/>
              <w:left w:val="nil"/>
              <w:bottom w:val="single" w:sz="4" w:space="0" w:color="auto"/>
              <w:right w:val="single" w:sz="4" w:space="0" w:color="auto"/>
            </w:tcBorders>
            <w:shd w:val="clear" w:color="auto" w:fill="FFFFFF"/>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FFFFFF"/>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FFFFFF"/>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3CBC" w:rsidRPr="00365591" w:rsidRDefault="0097234A"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2</w:t>
            </w:r>
          </w:p>
        </w:tc>
        <w:tc>
          <w:tcPr>
            <w:tcW w:w="1275" w:type="dxa"/>
            <w:tcBorders>
              <w:top w:val="single" w:sz="4" w:space="0" w:color="auto"/>
              <w:left w:val="nil"/>
              <w:bottom w:val="single" w:sz="4" w:space="0" w:color="auto"/>
              <w:right w:val="single" w:sz="4" w:space="0" w:color="auto"/>
            </w:tcBorders>
          </w:tcPr>
          <w:p w:rsidR="00323CBC" w:rsidRPr="00365591" w:rsidRDefault="00323CBC" w:rsidP="004044C9">
            <w:pPr>
              <w:widowControl/>
              <w:suppressAutoHyphens w:val="0"/>
              <w:ind w:left="-108" w:right="-92"/>
              <w:jc w:val="center"/>
              <w:rPr>
                <w:rFonts w:eastAsia="Calibri"/>
                <w:color w:val="000000" w:themeColor="text1"/>
                <w:sz w:val="22"/>
                <w:szCs w:val="22"/>
                <w:lang w:val="ru-RU" w:bidi="ar-SA"/>
              </w:rPr>
            </w:pPr>
            <w:r w:rsidRPr="00365591">
              <w:rPr>
                <w:rFonts w:eastAsia="Calibri"/>
                <w:color w:val="000000" w:themeColor="text1"/>
                <w:sz w:val="22"/>
                <w:szCs w:val="22"/>
                <w:lang w:val="ru-RU" w:bidi="ar-SA"/>
              </w:rPr>
              <w:t>ДИиЗО</w:t>
            </w: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5D64D2" w:rsidRDefault="00323CBC" w:rsidP="004044C9">
            <w:pPr>
              <w:widowControl/>
              <w:suppressAutoHyphens w:val="0"/>
              <w:jc w:val="center"/>
              <w:rPr>
                <w:rFonts w:eastAsia="Times New Roman"/>
                <w:color w:val="000000" w:themeColor="text1"/>
                <w:sz w:val="22"/>
                <w:szCs w:val="22"/>
                <w:lang w:val="ru-RU" w:eastAsia="ru-RU" w:bidi="ar-SA"/>
              </w:rPr>
            </w:pPr>
            <w:r w:rsidRPr="005D64D2">
              <w:rPr>
                <w:rFonts w:eastAsia="Times New Roman"/>
                <w:color w:val="000000" w:themeColor="text1"/>
                <w:sz w:val="22"/>
                <w:szCs w:val="22"/>
                <w:lang w:val="ru-RU" w:eastAsia="ru-RU" w:bidi="ar-SA"/>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5D64D2" w:rsidRDefault="0069721A" w:rsidP="004044C9">
            <w:pPr>
              <w:suppressAutoHyphens w:val="0"/>
              <w:autoSpaceDE w:val="0"/>
              <w:autoSpaceDN w:val="0"/>
              <w:adjustRightInd w:val="0"/>
              <w:jc w:val="both"/>
              <w:rPr>
                <w:rFonts w:eastAsia="Times New Roman"/>
                <w:bCs/>
                <w:color w:val="000000" w:themeColor="text1"/>
                <w:kern w:val="24"/>
                <w:sz w:val="22"/>
                <w:szCs w:val="22"/>
                <w:lang w:val="ru-RU" w:eastAsia="ru-RU" w:bidi="ar-SA"/>
              </w:rPr>
            </w:pPr>
            <w:hyperlink r:id="rId12" w:anchor="/roadmap_event/211e9456-3d02-e711-80c3-00155d2cabb2/detail" w:tgtFrame="_blank" w:history="1">
              <w:r w:rsidR="00323CBC" w:rsidRPr="005D64D2">
                <w:rPr>
                  <w:rFonts w:eastAsia="Times New Roman"/>
                  <w:bCs/>
                  <w:color w:val="000000" w:themeColor="text1"/>
                  <w:sz w:val="22"/>
                  <w:szCs w:val="22"/>
                  <w:lang w:val="ru-RU" w:eastAsia="ru-RU" w:bidi="ar-SA"/>
                </w:rPr>
                <w:t xml:space="preserve">Доля закупок товаров, работ, услуг для муниципальных нужд у субъектов малого и среднего предпринимательства и социально ориентированных некоммерческих организаций в совокупном годовом объеме закупок </w:t>
              </w:r>
            </w:hyperlink>
          </w:p>
        </w:tc>
        <w:tc>
          <w:tcPr>
            <w:tcW w:w="992" w:type="dxa"/>
            <w:tcBorders>
              <w:top w:val="single" w:sz="4" w:space="0" w:color="auto"/>
              <w:left w:val="single" w:sz="4" w:space="0" w:color="auto"/>
              <w:bottom w:val="single" w:sz="4" w:space="0" w:color="auto"/>
              <w:right w:val="single" w:sz="4" w:space="0" w:color="auto"/>
            </w:tcBorders>
          </w:tcPr>
          <w:p w:rsidR="00323CBC" w:rsidRPr="005D64D2" w:rsidRDefault="00323CBC" w:rsidP="004044C9">
            <w:pPr>
              <w:widowControl/>
              <w:suppressAutoHyphens w:val="0"/>
              <w:jc w:val="center"/>
              <w:rPr>
                <w:rFonts w:eastAsia="Times New Roman"/>
                <w:color w:val="000000" w:themeColor="text1"/>
                <w:sz w:val="22"/>
                <w:szCs w:val="22"/>
                <w:lang w:val="ru-RU" w:eastAsia="ru-RU" w:bidi="ar-SA"/>
              </w:rPr>
            </w:pPr>
            <w:r w:rsidRPr="005D64D2">
              <w:rPr>
                <w:rFonts w:eastAsia="Times New Roman"/>
                <w:color w:val="000000" w:themeColor="text1"/>
                <w:sz w:val="22"/>
                <w:szCs w:val="22"/>
                <w:lang w:val="ru-RU" w:eastAsia="ru-RU" w:bidi="ar-SA"/>
              </w:rPr>
              <w:t>%</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5D64D2"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5D64D2">
              <w:rPr>
                <w:rFonts w:eastAsia="Times New Roman"/>
                <w:bCs/>
                <w:color w:val="000000" w:themeColor="text1"/>
                <w:kern w:val="24"/>
                <w:sz w:val="22"/>
                <w:szCs w:val="22"/>
                <w:shd w:val="clear" w:color="auto" w:fill="FFFFFF"/>
                <w:lang w:val="ru-RU" w:eastAsia="ru-RU" w:bidi="ar-SA"/>
              </w:rPr>
              <w:t>24,3</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5D64D2"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5D64D2">
              <w:rPr>
                <w:rFonts w:eastAsia="Times New Roman"/>
                <w:bCs/>
                <w:color w:val="000000" w:themeColor="text1"/>
                <w:kern w:val="24"/>
                <w:sz w:val="22"/>
                <w:szCs w:val="22"/>
                <w:shd w:val="clear" w:color="auto" w:fill="FFFFFF"/>
                <w:lang w:val="ru-RU" w:eastAsia="ru-RU" w:bidi="ar-SA"/>
              </w:rPr>
              <w:t>34,6</w:t>
            </w:r>
          </w:p>
        </w:tc>
        <w:tc>
          <w:tcPr>
            <w:tcW w:w="1276" w:type="dxa"/>
            <w:tcBorders>
              <w:top w:val="single" w:sz="4" w:space="0" w:color="auto"/>
              <w:left w:val="nil"/>
              <w:bottom w:val="single" w:sz="4" w:space="0" w:color="auto"/>
              <w:right w:val="single" w:sz="4" w:space="0" w:color="auto"/>
            </w:tcBorders>
          </w:tcPr>
          <w:p w:rsidR="00323CBC" w:rsidRPr="005D64D2" w:rsidRDefault="00323CBC">
            <w:pPr>
              <w:widowControl/>
              <w:suppressAutoHyphens w:val="0"/>
              <w:jc w:val="center"/>
              <w:rPr>
                <w:rFonts w:eastAsia="Times New Roman"/>
                <w:bCs/>
                <w:color w:val="000000" w:themeColor="text1"/>
                <w:kern w:val="24"/>
                <w:sz w:val="22"/>
                <w:szCs w:val="22"/>
                <w:shd w:val="clear" w:color="auto" w:fill="FFFFFF"/>
                <w:lang w:eastAsia="ru-RU" w:bidi="ar-SA"/>
              </w:rPr>
            </w:pPr>
            <w:r w:rsidRPr="005D64D2">
              <w:rPr>
                <w:rFonts w:eastAsia="Times New Roman"/>
                <w:bCs/>
                <w:color w:val="000000" w:themeColor="text1"/>
                <w:kern w:val="24"/>
                <w:sz w:val="22"/>
                <w:szCs w:val="22"/>
                <w:shd w:val="clear" w:color="auto" w:fill="FFFFFF"/>
                <w:lang w:eastAsia="ru-RU" w:bidi="ar-SA"/>
              </w:rPr>
              <w:t>35,2</w:t>
            </w:r>
          </w:p>
        </w:tc>
        <w:tc>
          <w:tcPr>
            <w:tcW w:w="1276" w:type="dxa"/>
            <w:tcBorders>
              <w:top w:val="single" w:sz="4" w:space="0" w:color="auto"/>
              <w:left w:val="single" w:sz="4" w:space="0" w:color="auto"/>
              <w:bottom w:val="single" w:sz="4" w:space="0" w:color="auto"/>
              <w:right w:val="single" w:sz="4" w:space="0" w:color="auto"/>
            </w:tcBorders>
          </w:tcPr>
          <w:p w:rsidR="00323CBC" w:rsidRPr="0030150E" w:rsidRDefault="0030150E">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41,8</w:t>
            </w:r>
          </w:p>
        </w:tc>
        <w:tc>
          <w:tcPr>
            <w:tcW w:w="1275" w:type="dxa"/>
            <w:tcBorders>
              <w:top w:val="single" w:sz="4" w:space="0" w:color="auto"/>
              <w:left w:val="nil"/>
              <w:bottom w:val="single" w:sz="4" w:space="0" w:color="auto"/>
              <w:right w:val="single" w:sz="4" w:space="0" w:color="auto"/>
            </w:tcBorders>
          </w:tcPr>
          <w:p w:rsidR="00323CBC" w:rsidRPr="005D64D2" w:rsidRDefault="00323CBC" w:rsidP="004044C9">
            <w:pPr>
              <w:widowControl/>
              <w:suppressAutoHyphens w:val="0"/>
              <w:ind w:left="-108" w:right="-92"/>
              <w:jc w:val="center"/>
              <w:rPr>
                <w:rFonts w:eastAsia="Calibri"/>
                <w:color w:val="000000" w:themeColor="text1"/>
                <w:sz w:val="22"/>
                <w:szCs w:val="22"/>
                <w:lang w:val="ru-RU" w:bidi="ar-SA"/>
              </w:rPr>
            </w:pPr>
            <w:r w:rsidRPr="005D64D2">
              <w:rPr>
                <w:rFonts w:eastAsia="Calibri"/>
                <w:color w:val="000000" w:themeColor="text1"/>
                <w:sz w:val="22"/>
                <w:szCs w:val="22"/>
                <w:lang w:val="ru-RU" w:bidi="ar-SA"/>
              </w:rPr>
              <w:t>МКУ «УМЗ»</w:t>
            </w:r>
          </w:p>
          <w:p w:rsidR="00323CBC" w:rsidRPr="005D64D2" w:rsidRDefault="00323CBC" w:rsidP="004044C9">
            <w:pPr>
              <w:widowControl/>
              <w:suppressAutoHyphens w:val="0"/>
              <w:ind w:left="-108" w:right="-92"/>
              <w:jc w:val="center"/>
              <w:rPr>
                <w:rFonts w:eastAsia="Calibri"/>
                <w:color w:val="000000" w:themeColor="text1"/>
                <w:sz w:val="22"/>
                <w:szCs w:val="22"/>
                <w:lang w:val="ru-RU" w:bidi="ar-SA"/>
              </w:rPr>
            </w:pP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4C677E" w:rsidRDefault="00323CBC" w:rsidP="004044C9">
            <w:pPr>
              <w:widowControl/>
              <w:suppressAutoHyphens w:val="0"/>
              <w:jc w:val="center"/>
              <w:rPr>
                <w:rFonts w:eastAsia="Times New Roman"/>
                <w:color w:val="000000" w:themeColor="text1"/>
                <w:sz w:val="22"/>
                <w:szCs w:val="22"/>
                <w:lang w:val="ru-RU" w:eastAsia="ru-RU" w:bidi="ar-SA"/>
              </w:rPr>
            </w:pPr>
            <w:r w:rsidRPr="004C677E">
              <w:rPr>
                <w:rFonts w:eastAsia="Times New Roman"/>
                <w:color w:val="000000" w:themeColor="text1"/>
                <w:sz w:val="22"/>
                <w:szCs w:val="22"/>
                <w:lang w:val="ru-RU" w:eastAsia="ru-RU" w:bidi="ar-SA"/>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4C677E" w:rsidRDefault="00323CBC" w:rsidP="004044C9">
            <w:pPr>
              <w:widowControl/>
              <w:suppressAutoHyphens w:val="0"/>
              <w:jc w:val="both"/>
              <w:rPr>
                <w:rFonts w:eastAsia="Times New Roman"/>
                <w:color w:val="000000" w:themeColor="text1"/>
                <w:sz w:val="22"/>
                <w:szCs w:val="22"/>
                <w:lang w:val="ru-RU" w:eastAsia="ru-RU" w:bidi="ar-SA"/>
              </w:rPr>
            </w:pPr>
            <w:r w:rsidRPr="004C677E">
              <w:rPr>
                <w:rFonts w:eastAsia="Times New Roman"/>
                <w:color w:val="000000" w:themeColor="text1"/>
                <w:sz w:val="22"/>
                <w:szCs w:val="22"/>
                <w:lang w:val="ru-RU" w:eastAsia="ru-RU" w:bidi="ar-SA"/>
              </w:rPr>
              <w:t xml:space="preserve">Численность занятых в сфере малого и среднего предпринимательства, включая индивидуальных предпринимателей и самозанятых граждан  </w:t>
            </w:r>
          </w:p>
        </w:tc>
        <w:tc>
          <w:tcPr>
            <w:tcW w:w="992" w:type="dxa"/>
            <w:tcBorders>
              <w:top w:val="single" w:sz="4" w:space="0" w:color="auto"/>
              <w:left w:val="single" w:sz="4" w:space="0" w:color="auto"/>
              <w:bottom w:val="single" w:sz="4" w:space="0" w:color="auto"/>
              <w:right w:val="single" w:sz="4" w:space="0" w:color="auto"/>
            </w:tcBorders>
          </w:tcPr>
          <w:p w:rsidR="00323CBC" w:rsidRPr="004C677E" w:rsidRDefault="00323CBC" w:rsidP="004044C9">
            <w:pPr>
              <w:widowControl/>
              <w:suppressAutoHyphens w:val="0"/>
              <w:jc w:val="center"/>
              <w:rPr>
                <w:rFonts w:eastAsia="Times New Roman"/>
                <w:color w:val="000000" w:themeColor="text1"/>
                <w:sz w:val="22"/>
                <w:szCs w:val="22"/>
                <w:lang w:val="ru-RU" w:eastAsia="ru-RU" w:bidi="ar-SA"/>
              </w:rPr>
            </w:pPr>
            <w:r w:rsidRPr="004C677E">
              <w:rPr>
                <w:rFonts w:eastAsia="Times New Roman"/>
                <w:color w:val="000000" w:themeColor="text1"/>
                <w:sz w:val="22"/>
                <w:szCs w:val="22"/>
                <w:lang w:val="ru-RU" w:eastAsia="ru-RU" w:bidi="ar-SA"/>
              </w:rPr>
              <w:t>Чел.</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4C677E"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4C677E">
              <w:rPr>
                <w:rFonts w:eastAsia="Times New Roman"/>
                <w:bCs/>
                <w:color w:val="000000" w:themeColor="text1"/>
                <w:kern w:val="24"/>
                <w:sz w:val="22"/>
                <w:szCs w:val="22"/>
                <w:shd w:val="clear" w:color="auto" w:fill="FFFFFF"/>
                <w:lang w:val="ru-RU" w:eastAsia="ru-RU" w:bidi="ar-SA"/>
              </w:rPr>
              <w:t xml:space="preserve"> - </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4C677E" w:rsidRDefault="00323CBC" w:rsidP="00F6717B">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30328</w:t>
            </w:r>
          </w:p>
        </w:tc>
        <w:tc>
          <w:tcPr>
            <w:tcW w:w="1276" w:type="dxa"/>
            <w:tcBorders>
              <w:top w:val="single" w:sz="4" w:space="0" w:color="auto"/>
              <w:left w:val="nil"/>
              <w:bottom w:val="single" w:sz="4" w:space="0" w:color="auto"/>
              <w:right w:val="single" w:sz="4" w:space="0" w:color="auto"/>
            </w:tcBorders>
          </w:tcPr>
          <w:p w:rsidR="00323CBC" w:rsidRPr="004C677E" w:rsidRDefault="00323CBC" w:rsidP="00F6717B">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29131</w:t>
            </w:r>
          </w:p>
        </w:tc>
        <w:tc>
          <w:tcPr>
            <w:tcW w:w="1276" w:type="dxa"/>
            <w:tcBorders>
              <w:top w:val="single" w:sz="4" w:space="0" w:color="auto"/>
              <w:left w:val="single" w:sz="4" w:space="0" w:color="auto"/>
              <w:bottom w:val="single" w:sz="4" w:space="0" w:color="auto"/>
              <w:right w:val="single" w:sz="4" w:space="0" w:color="auto"/>
            </w:tcBorders>
          </w:tcPr>
          <w:p w:rsidR="00323CBC" w:rsidRPr="004C677E" w:rsidRDefault="0064140D" w:rsidP="00F6717B">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31286</w:t>
            </w:r>
          </w:p>
        </w:tc>
        <w:tc>
          <w:tcPr>
            <w:tcW w:w="1275" w:type="dxa"/>
            <w:tcBorders>
              <w:top w:val="single" w:sz="4" w:space="0" w:color="auto"/>
              <w:left w:val="nil"/>
              <w:bottom w:val="single" w:sz="4" w:space="0" w:color="auto"/>
              <w:right w:val="single" w:sz="4" w:space="0" w:color="auto"/>
            </w:tcBorders>
          </w:tcPr>
          <w:p w:rsidR="00323CBC" w:rsidRPr="004C677E" w:rsidRDefault="00323CBC" w:rsidP="004044C9">
            <w:pPr>
              <w:widowControl/>
              <w:suppressAutoHyphens w:val="0"/>
              <w:ind w:left="-108" w:right="-92"/>
              <w:jc w:val="center"/>
              <w:rPr>
                <w:rFonts w:eastAsia="Calibri"/>
                <w:color w:val="000000" w:themeColor="text1"/>
                <w:sz w:val="22"/>
                <w:szCs w:val="22"/>
                <w:lang w:val="ru-RU" w:bidi="ar-SA"/>
              </w:rPr>
            </w:pPr>
            <w:r w:rsidRPr="004C677E">
              <w:rPr>
                <w:rFonts w:eastAsia="Calibri"/>
                <w:color w:val="000000" w:themeColor="text1"/>
                <w:sz w:val="22"/>
                <w:szCs w:val="22"/>
                <w:lang w:val="ru-RU" w:bidi="ar-SA"/>
              </w:rPr>
              <w:t xml:space="preserve">ДЭР </w:t>
            </w:r>
          </w:p>
        </w:tc>
      </w:tr>
      <w:tr w:rsidR="00323CBC" w:rsidRPr="003D77EE" w:rsidTr="001B0092">
        <w:trPr>
          <w:trHeight w:val="315"/>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widowControl/>
              <w:suppressAutoHyphens w:val="0"/>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23CBC" w:rsidRPr="00365591" w:rsidRDefault="00323CBC" w:rsidP="004044C9">
            <w:pPr>
              <w:widowControl/>
              <w:suppressAutoHyphens w:val="0"/>
              <w:jc w:val="both"/>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992" w:type="dxa"/>
            <w:tcBorders>
              <w:top w:val="single" w:sz="4" w:space="0" w:color="auto"/>
              <w:left w:val="single" w:sz="4" w:space="0" w:color="auto"/>
              <w:bottom w:val="single" w:sz="4" w:space="0" w:color="auto"/>
              <w:right w:val="single" w:sz="4" w:space="0" w:color="auto"/>
            </w:tcBorders>
          </w:tcPr>
          <w:p w:rsidR="00323CBC" w:rsidRPr="00365591" w:rsidRDefault="00323CBC" w:rsidP="004044C9">
            <w:pPr>
              <w:widowControl/>
              <w:suppressAutoHyphens w:val="0"/>
              <w:jc w:val="center"/>
              <w:rPr>
                <w:rFonts w:eastAsia="Times New Roman"/>
                <w:color w:val="000000" w:themeColor="text1"/>
                <w:sz w:val="22"/>
                <w:szCs w:val="22"/>
                <w:lang w:val="ru-RU" w:eastAsia="ru-RU" w:bidi="ar-SA"/>
              </w:rPr>
            </w:pPr>
            <w:r w:rsidRPr="00365591">
              <w:rPr>
                <w:rFonts w:eastAsia="Times New Roman"/>
                <w:color w:val="000000" w:themeColor="text1"/>
                <w:sz w:val="22"/>
                <w:szCs w:val="22"/>
                <w:lang w:val="ru-RU" w:eastAsia="ru-RU" w:bidi="ar-SA"/>
              </w:rPr>
              <w:t>Ед.</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0E189D">
              <w:rPr>
                <w:rFonts w:eastAsia="Times New Roman"/>
                <w:bCs/>
                <w:color w:val="000000" w:themeColor="text1"/>
                <w:kern w:val="24"/>
                <w:sz w:val="22"/>
                <w:szCs w:val="22"/>
                <w:shd w:val="clear" w:color="auto" w:fill="FFFFFF"/>
                <w:lang w:val="ru-RU" w:eastAsia="ru-RU" w:bidi="ar-SA"/>
              </w:rPr>
              <w:t>37</w:t>
            </w:r>
          </w:p>
        </w:tc>
        <w:tc>
          <w:tcPr>
            <w:tcW w:w="1134" w:type="dxa"/>
            <w:tcBorders>
              <w:top w:val="single" w:sz="4" w:space="0" w:color="auto"/>
              <w:left w:val="nil"/>
              <w:bottom w:val="single" w:sz="4" w:space="0" w:color="auto"/>
              <w:right w:val="single" w:sz="4" w:space="0" w:color="auto"/>
            </w:tcBorders>
            <w:shd w:val="clear" w:color="auto" w:fill="auto"/>
            <w:noWrap/>
          </w:tcPr>
          <w:p w:rsidR="00323CBC" w:rsidRPr="00365591" w:rsidRDefault="00323CBC"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46</w:t>
            </w:r>
          </w:p>
        </w:tc>
        <w:tc>
          <w:tcPr>
            <w:tcW w:w="1276" w:type="dxa"/>
            <w:tcBorders>
              <w:top w:val="single" w:sz="4" w:space="0" w:color="auto"/>
              <w:left w:val="nil"/>
              <w:bottom w:val="single" w:sz="4" w:space="0" w:color="auto"/>
              <w:right w:val="single" w:sz="4" w:space="0" w:color="auto"/>
            </w:tcBorders>
          </w:tcPr>
          <w:p w:rsidR="00323CBC" w:rsidRPr="00365591" w:rsidRDefault="00323CBC">
            <w:pPr>
              <w:widowControl/>
              <w:suppressAutoHyphens w:val="0"/>
              <w:jc w:val="center"/>
              <w:rPr>
                <w:rFonts w:eastAsia="Times New Roman"/>
                <w:bCs/>
                <w:color w:val="000000" w:themeColor="text1"/>
                <w:kern w:val="24"/>
                <w:sz w:val="22"/>
                <w:szCs w:val="22"/>
                <w:shd w:val="clear" w:color="auto" w:fill="FFFFFF"/>
                <w:lang w:val="ru-RU" w:eastAsia="ru-RU" w:bidi="ar-SA"/>
              </w:rPr>
            </w:pPr>
            <w:r w:rsidRPr="00365591">
              <w:rPr>
                <w:rFonts w:eastAsia="Times New Roman"/>
                <w:bCs/>
                <w:color w:val="000000" w:themeColor="text1"/>
                <w:kern w:val="24"/>
                <w:sz w:val="22"/>
                <w:szCs w:val="22"/>
                <w:shd w:val="clear" w:color="auto" w:fill="FFFFFF"/>
                <w:lang w:val="ru-RU" w:eastAsia="ru-RU" w:bidi="ar-SA"/>
              </w:rPr>
              <w:t>60</w:t>
            </w:r>
          </w:p>
        </w:tc>
        <w:tc>
          <w:tcPr>
            <w:tcW w:w="1276" w:type="dxa"/>
            <w:tcBorders>
              <w:top w:val="single" w:sz="4" w:space="0" w:color="auto"/>
              <w:left w:val="single" w:sz="4" w:space="0" w:color="auto"/>
              <w:bottom w:val="single" w:sz="4" w:space="0" w:color="auto"/>
              <w:right w:val="single" w:sz="4" w:space="0" w:color="auto"/>
            </w:tcBorders>
          </w:tcPr>
          <w:p w:rsidR="00323CBC" w:rsidRPr="00365591" w:rsidRDefault="00FD5692">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64</w:t>
            </w:r>
          </w:p>
        </w:tc>
        <w:tc>
          <w:tcPr>
            <w:tcW w:w="1275" w:type="dxa"/>
            <w:tcBorders>
              <w:top w:val="single" w:sz="4" w:space="0" w:color="auto"/>
              <w:left w:val="nil"/>
              <w:bottom w:val="single" w:sz="4" w:space="0" w:color="auto"/>
              <w:right w:val="single" w:sz="4" w:space="0" w:color="auto"/>
            </w:tcBorders>
          </w:tcPr>
          <w:p w:rsidR="00323CBC" w:rsidRPr="00365591" w:rsidRDefault="00323CBC" w:rsidP="004044C9">
            <w:pPr>
              <w:widowControl/>
              <w:suppressAutoHyphens w:val="0"/>
              <w:ind w:left="-108" w:right="-92"/>
              <w:jc w:val="center"/>
              <w:rPr>
                <w:rFonts w:eastAsia="Calibri"/>
                <w:color w:val="000000" w:themeColor="text1"/>
                <w:sz w:val="22"/>
                <w:szCs w:val="22"/>
                <w:lang w:val="ru-RU" w:bidi="ar-SA"/>
              </w:rPr>
            </w:pPr>
            <w:r w:rsidRPr="00365591">
              <w:rPr>
                <w:rFonts w:eastAsia="Calibri"/>
                <w:color w:val="000000" w:themeColor="text1"/>
                <w:sz w:val="22"/>
                <w:szCs w:val="22"/>
                <w:lang w:val="ru-RU" w:bidi="ar-SA"/>
              </w:rPr>
              <w:t>ДИиЗО</w:t>
            </w:r>
          </w:p>
          <w:p w:rsidR="00323CBC" w:rsidRPr="00365591" w:rsidRDefault="00323CBC" w:rsidP="004044C9">
            <w:pPr>
              <w:widowControl/>
              <w:suppressAutoHyphens w:val="0"/>
              <w:ind w:left="-108" w:right="-92"/>
              <w:jc w:val="center"/>
              <w:rPr>
                <w:rFonts w:eastAsia="Calibri"/>
                <w:color w:val="000000" w:themeColor="text1"/>
                <w:sz w:val="22"/>
                <w:szCs w:val="22"/>
                <w:lang w:val="ru-RU" w:bidi="ar-SA"/>
              </w:rPr>
            </w:pPr>
          </w:p>
        </w:tc>
      </w:tr>
    </w:tbl>
    <w:p w:rsidR="001B0092" w:rsidRDefault="001B0092" w:rsidP="00C44D12">
      <w:pPr>
        <w:pStyle w:val="ConsPlusNormal0"/>
        <w:ind w:firstLine="540"/>
        <w:jc w:val="center"/>
        <w:rPr>
          <w:rFonts w:ascii="Times New Roman" w:hAnsi="Times New Roman"/>
          <w:b/>
          <w:color w:val="000000" w:themeColor="text1"/>
          <w:sz w:val="26"/>
          <w:szCs w:val="26"/>
        </w:rPr>
      </w:pPr>
    </w:p>
    <w:p w:rsidR="001B0092" w:rsidRDefault="001B0092" w:rsidP="00C44D12">
      <w:pPr>
        <w:pStyle w:val="ConsPlusNormal0"/>
        <w:ind w:firstLine="540"/>
        <w:jc w:val="center"/>
        <w:rPr>
          <w:rFonts w:ascii="Times New Roman" w:hAnsi="Times New Roman"/>
          <w:b/>
          <w:color w:val="000000" w:themeColor="text1"/>
          <w:sz w:val="26"/>
          <w:szCs w:val="26"/>
        </w:rPr>
      </w:pPr>
    </w:p>
    <w:p w:rsidR="00C44D12" w:rsidRPr="00B55C08" w:rsidRDefault="00C82AB1" w:rsidP="00C44D12">
      <w:pPr>
        <w:pStyle w:val="ConsPlusNormal0"/>
        <w:ind w:firstLine="540"/>
        <w:jc w:val="center"/>
        <w:rPr>
          <w:rFonts w:ascii="Times New Roman" w:hAnsi="Times New Roman"/>
          <w:b/>
          <w:color w:val="000000" w:themeColor="text1"/>
          <w:sz w:val="26"/>
          <w:szCs w:val="26"/>
        </w:rPr>
      </w:pPr>
      <w:r w:rsidRPr="00B55C08">
        <w:rPr>
          <w:rFonts w:ascii="Times New Roman" w:hAnsi="Times New Roman"/>
          <w:b/>
          <w:color w:val="000000" w:themeColor="text1"/>
          <w:sz w:val="26"/>
          <w:szCs w:val="26"/>
        </w:rPr>
        <w:lastRenderedPageBreak/>
        <w:t>Раздел V. Ключевые показатели развития конкуренции на товарных рынках Ста</w:t>
      </w:r>
      <w:r w:rsidR="00C44D12" w:rsidRPr="00B55C08">
        <w:rPr>
          <w:rFonts w:ascii="Times New Roman" w:hAnsi="Times New Roman"/>
          <w:b/>
          <w:color w:val="000000" w:themeColor="text1"/>
          <w:sz w:val="26"/>
          <w:szCs w:val="26"/>
        </w:rPr>
        <w:t>рооскольского городского округа</w:t>
      </w:r>
    </w:p>
    <w:p w:rsidR="00C44D12" w:rsidRPr="00B55C08" w:rsidRDefault="00C44D12" w:rsidP="00C44D12">
      <w:pPr>
        <w:pStyle w:val="ConsPlusNormal0"/>
        <w:ind w:firstLine="540"/>
        <w:jc w:val="center"/>
        <w:rPr>
          <w:rFonts w:ascii="Times New Roman" w:hAnsi="Times New Roman"/>
          <w:b/>
          <w:color w:val="000000" w:themeColor="text1"/>
          <w:sz w:val="26"/>
          <w:szCs w:val="26"/>
        </w:rPr>
      </w:pPr>
    </w:p>
    <w:tbl>
      <w:tblPr>
        <w:tblW w:w="4459" w:type="pct"/>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7"/>
        <w:gridCol w:w="5079"/>
        <w:gridCol w:w="1276"/>
        <w:gridCol w:w="1274"/>
        <w:gridCol w:w="1203"/>
        <w:gridCol w:w="1061"/>
        <w:gridCol w:w="1165"/>
        <w:gridCol w:w="1843"/>
      </w:tblGrid>
      <w:tr w:rsidR="00323CBC" w:rsidRPr="00B55C08" w:rsidTr="001B0092">
        <w:trPr>
          <w:trHeight w:val="20"/>
        </w:trPr>
        <w:tc>
          <w:tcPr>
            <w:tcW w:w="260"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п/п</w:t>
            </w:r>
          </w:p>
        </w:tc>
        <w:tc>
          <w:tcPr>
            <w:tcW w:w="1866"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Наименование ключевого показателя</w:t>
            </w:r>
          </w:p>
        </w:tc>
        <w:tc>
          <w:tcPr>
            <w:tcW w:w="469"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Единица измерения</w:t>
            </w:r>
          </w:p>
        </w:tc>
        <w:tc>
          <w:tcPr>
            <w:tcW w:w="468"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 xml:space="preserve">На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val="ru-RU" w:eastAsia="ru-RU"/>
              </w:rPr>
            </w:pPr>
            <w:r w:rsidRPr="00B55C08">
              <w:rPr>
                <w:rFonts w:eastAsia="Times New Roman"/>
                <w:b/>
                <w:bCs/>
                <w:color w:val="000000" w:themeColor="text1"/>
                <w:lang w:val="ru-RU" w:eastAsia="ru-RU"/>
              </w:rPr>
              <w:t>0</w:t>
            </w:r>
            <w:r w:rsidRPr="00B55C08">
              <w:rPr>
                <w:rFonts w:eastAsia="Times New Roman"/>
                <w:b/>
                <w:bCs/>
                <w:color w:val="000000" w:themeColor="text1"/>
                <w:lang w:eastAsia="ru-RU"/>
              </w:rPr>
              <w:t xml:space="preserve">1 января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202</w:t>
            </w:r>
            <w:r w:rsidRPr="00B55C08">
              <w:rPr>
                <w:rFonts w:eastAsia="Times New Roman"/>
                <w:b/>
                <w:bCs/>
                <w:color w:val="000000" w:themeColor="text1"/>
                <w:lang w:val="ru-RU" w:eastAsia="ru-RU"/>
              </w:rPr>
              <w:t>1</w:t>
            </w:r>
            <w:r w:rsidRPr="00B55C08">
              <w:rPr>
                <w:rFonts w:eastAsia="Times New Roman"/>
                <w:b/>
                <w:bCs/>
                <w:color w:val="000000" w:themeColor="text1"/>
                <w:lang w:eastAsia="ru-RU"/>
              </w:rPr>
              <w:t xml:space="preserve"> года</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(отчет)</w:t>
            </w:r>
          </w:p>
        </w:tc>
        <w:tc>
          <w:tcPr>
            <w:tcW w:w="442"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 xml:space="preserve">На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val="ru-RU" w:eastAsia="ru-RU"/>
              </w:rPr>
            </w:pPr>
            <w:r w:rsidRPr="00B55C08">
              <w:rPr>
                <w:rFonts w:eastAsia="Times New Roman"/>
                <w:b/>
                <w:bCs/>
                <w:color w:val="000000" w:themeColor="text1"/>
                <w:lang w:val="ru-RU" w:eastAsia="ru-RU"/>
              </w:rPr>
              <w:t>0</w:t>
            </w:r>
            <w:r w:rsidRPr="00B55C08">
              <w:rPr>
                <w:rFonts w:eastAsia="Times New Roman"/>
                <w:b/>
                <w:bCs/>
                <w:color w:val="000000" w:themeColor="text1"/>
                <w:lang w:eastAsia="ru-RU"/>
              </w:rPr>
              <w:t xml:space="preserve">1 января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202</w:t>
            </w:r>
            <w:r w:rsidRPr="00B55C08">
              <w:rPr>
                <w:rFonts w:eastAsia="Times New Roman"/>
                <w:b/>
                <w:bCs/>
                <w:color w:val="000000" w:themeColor="text1"/>
                <w:lang w:val="ru-RU" w:eastAsia="ru-RU"/>
              </w:rPr>
              <w:t>2</w:t>
            </w:r>
            <w:r w:rsidRPr="00B55C08">
              <w:rPr>
                <w:rFonts w:eastAsia="Times New Roman"/>
                <w:b/>
                <w:bCs/>
                <w:color w:val="000000" w:themeColor="text1"/>
                <w:lang w:eastAsia="ru-RU"/>
              </w:rPr>
              <w:t xml:space="preserve"> года</w:t>
            </w:r>
          </w:p>
          <w:p w:rsidR="00323CBC" w:rsidRPr="00B55C08" w:rsidRDefault="00323CBC" w:rsidP="008E32FC">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w:t>
            </w:r>
            <w:r w:rsidRPr="00B55C08">
              <w:rPr>
                <w:rFonts w:eastAsia="Times New Roman"/>
                <w:b/>
                <w:bCs/>
                <w:color w:val="000000" w:themeColor="text1"/>
                <w:lang w:val="ru-RU" w:eastAsia="ru-RU"/>
              </w:rPr>
              <w:t>отчет</w:t>
            </w:r>
            <w:r w:rsidRPr="00B55C08">
              <w:rPr>
                <w:rFonts w:eastAsia="Times New Roman"/>
                <w:b/>
                <w:bCs/>
                <w:color w:val="000000" w:themeColor="text1"/>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 xml:space="preserve">На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val="ru-RU" w:eastAsia="ru-RU"/>
              </w:rPr>
            </w:pPr>
            <w:r w:rsidRPr="00B55C08">
              <w:rPr>
                <w:rFonts w:eastAsia="Times New Roman"/>
                <w:b/>
                <w:bCs/>
                <w:color w:val="000000" w:themeColor="text1"/>
                <w:lang w:val="ru-RU" w:eastAsia="ru-RU"/>
              </w:rPr>
              <w:t>3</w:t>
            </w:r>
            <w:r w:rsidRPr="00B55C08">
              <w:rPr>
                <w:rFonts w:eastAsia="Times New Roman"/>
                <w:b/>
                <w:bCs/>
                <w:color w:val="000000" w:themeColor="text1"/>
                <w:lang w:eastAsia="ru-RU"/>
              </w:rPr>
              <w:t xml:space="preserve">1 </w:t>
            </w:r>
            <w:r w:rsidRPr="00B55C08">
              <w:rPr>
                <w:rFonts w:eastAsia="Times New Roman"/>
                <w:b/>
                <w:bCs/>
                <w:color w:val="000000" w:themeColor="text1"/>
                <w:lang w:val="ru-RU" w:eastAsia="ru-RU"/>
              </w:rPr>
              <w:t>декабря</w:t>
            </w:r>
            <w:r w:rsidRPr="00B55C08">
              <w:rPr>
                <w:rFonts w:eastAsia="Times New Roman"/>
                <w:b/>
                <w:bCs/>
                <w:color w:val="000000" w:themeColor="text1"/>
                <w:lang w:eastAsia="ru-RU"/>
              </w:rPr>
              <w:t xml:space="preserve"> </w:t>
            </w:r>
          </w:p>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202</w:t>
            </w:r>
            <w:r w:rsidRPr="00B55C08">
              <w:rPr>
                <w:rFonts w:eastAsia="Times New Roman"/>
                <w:b/>
                <w:bCs/>
                <w:color w:val="000000" w:themeColor="text1"/>
                <w:lang w:val="ru-RU" w:eastAsia="ru-RU"/>
              </w:rPr>
              <w:t>2</w:t>
            </w:r>
            <w:r w:rsidRPr="00B55C08">
              <w:rPr>
                <w:rFonts w:eastAsia="Times New Roman"/>
                <w:b/>
                <w:bCs/>
                <w:color w:val="000000" w:themeColor="text1"/>
                <w:lang w:eastAsia="ru-RU"/>
              </w:rPr>
              <w:t xml:space="preserve"> года</w:t>
            </w:r>
          </w:p>
          <w:p w:rsidR="00323CBC" w:rsidRPr="00B55C08" w:rsidRDefault="00323CBC" w:rsidP="008E32FC">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w:t>
            </w:r>
            <w:r w:rsidRPr="00B55C08">
              <w:rPr>
                <w:rFonts w:eastAsia="Times New Roman"/>
                <w:b/>
                <w:bCs/>
                <w:color w:val="000000" w:themeColor="text1"/>
                <w:lang w:val="ru-RU" w:eastAsia="ru-RU"/>
              </w:rPr>
              <w:t>план</w:t>
            </w:r>
            <w:r w:rsidRPr="00B55C08">
              <w:rPr>
                <w:rFonts w:eastAsia="Times New Roman"/>
                <w:b/>
                <w:bCs/>
                <w:color w:val="000000" w:themeColor="text1"/>
                <w:lang w:eastAsia="ru-RU"/>
              </w:rPr>
              <w:t>)</w:t>
            </w:r>
          </w:p>
        </w:tc>
        <w:tc>
          <w:tcPr>
            <w:tcW w:w="428" w:type="pct"/>
            <w:tcBorders>
              <w:top w:val="single" w:sz="4" w:space="0" w:color="auto"/>
              <w:left w:val="single" w:sz="4" w:space="0" w:color="auto"/>
              <w:bottom w:val="single" w:sz="4" w:space="0" w:color="auto"/>
              <w:right w:val="single" w:sz="4" w:space="0" w:color="auto"/>
            </w:tcBorders>
          </w:tcPr>
          <w:p w:rsidR="00323CBC" w:rsidRPr="00B55C08" w:rsidRDefault="00323CBC" w:rsidP="00903BB4">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 xml:space="preserve">На </w:t>
            </w:r>
          </w:p>
          <w:p w:rsidR="00323CBC" w:rsidRPr="00B55C08" w:rsidRDefault="00323CBC" w:rsidP="00903BB4">
            <w:pPr>
              <w:spacing w:before="2" w:after="2" w:line="200" w:lineRule="atLeast"/>
              <w:ind w:left="-57" w:right="-57"/>
              <w:contextualSpacing/>
              <w:jc w:val="center"/>
              <w:rPr>
                <w:rFonts w:eastAsia="Times New Roman"/>
                <w:b/>
                <w:bCs/>
                <w:color w:val="000000" w:themeColor="text1"/>
                <w:lang w:val="ru-RU" w:eastAsia="ru-RU"/>
              </w:rPr>
            </w:pPr>
            <w:r w:rsidRPr="00B55C08">
              <w:rPr>
                <w:rFonts w:eastAsia="Times New Roman"/>
                <w:b/>
                <w:bCs/>
                <w:color w:val="000000" w:themeColor="text1"/>
                <w:lang w:val="ru-RU" w:eastAsia="ru-RU"/>
              </w:rPr>
              <w:t>3</w:t>
            </w:r>
            <w:r w:rsidRPr="00B55C08">
              <w:rPr>
                <w:rFonts w:eastAsia="Times New Roman"/>
                <w:b/>
                <w:bCs/>
                <w:color w:val="000000" w:themeColor="text1"/>
                <w:lang w:eastAsia="ru-RU"/>
              </w:rPr>
              <w:t xml:space="preserve">1 </w:t>
            </w:r>
            <w:r w:rsidRPr="00B55C08">
              <w:rPr>
                <w:rFonts w:eastAsia="Times New Roman"/>
                <w:b/>
                <w:bCs/>
                <w:color w:val="000000" w:themeColor="text1"/>
                <w:lang w:val="ru-RU" w:eastAsia="ru-RU"/>
              </w:rPr>
              <w:t>декабря</w:t>
            </w:r>
            <w:r w:rsidRPr="00B55C08">
              <w:rPr>
                <w:rFonts w:eastAsia="Times New Roman"/>
                <w:b/>
                <w:bCs/>
                <w:color w:val="000000" w:themeColor="text1"/>
                <w:lang w:eastAsia="ru-RU"/>
              </w:rPr>
              <w:t xml:space="preserve"> </w:t>
            </w:r>
          </w:p>
          <w:p w:rsidR="00323CBC" w:rsidRPr="00B55C08" w:rsidRDefault="00323CBC" w:rsidP="00903BB4">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202</w:t>
            </w:r>
            <w:r>
              <w:rPr>
                <w:rFonts w:eastAsia="Times New Roman"/>
                <w:b/>
                <w:bCs/>
                <w:color w:val="000000" w:themeColor="text1"/>
                <w:lang w:val="ru-RU" w:eastAsia="ru-RU"/>
              </w:rPr>
              <w:t>2</w:t>
            </w:r>
            <w:r w:rsidRPr="00B55C08">
              <w:rPr>
                <w:rFonts w:eastAsia="Times New Roman"/>
                <w:b/>
                <w:bCs/>
                <w:color w:val="000000" w:themeColor="text1"/>
                <w:lang w:eastAsia="ru-RU"/>
              </w:rPr>
              <w:t xml:space="preserve"> года</w:t>
            </w:r>
          </w:p>
          <w:p w:rsidR="00323CBC" w:rsidRPr="00B55C08" w:rsidRDefault="00323CBC" w:rsidP="00323CBC">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w:t>
            </w:r>
            <w:r>
              <w:rPr>
                <w:rFonts w:eastAsia="Times New Roman"/>
                <w:b/>
                <w:bCs/>
                <w:color w:val="000000" w:themeColor="text1"/>
                <w:lang w:val="ru-RU" w:eastAsia="ru-RU"/>
              </w:rPr>
              <w:t>отчет</w:t>
            </w:r>
            <w:r w:rsidRPr="00B55C08">
              <w:rPr>
                <w:rFonts w:eastAsia="Times New Roman"/>
                <w:b/>
                <w:bCs/>
                <w:color w:val="000000" w:themeColor="text1"/>
                <w:lang w:eastAsia="ru-RU"/>
              </w:rPr>
              <w:t>)</w:t>
            </w:r>
          </w:p>
        </w:tc>
        <w:tc>
          <w:tcPr>
            <w:tcW w:w="677" w:type="pct"/>
            <w:tcBorders>
              <w:top w:val="single" w:sz="4" w:space="0" w:color="auto"/>
              <w:left w:val="single" w:sz="4" w:space="0" w:color="auto"/>
              <w:bottom w:val="single" w:sz="4" w:space="0" w:color="auto"/>
              <w:right w:val="single" w:sz="4" w:space="0" w:color="auto"/>
            </w:tcBorders>
            <w:vAlign w:val="center"/>
          </w:tcPr>
          <w:p w:rsidR="00323CBC" w:rsidRPr="00B55C08" w:rsidRDefault="00323CBC" w:rsidP="00903BB4">
            <w:pPr>
              <w:spacing w:before="2" w:after="2" w:line="200" w:lineRule="atLeast"/>
              <w:ind w:left="-57"/>
              <w:contextualSpacing/>
              <w:jc w:val="center"/>
              <w:rPr>
                <w:rFonts w:eastAsia="Times New Roman"/>
                <w:b/>
                <w:bCs/>
                <w:color w:val="000000" w:themeColor="text1"/>
                <w:lang w:eastAsia="ru-RU"/>
              </w:rPr>
            </w:pPr>
            <w:r w:rsidRPr="00B55C08">
              <w:rPr>
                <w:rFonts w:eastAsia="Times New Roman"/>
                <w:b/>
                <w:bCs/>
                <w:color w:val="000000" w:themeColor="text1"/>
                <w:lang w:eastAsia="ru-RU"/>
              </w:rPr>
              <w:t>Ответственный исполнитель</w:t>
            </w:r>
          </w:p>
        </w:tc>
      </w:tr>
    </w:tbl>
    <w:p w:rsidR="00C44D12" w:rsidRPr="003D77EE" w:rsidRDefault="00C44D12">
      <w:pPr>
        <w:rPr>
          <w:color w:val="FF0000"/>
          <w:sz w:val="2"/>
          <w:szCs w:val="2"/>
        </w:rPr>
      </w:pPr>
    </w:p>
    <w:tbl>
      <w:tblPr>
        <w:tblW w:w="4459" w:type="pct"/>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5103"/>
        <w:gridCol w:w="1276"/>
        <w:gridCol w:w="1276"/>
        <w:gridCol w:w="1124"/>
        <w:gridCol w:w="1053"/>
        <w:gridCol w:w="1222"/>
        <w:gridCol w:w="1843"/>
      </w:tblGrid>
      <w:tr w:rsidR="00323CBC" w:rsidRPr="003D77EE" w:rsidTr="00955C3F">
        <w:trPr>
          <w:trHeight w:val="20"/>
          <w:tblHeader/>
        </w:trPr>
        <w:tc>
          <w:tcPr>
            <w:tcW w:w="261"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tabs>
                <w:tab w:val="left" w:pos="1557"/>
                <w:tab w:val="left" w:pos="2697"/>
              </w:tabs>
              <w:spacing w:before="2" w:after="2" w:line="200" w:lineRule="atLeast"/>
              <w:ind w:left="-57" w:right="-57"/>
              <w:contextualSpacing/>
              <w:jc w:val="center"/>
              <w:rPr>
                <w:b/>
                <w:color w:val="000000" w:themeColor="text1"/>
              </w:rPr>
            </w:pPr>
            <w:r w:rsidRPr="00B55C08">
              <w:rPr>
                <w:b/>
                <w:color w:val="000000" w:themeColor="text1"/>
              </w:rPr>
              <w:t>2</w:t>
            </w:r>
          </w:p>
        </w:tc>
        <w:tc>
          <w:tcPr>
            <w:tcW w:w="469"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w:t>
            </w:r>
          </w:p>
        </w:tc>
        <w:tc>
          <w:tcPr>
            <w:tcW w:w="469"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4</w:t>
            </w:r>
          </w:p>
        </w:tc>
        <w:tc>
          <w:tcPr>
            <w:tcW w:w="413"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5</w:t>
            </w:r>
          </w:p>
        </w:tc>
        <w:tc>
          <w:tcPr>
            <w:tcW w:w="387"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6</w:t>
            </w:r>
          </w:p>
        </w:tc>
        <w:tc>
          <w:tcPr>
            <w:tcW w:w="449"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eastAsia="ru-RU"/>
              </w:rPr>
            </w:pPr>
            <w:r w:rsidRPr="00B55C08">
              <w:rPr>
                <w:rFonts w:eastAsia="Times New Roman"/>
                <w:b/>
                <w:bCs/>
                <w:color w:val="000000" w:themeColor="text1"/>
                <w:lang w:eastAsia="ru-RU"/>
              </w:rPr>
              <w:t>7</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rFonts w:eastAsia="Times New Roman"/>
                <w:b/>
                <w:bCs/>
                <w:color w:val="000000" w:themeColor="text1"/>
                <w:lang w:val="ru-RU" w:eastAsia="ru-RU"/>
              </w:rPr>
            </w:pPr>
            <w:r w:rsidRPr="00B55C08">
              <w:rPr>
                <w:rFonts w:eastAsia="Times New Roman"/>
                <w:b/>
                <w:bCs/>
                <w:color w:val="000000" w:themeColor="text1"/>
                <w:lang w:val="ru-RU" w:eastAsia="ru-RU"/>
              </w:rPr>
              <w:t>10</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both"/>
              <w:rPr>
                <w:b/>
                <w:color w:val="000000" w:themeColor="text1"/>
              </w:rPr>
            </w:pPr>
            <w:r w:rsidRPr="00B55C08">
              <w:rPr>
                <w:b/>
                <w:color w:val="000000" w:themeColor="text1"/>
              </w:rPr>
              <w:t>Образование</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1.1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both"/>
              <w:rPr>
                <w:b/>
                <w:color w:val="000000" w:themeColor="text1"/>
              </w:rPr>
            </w:pPr>
            <w:r w:rsidRPr="00B55C08">
              <w:rPr>
                <w:b/>
                <w:color w:val="000000" w:themeColor="text1"/>
              </w:rPr>
              <w:t>Рынок услуг дошкольного образования</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1.1.1</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spacing w:before="2" w:after="2" w:line="200" w:lineRule="atLeast"/>
              <w:ind w:left="-57" w:right="-57"/>
              <w:contextualSpacing/>
              <w:jc w:val="both"/>
              <w:rPr>
                <w:color w:val="auto"/>
                <w:lang w:val="ru-RU"/>
              </w:rPr>
            </w:pPr>
            <w:r w:rsidRPr="0062417D">
              <w:rPr>
                <w:color w:val="auto"/>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Ед.</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3</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4</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color w:val="auto"/>
                <w:lang w:val="ru-RU"/>
              </w:rPr>
            </w:pPr>
            <w:r>
              <w:rPr>
                <w:color w:val="auto"/>
                <w:lang w:val="ru-RU"/>
              </w:rPr>
              <w:t>5</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903BB4">
            <w:pPr>
              <w:spacing w:before="2" w:after="2" w:line="200" w:lineRule="atLeast"/>
              <w:ind w:left="-57" w:right="-57"/>
              <w:contextualSpacing/>
              <w:jc w:val="center"/>
              <w:rPr>
                <w:color w:val="auto"/>
              </w:rPr>
            </w:pPr>
            <w:r w:rsidRPr="0062417D">
              <w:rPr>
                <w:color w:val="auto"/>
              </w:rPr>
              <w:t>ДСР</w:t>
            </w:r>
          </w:p>
          <w:p w:rsidR="00323CBC" w:rsidRPr="0062417D" w:rsidRDefault="00323CBC" w:rsidP="00903BB4">
            <w:pPr>
              <w:spacing w:before="2" w:after="2" w:line="200" w:lineRule="atLeast"/>
              <w:ind w:left="-57" w:right="-57"/>
              <w:contextualSpacing/>
              <w:jc w:val="center"/>
              <w:rPr>
                <w:color w:val="auto"/>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1.1.2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spacing w:before="2" w:after="2" w:line="200" w:lineRule="atLeast"/>
              <w:ind w:left="-57" w:right="-57"/>
              <w:contextualSpacing/>
              <w:jc w:val="both"/>
              <w:rPr>
                <w:color w:val="auto"/>
                <w:lang w:val="ru-RU"/>
              </w:rPr>
            </w:pPr>
            <w:r w:rsidRPr="0062417D">
              <w:rPr>
                <w:color w:val="auto"/>
                <w:lang w:val="ru-RU"/>
              </w:rPr>
              <w:t xml:space="preserve">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0,4</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0,9</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1,2</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color w:val="auto"/>
                <w:lang w:val="ru-RU"/>
              </w:rPr>
            </w:pPr>
            <w:r>
              <w:rPr>
                <w:color w:val="auto"/>
                <w:lang w:val="ru-RU"/>
              </w:rPr>
              <w:t>2,6</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903BB4">
            <w:pPr>
              <w:spacing w:before="2" w:after="2" w:line="200" w:lineRule="atLeast"/>
              <w:ind w:left="-57" w:right="-57"/>
              <w:contextualSpacing/>
              <w:jc w:val="center"/>
              <w:rPr>
                <w:color w:val="auto"/>
              </w:rPr>
            </w:pPr>
            <w:r w:rsidRPr="0062417D">
              <w:rPr>
                <w:color w:val="auto"/>
              </w:rPr>
              <w:t>ДСР</w:t>
            </w:r>
          </w:p>
          <w:p w:rsidR="00323CBC" w:rsidRPr="0062417D" w:rsidRDefault="00323CBC" w:rsidP="000E4F0B">
            <w:pPr>
              <w:spacing w:before="2" w:after="2" w:line="200" w:lineRule="atLeast"/>
              <w:ind w:left="-57" w:right="-57"/>
              <w:contextualSpacing/>
              <w:jc w:val="center"/>
              <w:rPr>
                <w:color w:val="auto"/>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t>1.2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b/>
                <w:color w:val="auto"/>
              </w:rPr>
            </w:pPr>
            <w:r w:rsidRPr="0062417D">
              <w:rPr>
                <w:b/>
                <w:color w:val="auto"/>
              </w:rPr>
              <w:t>Рынок услуг общего образования</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b/>
                <w:color w:val="auto"/>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1.2.1</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spacing w:before="2" w:after="2" w:line="200" w:lineRule="atLeast"/>
              <w:ind w:left="-57" w:right="-57"/>
              <w:contextualSpacing/>
              <w:jc w:val="both"/>
              <w:rPr>
                <w:color w:val="auto"/>
                <w:lang w:val="ru-RU"/>
              </w:rPr>
            </w:pPr>
            <w:r w:rsidRPr="0062417D">
              <w:rPr>
                <w:color w:val="auto"/>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общего образования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Ед.</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rFonts w:eastAsia="Times New Roman"/>
                <w:color w:val="auto"/>
                <w:lang w:val="ru-RU" w:eastAsia="ru-RU"/>
              </w:rPr>
            </w:pPr>
            <w:r>
              <w:rPr>
                <w:rFonts w:eastAsia="Times New Roman"/>
                <w:color w:val="auto"/>
                <w:lang w:val="ru-RU" w:eastAsia="ru-RU"/>
              </w:rPr>
              <w:t>1</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eastAsia="ru-RU"/>
              </w:rPr>
            </w:pPr>
            <w:r w:rsidRPr="0062417D">
              <w:rPr>
                <w:rFonts w:eastAsia="Times New Roman"/>
                <w:color w:val="auto"/>
                <w:lang w:val="ru-RU" w:eastAsia="ru-RU"/>
              </w:rPr>
              <w:t>ДСР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lastRenderedPageBreak/>
              <w:t>1.2.2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autoSpaceDE w:val="0"/>
              <w:autoSpaceDN w:val="0"/>
              <w:adjustRightInd w:val="0"/>
              <w:spacing w:before="2" w:after="2" w:line="200" w:lineRule="atLeast"/>
              <w:ind w:left="-57" w:right="-57"/>
              <w:contextualSpacing/>
              <w:jc w:val="both"/>
              <w:rPr>
                <w:color w:val="auto"/>
                <w:lang w:val="ru-RU"/>
              </w:rPr>
            </w:pPr>
            <w:r w:rsidRPr="0062417D">
              <w:rPr>
                <w:color w:val="auto"/>
                <w:lang w:val="ru-RU"/>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0,98</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8E32FC">
            <w:pPr>
              <w:spacing w:before="2" w:after="2" w:line="200" w:lineRule="atLeast"/>
              <w:ind w:left="-57" w:right="-57"/>
              <w:contextualSpacing/>
              <w:jc w:val="center"/>
              <w:rPr>
                <w:color w:val="auto"/>
                <w:lang w:val="ru-RU"/>
              </w:rPr>
            </w:pPr>
            <w:r w:rsidRPr="0062417D">
              <w:rPr>
                <w:color w:val="auto"/>
                <w:lang w:val="ru-RU"/>
              </w:rPr>
              <w:t>0,97</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8E32FC">
            <w:pPr>
              <w:spacing w:before="2" w:after="2" w:line="200" w:lineRule="atLeast"/>
              <w:ind w:left="-57" w:right="-57"/>
              <w:contextualSpacing/>
              <w:jc w:val="center"/>
              <w:rPr>
                <w:color w:val="auto"/>
                <w:lang w:val="ru-RU"/>
              </w:rPr>
            </w:pPr>
            <w:r w:rsidRPr="0062417D">
              <w:rPr>
                <w:color w:val="auto"/>
                <w:lang w:val="ru-RU"/>
              </w:rPr>
              <w:t>0,97</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rFonts w:eastAsia="Times New Roman"/>
                <w:color w:val="auto"/>
                <w:lang w:val="ru-RU" w:eastAsia="ru-RU"/>
              </w:rPr>
            </w:pPr>
            <w:r>
              <w:rPr>
                <w:rFonts w:eastAsia="Times New Roman"/>
                <w:color w:val="auto"/>
                <w:lang w:val="ru-RU" w:eastAsia="ru-RU"/>
              </w:rPr>
              <w:t>0,97</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eastAsia="ru-RU"/>
              </w:rPr>
            </w:pPr>
            <w:r w:rsidRPr="0062417D">
              <w:rPr>
                <w:rFonts w:eastAsia="Times New Roman"/>
                <w:color w:val="auto"/>
                <w:lang w:val="ru-RU" w:eastAsia="ru-RU"/>
              </w:rPr>
              <w:t xml:space="preserve">ДСР </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2CE4" w:rsidRDefault="00323CBC" w:rsidP="000E4F0B">
            <w:pPr>
              <w:spacing w:before="2" w:after="2" w:line="200" w:lineRule="atLeast"/>
              <w:ind w:left="-57" w:right="-57"/>
              <w:contextualSpacing/>
              <w:jc w:val="center"/>
              <w:rPr>
                <w:b/>
                <w:color w:val="auto"/>
              </w:rPr>
            </w:pPr>
            <w:r w:rsidRPr="00B52CE4">
              <w:rPr>
                <w:b/>
                <w:color w:val="auto"/>
              </w:rPr>
              <w:t>1.3</w:t>
            </w:r>
          </w:p>
        </w:tc>
        <w:tc>
          <w:tcPr>
            <w:tcW w:w="1875" w:type="pct"/>
            <w:tcBorders>
              <w:top w:val="single" w:sz="4" w:space="0" w:color="auto"/>
              <w:left w:val="single" w:sz="4" w:space="0" w:color="auto"/>
              <w:bottom w:val="single" w:sz="4" w:space="0" w:color="auto"/>
              <w:right w:val="single" w:sz="4" w:space="0" w:color="auto"/>
            </w:tcBorders>
            <w:hideMark/>
          </w:tcPr>
          <w:p w:rsidR="00323CBC" w:rsidRPr="00B52CE4" w:rsidRDefault="00323CBC" w:rsidP="000E4F0B">
            <w:pPr>
              <w:spacing w:before="2" w:after="2" w:line="200" w:lineRule="atLeast"/>
              <w:ind w:left="-57" w:right="-57"/>
              <w:contextualSpacing/>
              <w:jc w:val="both"/>
              <w:rPr>
                <w:b/>
                <w:color w:val="auto"/>
                <w:lang w:val="ru-RU"/>
              </w:rPr>
            </w:pPr>
            <w:r w:rsidRPr="00B52CE4">
              <w:rPr>
                <w:b/>
                <w:color w:val="auto"/>
                <w:lang w:val="ru-RU"/>
              </w:rPr>
              <w:t>Рынок услуг среднего профессионального образования</w:t>
            </w:r>
          </w:p>
        </w:tc>
        <w:tc>
          <w:tcPr>
            <w:tcW w:w="469"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both"/>
              <w:rPr>
                <w:color w:val="auto"/>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2CE4" w:rsidRDefault="00323CBC" w:rsidP="000E4F0B">
            <w:pPr>
              <w:spacing w:before="2" w:after="2" w:line="200" w:lineRule="atLeast"/>
              <w:ind w:left="-57" w:right="-57"/>
              <w:contextualSpacing/>
              <w:jc w:val="center"/>
              <w:rPr>
                <w:color w:val="auto"/>
              </w:rPr>
            </w:pPr>
            <w:r w:rsidRPr="00B52CE4">
              <w:rPr>
                <w:color w:val="auto"/>
              </w:rPr>
              <w:t>1.3.1</w:t>
            </w:r>
          </w:p>
        </w:tc>
        <w:tc>
          <w:tcPr>
            <w:tcW w:w="1875" w:type="pct"/>
            <w:tcBorders>
              <w:top w:val="single" w:sz="4" w:space="0" w:color="auto"/>
              <w:left w:val="single" w:sz="4" w:space="0" w:color="auto"/>
              <w:bottom w:val="single" w:sz="4" w:space="0" w:color="auto"/>
              <w:right w:val="single" w:sz="4" w:space="0" w:color="auto"/>
            </w:tcBorders>
            <w:hideMark/>
          </w:tcPr>
          <w:p w:rsidR="00323CBC" w:rsidRPr="00B52CE4" w:rsidRDefault="00323CBC" w:rsidP="007A6F03">
            <w:pPr>
              <w:spacing w:before="2" w:after="2" w:line="200" w:lineRule="atLeast"/>
              <w:ind w:left="-57" w:right="-57"/>
              <w:contextualSpacing/>
              <w:jc w:val="both"/>
              <w:rPr>
                <w:color w:val="auto"/>
                <w:lang w:val="ru-RU"/>
              </w:rPr>
            </w:pPr>
            <w:r w:rsidRPr="00B52CE4">
              <w:rPr>
                <w:rFonts w:eastAsia="Times New Roman"/>
                <w:color w:val="auto"/>
                <w:lang w:val="ru-RU" w:eastAsia="ru-RU"/>
              </w:rPr>
              <w:t xml:space="preserve">Количество действующих организаций  (в том числе филиалов) частной формы собственности, оказывающих образовательные программы в сфере среднего профессионального образования </w:t>
            </w:r>
          </w:p>
        </w:tc>
        <w:tc>
          <w:tcPr>
            <w:tcW w:w="469" w:type="pct"/>
            <w:tcBorders>
              <w:top w:val="single" w:sz="4" w:space="0" w:color="auto"/>
              <w:left w:val="single" w:sz="4" w:space="0" w:color="auto"/>
              <w:bottom w:val="single" w:sz="4" w:space="0" w:color="auto"/>
              <w:right w:val="single" w:sz="4" w:space="0" w:color="auto"/>
            </w:tcBorders>
            <w:hideMark/>
          </w:tcPr>
          <w:p w:rsidR="00323CBC" w:rsidRPr="00B52CE4" w:rsidRDefault="00323CBC" w:rsidP="000E4F0B">
            <w:pPr>
              <w:spacing w:before="2" w:after="2" w:line="200" w:lineRule="atLeast"/>
              <w:ind w:left="-57" w:right="-57"/>
              <w:contextualSpacing/>
              <w:jc w:val="center"/>
              <w:rPr>
                <w:color w:val="auto"/>
                <w:lang w:val="ru-RU"/>
              </w:rPr>
            </w:pPr>
            <w:r w:rsidRPr="00B52CE4">
              <w:rPr>
                <w:color w:val="auto"/>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center"/>
              <w:rPr>
                <w:color w:val="auto"/>
                <w:lang w:val="ru-RU"/>
              </w:rPr>
            </w:pPr>
            <w:r w:rsidRPr="00B52CE4">
              <w:rPr>
                <w:color w:val="auto"/>
                <w:lang w:val="ru-RU"/>
              </w:rPr>
              <w:t>-</w:t>
            </w:r>
          </w:p>
        </w:tc>
        <w:tc>
          <w:tcPr>
            <w:tcW w:w="413"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center"/>
              <w:rPr>
                <w:color w:val="auto"/>
                <w:lang w:val="ru-RU"/>
              </w:rPr>
            </w:pPr>
            <w:r>
              <w:rPr>
                <w:color w:val="auto"/>
                <w:lang w:val="ru-RU"/>
              </w:rPr>
              <w:t>1</w:t>
            </w:r>
          </w:p>
        </w:tc>
        <w:tc>
          <w:tcPr>
            <w:tcW w:w="387"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center"/>
              <w:rPr>
                <w:color w:val="auto"/>
                <w:lang w:val="ru-RU"/>
              </w:rPr>
            </w:pPr>
            <w:r w:rsidRPr="00B52CE4">
              <w:rPr>
                <w:color w:val="auto"/>
                <w:lang w:val="ru-RU"/>
              </w:rPr>
              <w:t>1</w:t>
            </w:r>
          </w:p>
        </w:tc>
        <w:tc>
          <w:tcPr>
            <w:tcW w:w="449" w:type="pct"/>
            <w:tcBorders>
              <w:top w:val="single" w:sz="4" w:space="0" w:color="auto"/>
              <w:left w:val="single" w:sz="4" w:space="0" w:color="auto"/>
              <w:bottom w:val="single" w:sz="4" w:space="0" w:color="auto"/>
              <w:right w:val="single" w:sz="4" w:space="0" w:color="auto"/>
            </w:tcBorders>
          </w:tcPr>
          <w:p w:rsidR="00323CBC" w:rsidRPr="00B52CE4" w:rsidRDefault="00E246C0" w:rsidP="000E4F0B">
            <w:pPr>
              <w:spacing w:before="2" w:after="2" w:line="200" w:lineRule="atLeast"/>
              <w:ind w:left="-57" w:right="-57"/>
              <w:contextualSpacing/>
              <w:jc w:val="center"/>
              <w:rPr>
                <w:color w:val="auto"/>
                <w:lang w:val="ru-RU"/>
              </w:rPr>
            </w:pPr>
            <w:r>
              <w:rPr>
                <w:color w:val="auto"/>
                <w:lang w:val="ru-RU"/>
              </w:rPr>
              <w:t>1</w:t>
            </w:r>
          </w:p>
        </w:tc>
        <w:tc>
          <w:tcPr>
            <w:tcW w:w="677" w:type="pct"/>
            <w:tcBorders>
              <w:top w:val="single" w:sz="4" w:space="0" w:color="auto"/>
              <w:left w:val="single" w:sz="4" w:space="0" w:color="auto"/>
              <w:bottom w:val="single" w:sz="4" w:space="0" w:color="auto"/>
              <w:right w:val="single" w:sz="4" w:space="0" w:color="auto"/>
            </w:tcBorders>
          </w:tcPr>
          <w:p w:rsidR="00323CBC" w:rsidRPr="00B52CE4" w:rsidRDefault="00323CBC" w:rsidP="000E4F0B">
            <w:pPr>
              <w:spacing w:before="2" w:after="2" w:line="200" w:lineRule="atLeast"/>
              <w:ind w:left="-57" w:right="-57"/>
              <w:contextualSpacing/>
              <w:jc w:val="center"/>
              <w:rPr>
                <w:color w:val="auto"/>
                <w:lang w:val="ru-RU"/>
              </w:rPr>
            </w:pPr>
            <w:r w:rsidRPr="00B52CE4">
              <w:rPr>
                <w:color w:val="auto"/>
                <w:lang w:val="ru-RU"/>
              </w:rPr>
              <w:t xml:space="preserve">ДСР </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t>1.4</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color w:val="auto"/>
                <w:lang w:val="ru-RU"/>
              </w:rPr>
            </w:pPr>
            <w:r w:rsidRPr="0062417D">
              <w:rPr>
                <w:b/>
                <w:color w:val="auto"/>
                <w:lang w:val="ru-RU"/>
              </w:rPr>
              <w:t>Рынок услуг дополнительного образования детей</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1.4.1</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spacing w:before="2" w:after="2" w:line="200" w:lineRule="atLeast"/>
              <w:ind w:left="-57" w:right="-57"/>
              <w:contextualSpacing/>
              <w:jc w:val="both"/>
              <w:rPr>
                <w:color w:val="auto"/>
                <w:lang w:val="ru-RU"/>
              </w:rPr>
            </w:pPr>
            <w:r w:rsidRPr="0062417D">
              <w:rPr>
                <w:color w:val="auto"/>
                <w:lang w:val="ru-RU"/>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r w:rsidRPr="0062417D">
              <w:rPr>
                <w:i/>
                <w:color w:val="auto"/>
                <w:lang w:val="ru-RU"/>
              </w:rPr>
              <w:t xml:space="preserve">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rFonts w:eastAsia="Times New Roman"/>
                <w:color w:val="auto"/>
                <w:lang w:eastAsia="ru-RU"/>
              </w:rPr>
            </w:pPr>
            <w:r w:rsidRPr="0062417D">
              <w:rPr>
                <w:rFonts w:eastAsia="Times New Roman"/>
                <w:color w:val="auto"/>
                <w:lang w:eastAsia="ru-RU"/>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22</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22</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22</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rFonts w:eastAsia="Times New Roman"/>
                <w:color w:val="auto"/>
                <w:lang w:val="ru-RU"/>
              </w:rPr>
            </w:pPr>
            <w:r>
              <w:rPr>
                <w:rFonts w:eastAsia="Times New Roman"/>
                <w:color w:val="auto"/>
                <w:lang w:val="ru-RU"/>
              </w:rPr>
              <w:t>22</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 xml:space="preserve">ДСР </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1.4.2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BF6243">
            <w:pPr>
              <w:spacing w:before="2" w:after="2" w:line="200" w:lineRule="atLeast"/>
              <w:ind w:left="-57" w:right="-57"/>
              <w:contextualSpacing/>
              <w:jc w:val="both"/>
              <w:rPr>
                <w:rFonts w:eastAsia="Times New Roman"/>
                <w:b/>
                <w:bCs/>
                <w:i/>
                <w:color w:val="auto"/>
                <w:lang w:val="ru-RU" w:eastAsia="ru-RU"/>
              </w:rPr>
            </w:pPr>
            <w:r w:rsidRPr="0062417D">
              <w:rPr>
                <w:rFonts w:eastAsia="Times New Roman"/>
                <w:bCs/>
                <w:color w:val="auto"/>
                <w:lang w:val="ru-RU" w:eastAsia="ru-RU"/>
              </w:rPr>
              <w:t xml:space="preserve">Доля </w:t>
            </w:r>
            <w:r w:rsidRPr="0062417D">
              <w:rPr>
                <w:color w:val="auto"/>
                <w:lang w:val="ru-RU"/>
              </w:rPr>
              <w:t>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rFonts w:eastAsia="Times New Roman"/>
                <w:color w:val="auto"/>
                <w:lang w:eastAsia="ru-RU"/>
              </w:rPr>
            </w:pPr>
            <w:r w:rsidRPr="0062417D">
              <w:rPr>
                <w:rFonts w:eastAsia="Times New Roman"/>
                <w:color w:val="auto"/>
                <w:lang w:eastAsia="ru-RU"/>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0,7</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0,7</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0,7</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rFonts w:eastAsia="Times New Roman"/>
                <w:color w:val="auto"/>
                <w:lang w:val="ru-RU"/>
              </w:rPr>
            </w:pPr>
            <w:r>
              <w:rPr>
                <w:rFonts w:eastAsia="Times New Roman"/>
                <w:color w:val="auto"/>
                <w:lang w:val="ru-RU"/>
              </w:rPr>
              <w:t>0,7</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ДСР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1.4.3</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BF6243">
            <w:pPr>
              <w:spacing w:before="2" w:after="2" w:line="200" w:lineRule="atLeast"/>
              <w:ind w:left="-57" w:right="-57"/>
              <w:contextualSpacing/>
              <w:jc w:val="both"/>
              <w:rPr>
                <w:color w:val="auto"/>
                <w:lang w:val="ru-RU"/>
              </w:rPr>
            </w:pPr>
            <w:r w:rsidRPr="0062417D">
              <w:rPr>
                <w:color w:val="auto"/>
                <w:lang w:val="ru-RU"/>
              </w:rPr>
              <w:t xml:space="preserve">Доля организаций частной формы собственности в сфере услуг дополнительного образования </w:t>
            </w:r>
            <w:r w:rsidRPr="0062417D">
              <w:rPr>
                <w:color w:val="auto"/>
                <w:lang w:val="ru-RU"/>
              </w:rPr>
              <w:lastRenderedPageBreak/>
              <w:t xml:space="preserve">детей, получивших методическую и консультационную помощь посредством участия в семинарах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rFonts w:eastAsia="Times New Roman"/>
                <w:color w:val="auto"/>
                <w:lang w:eastAsia="ru-RU"/>
              </w:rPr>
            </w:pPr>
            <w:r w:rsidRPr="0062417D">
              <w:rPr>
                <w:rFonts w:eastAsia="Times New Roman"/>
                <w:color w:val="auto"/>
                <w:lang w:eastAsia="ru-RU"/>
              </w:rPr>
              <w:lastRenderedPageBreak/>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rFonts w:eastAsia="Times New Roman"/>
                <w:color w:val="auto"/>
                <w:lang w:val="ru-RU"/>
              </w:rPr>
            </w:pPr>
            <w:r w:rsidRPr="0062417D">
              <w:rPr>
                <w:rFonts w:eastAsia="Times New Roman"/>
                <w:color w:val="auto"/>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rFonts w:eastAsia="Times New Roman"/>
                <w:color w:val="auto"/>
                <w:lang w:val="ru-RU"/>
              </w:rPr>
            </w:pPr>
            <w:r>
              <w:rPr>
                <w:rFonts w:eastAsia="Times New Roman"/>
                <w:color w:val="auto"/>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rPr>
            </w:pPr>
            <w:r w:rsidRPr="0062417D">
              <w:rPr>
                <w:color w:val="auto"/>
              </w:rPr>
              <w:t>ДСР</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lastRenderedPageBreak/>
              <w:t>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color w:val="auto"/>
                <w:lang w:val="ru-RU"/>
              </w:rPr>
            </w:pPr>
            <w:r w:rsidRPr="0062417D">
              <w:rPr>
                <w:b/>
                <w:color w:val="auto"/>
                <w:lang w:val="ru-RU"/>
              </w:rPr>
              <w:t>Здравоохранение и социальная защита населения</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r>
      <w:tr w:rsidR="00323CBC" w:rsidRPr="003D77EE" w:rsidTr="00955C3F">
        <w:trPr>
          <w:trHeight w:val="468"/>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t>2.1</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color w:val="auto"/>
              </w:rPr>
            </w:pPr>
            <w:r w:rsidRPr="0062417D">
              <w:rPr>
                <w:b/>
                <w:color w:val="auto"/>
              </w:rPr>
              <w:t>Рынок медицинских услуг</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F40AD" w:rsidRDefault="00323CBC" w:rsidP="000E4F0B">
            <w:pPr>
              <w:spacing w:before="2" w:after="2" w:line="200" w:lineRule="atLeast"/>
              <w:ind w:left="-57" w:right="-57"/>
              <w:contextualSpacing/>
              <w:jc w:val="center"/>
              <w:rPr>
                <w:color w:val="auto"/>
              </w:rPr>
            </w:pPr>
            <w:r w:rsidRPr="00DF40AD">
              <w:rPr>
                <w:color w:val="auto"/>
              </w:rPr>
              <w:t>2.1.</w:t>
            </w:r>
            <w:r w:rsidRPr="00DF40AD">
              <w:rPr>
                <w:color w:val="auto"/>
                <w:lang w:val="ru-RU"/>
              </w:rPr>
              <w:t>1</w:t>
            </w:r>
            <w:r w:rsidRPr="00DF40AD">
              <w:rPr>
                <w:color w:val="auto"/>
              </w:rPr>
              <w:t>.</w:t>
            </w:r>
          </w:p>
        </w:tc>
        <w:tc>
          <w:tcPr>
            <w:tcW w:w="1875" w:type="pct"/>
            <w:tcBorders>
              <w:top w:val="single" w:sz="4" w:space="0" w:color="auto"/>
              <w:left w:val="single" w:sz="4" w:space="0" w:color="auto"/>
              <w:bottom w:val="single" w:sz="4" w:space="0" w:color="auto"/>
              <w:right w:val="single" w:sz="4" w:space="0" w:color="auto"/>
            </w:tcBorders>
            <w:hideMark/>
          </w:tcPr>
          <w:p w:rsidR="00323CBC" w:rsidRPr="00DF40AD" w:rsidRDefault="00323CBC" w:rsidP="00BF6243">
            <w:pPr>
              <w:spacing w:before="2" w:after="2" w:line="200" w:lineRule="atLeast"/>
              <w:ind w:left="-57" w:right="-57"/>
              <w:contextualSpacing/>
              <w:jc w:val="both"/>
              <w:rPr>
                <w:color w:val="auto"/>
                <w:lang w:val="ru-RU"/>
              </w:rPr>
            </w:pPr>
            <w:r w:rsidRPr="00DF40AD">
              <w:rPr>
                <w:color w:val="auto"/>
                <w:lang w:val="ru-RU"/>
              </w:rPr>
              <w:t>Количество медицинских организаций,</w:t>
            </w:r>
            <w:r w:rsidRPr="00DF40AD">
              <w:rPr>
                <w:color w:val="auto"/>
                <w:lang w:val="ru-RU"/>
              </w:rPr>
              <w:br/>
              <w:t>участвующих в реализации</w:t>
            </w:r>
            <w:r w:rsidRPr="00DF40AD">
              <w:rPr>
                <w:color w:val="auto"/>
                <w:lang w:val="ru-RU"/>
              </w:rPr>
              <w:br/>
              <w:t>территориальной программы</w:t>
            </w:r>
            <w:r w:rsidRPr="00DF40AD">
              <w:rPr>
                <w:color w:val="auto"/>
                <w:lang w:val="ru-RU"/>
              </w:rPr>
              <w:br/>
              <w:t>государственных гарантий бесплатного</w:t>
            </w:r>
            <w:r w:rsidRPr="00DF40AD">
              <w:rPr>
                <w:color w:val="auto"/>
                <w:lang w:val="ru-RU"/>
              </w:rPr>
              <w:br/>
              <w:t>оказан</w:t>
            </w:r>
            <w:r>
              <w:rPr>
                <w:color w:val="auto"/>
                <w:lang w:val="ru-RU"/>
              </w:rPr>
              <w:t>ия населению медицинской помощи</w:t>
            </w:r>
          </w:p>
        </w:tc>
        <w:tc>
          <w:tcPr>
            <w:tcW w:w="469" w:type="pct"/>
            <w:tcBorders>
              <w:top w:val="single" w:sz="4" w:space="0" w:color="auto"/>
              <w:left w:val="single" w:sz="4" w:space="0" w:color="auto"/>
              <w:bottom w:val="single" w:sz="4" w:space="0" w:color="auto"/>
              <w:right w:val="single" w:sz="4" w:space="0" w:color="auto"/>
            </w:tcBorders>
            <w:hideMark/>
          </w:tcPr>
          <w:p w:rsidR="00323CBC" w:rsidRPr="00DF40AD" w:rsidRDefault="00323CBC" w:rsidP="000E4F0B">
            <w:pPr>
              <w:spacing w:before="2" w:after="2" w:line="200" w:lineRule="atLeast"/>
              <w:ind w:left="-57" w:right="-57"/>
              <w:contextualSpacing/>
              <w:jc w:val="center"/>
              <w:rPr>
                <w:rFonts w:eastAsia="Times New Roman"/>
                <w:color w:val="auto"/>
                <w:lang w:val="ru-RU" w:eastAsia="ru-RU"/>
              </w:rPr>
            </w:pPr>
            <w:r w:rsidRPr="00DF40AD">
              <w:rPr>
                <w:rFonts w:eastAsia="Times New Roman"/>
                <w:color w:val="auto"/>
                <w:lang w:val="ru-RU" w:eastAsia="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center"/>
              <w:rPr>
                <w:color w:val="auto"/>
                <w:lang w:val="ru-RU"/>
              </w:rPr>
            </w:pPr>
            <w:r w:rsidRPr="00DF40AD">
              <w:rPr>
                <w:color w:val="auto"/>
                <w:lang w:val="ru-RU"/>
              </w:rPr>
              <w:t>-</w:t>
            </w:r>
          </w:p>
        </w:tc>
        <w:tc>
          <w:tcPr>
            <w:tcW w:w="413"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center"/>
              <w:rPr>
                <w:color w:val="auto"/>
                <w:lang w:val="ru-RU"/>
              </w:rPr>
            </w:pPr>
            <w:r w:rsidRPr="00DF40AD">
              <w:rPr>
                <w:color w:val="auto"/>
                <w:lang w:val="ru-RU"/>
              </w:rPr>
              <w:t>16</w:t>
            </w:r>
          </w:p>
        </w:tc>
        <w:tc>
          <w:tcPr>
            <w:tcW w:w="387"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center"/>
              <w:rPr>
                <w:color w:val="auto"/>
                <w:lang w:val="ru-RU"/>
              </w:rPr>
            </w:pPr>
            <w:r w:rsidRPr="00DF40AD">
              <w:rPr>
                <w:color w:val="auto"/>
                <w:lang w:val="ru-RU"/>
              </w:rPr>
              <w:t>16</w:t>
            </w:r>
          </w:p>
        </w:tc>
        <w:tc>
          <w:tcPr>
            <w:tcW w:w="449" w:type="pct"/>
            <w:tcBorders>
              <w:top w:val="single" w:sz="4" w:space="0" w:color="auto"/>
              <w:left w:val="single" w:sz="4" w:space="0" w:color="auto"/>
              <w:bottom w:val="single" w:sz="4" w:space="0" w:color="auto"/>
              <w:right w:val="single" w:sz="4" w:space="0" w:color="auto"/>
            </w:tcBorders>
          </w:tcPr>
          <w:p w:rsidR="00323CBC" w:rsidRPr="00DF40AD" w:rsidRDefault="00C95960" w:rsidP="000E4F0B">
            <w:pPr>
              <w:spacing w:before="2" w:after="2" w:line="200" w:lineRule="atLeast"/>
              <w:ind w:left="-57" w:right="-57"/>
              <w:contextualSpacing/>
              <w:jc w:val="center"/>
              <w:rPr>
                <w:color w:val="auto"/>
                <w:lang w:val="ru-RU"/>
              </w:rPr>
            </w:pPr>
            <w:r>
              <w:rPr>
                <w:color w:val="auto"/>
                <w:lang w:val="ru-RU"/>
              </w:rPr>
              <w:t>17</w:t>
            </w:r>
          </w:p>
        </w:tc>
        <w:tc>
          <w:tcPr>
            <w:tcW w:w="677"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center"/>
              <w:rPr>
                <w:color w:val="auto"/>
              </w:rPr>
            </w:pPr>
            <w:r w:rsidRPr="00DF40AD">
              <w:rPr>
                <w:color w:val="auto"/>
              </w:rPr>
              <w:t>ДСР</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t>2.2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b/>
                <w:color w:val="auto"/>
                <w:lang w:val="ru-RU"/>
              </w:rPr>
            </w:pPr>
            <w:r w:rsidRPr="0062417D">
              <w:rPr>
                <w:b/>
                <w:color w:val="auto"/>
                <w:lang w:val="ru-RU"/>
              </w:rPr>
              <w:t>Рынок услуг розничной торговли лекарственными препаратами, медицинскими изделиями и сопутствующими товарами</w:t>
            </w:r>
          </w:p>
        </w:tc>
        <w:tc>
          <w:tcPr>
            <w:tcW w:w="469"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center"/>
              <w:rPr>
                <w:color w:val="auto"/>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both"/>
              <w:rPr>
                <w:color w:val="auto"/>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both"/>
              <w:rPr>
                <w:color w:val="auto"/>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both"/>
              <w:rPr>
                <w:color w:val="auto"/>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both"/>
              <w:rPr>
                <w:color w:val="auto"/>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F40AD" w:rsidRDefault="00323CBC" w:rsidP="000E4F0B">
            <w:pPr>
              <w:spacing w:before="2" w:after="2" w:line="200" w:lineRule="atLeast"/>
              <w:ind w:left="-57" w:right="-57"/>
              <w:contextualSpacing/>
              <w:jc w:val="both"/>
              <w:rPr>
                <w:color w:val="auto"/>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0E189D" w:rsidRDefault="00323CBC" w:rsidP="000E4F0B">
            <w:pPr>
              <w:spacing w:before="2" w:after="2" w:line="200" w:lineRule="atLeast"/>
              <w:ind w:left="-57" w:right="-57"/>
              <w:contextualSpacing/>
              <w:jc w:val="center"/>
              <w:rPr>
                <w:color w:val="000000" w:themeColor="text1"/>
              </w:rPr>
            </w:pPr>
            <w:r w:rsidRPr="000E189D">
              <w:rPr>
                <w:color w:val="000000" w:themeColor="text1"/>
              </w:rPr>
              <w:t>2.2.1</w:t>
            </w:r>
          </w:p>
        </w:tc>
        <w:tc>
          <w:tcPr>
            <w:tcW w:w="1875" w:type="pct"/>
            <w:tcBorders>
              <w:top w:val="single" w:sz="4" w:space="0" w:color="auto"/>
              <w:left w:val="single" w:sz="4" w:space="0" w:color="auto"/>
              <w:bottom w:val="single" w:sz="4" w:space="0" w:color="auto"/>
              <w:right w:val="single" w:sz="4" w:space="0" w:color="auto"/>
            </w:tcBorders>
            <w:hideMark/>
          </w:tcPr>
          <w:p w:rsidR="00323CBC" w:rsidRPr="000E189D" w:rsidRDefault="00323CBC" w:rsidP="00497655">
            <w:pPr>
              <w:spacing w:before="2" w:after="2" w:line="200" w:lineRule="atLeast"/>
              <w:ind w:left="-57" w:right="-57"/>
              <w:contextualSpacing/>
              <w:jc w:val="both"/>
              <w:rPr>
                <w:color w:val="000000" w:themeColor="text1"/>
                <w:lang w:val="ru-RU"/>
              </w:rPr>
            </w:pPr>
            <w:r w:rsidRPr="000E189D">
              <w:rPr>
                <w:color w:val="000000" w:themeColor="text1"/>
                <w:lang w:val="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w:t>
            </w:r>
            <w:r w:rsidRPr="000E189D">
              <w:rPr>
                <w:color w:val="000000" w:themeColor="text1"/>
                <w:shd w:val="clear" w:color="auto" w:fill="FFFFFF"/>
                <w:lang w:val="ru-RU"/>
              </w:rPr>
              <w:t xml:space="preserve">в городском округе </w:t>
            </w:r>
            <w:r w:rsidRPr="000E189D">
              <w:rPr>
                <w:color w:val="000000" w:themeColor="text1"/>
                <w:lang w:val="ru-RU"/>
              </w:rPr>
              <w:t xml:space="preserve">в отчетном периоде) </w:t>
            </w:r>
          </w:p>
        </w:tc>
        <w:tc>
          <w:tcPr>
            <w:tcW w:w="469" w:type="pct"/>
            <w:tcBorders>
              <w:top w:val="single" w:sz="4" w:space="0" w:color="auto"/>
              <w:left w:val="single" w:sz="4" w:space="0" w:color="auto"/>
              <w:bottom w:val="single" w:sz="4" w:space="0" w:color="auto"/>
              <w:right w:val="single" w:sz="4" w:space="0" w:color="auto"/>
            </w:tcBorders>
            <w:hideMark/>
          </w:tcPr>
          <w:p w:rsidR="00323CBC" w:rsidRPr="000E189D" w:rsidRDefault="00323CBC" w:rsidP="000E4F0B">
            <w:pPr>
              <w:spacing w:before="2" w:after="2" w:line="200" w:lineRule="atLeast"/>
              <w:ind w:left="-57" w:right="-57"/>
              <w:contextualSpacing/>
              <w:jc w:val="center"/>
              <w:rPr>
                <w:color w:val="000000" w:themeColor="text1"/>
              </w:rPr>
            </w:pPr>
            <w:r w:rsidRPr="000E189D">
              <w:rPr>
                <w:rFonts w:eastAsia="Times New Roman"/>
                <w:color w:val="000000" w:themeColor="text1"/>
                <w:lang w:eastAsia="ru-RU"/>
              </w:rPr>
              <w:t>%</w:t>
            </w:r>
          </w:p>
        </w:tc>
        <w:tc>
          <w:tcPr>
            <w:tcW w:w="469" w:type="pct"/>
            <w:tcBorders>
              <w:top w:val="single" w:sz="4" w:space="0" w:color="auto"/>
              <w:left w:val="single" w:sz="4" w:space="0" w:color="auto"/>
              <w:bottom w:val="single" w:sz="4" w:space="0" w:color="auto"/>
              <w:right w:val="single" w:sz="4" w:space="0" w:color="auto"/>
            </w:tcBorders>
          </w:tcPr>
          <w:p w:rsidR="00323CBC" w:rsidRPr="000E189D" w:rsidRDefault="00323CBC" w:rsidP="000E4F0B">
            <w:pPr>
              <w:spacing w:before="2" w:after="2" w:line="200" w:lineRule="atLeast"/>
              <w:ind w:left="-57" w:right="-57"/>
              <w:contextualSpacing/>
              <w:jc w:val="center"/>
              <w:rPr>
                <w:color w:val="000000" w:themeColor="text1"/>
                <w:lang w:val="ru-RU"/>
              </w:rPr>
            </w:pPr>
            <w:r w:rsidRPr="000E189D">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0E189D" w:rsidRDefault="00323CBC" w:rsidP="000E4F0B">
            <w:pPr>
              <w:spacing w:before="2" w:after="2" w:line="200" w:lineRule="atLeast"/>
              <w:ind w:left="-57" w:right="-57"/>
              <w:contextualSpacing/>
              <w:jc w:val="center"/>
              <w:rPr>
                <w:color w:val="000000" w:themeColor="text1"/>
                <w:lang w:val="ru-RU"/>
              </w:rPr>
            </w:pPr>
            <w:r w:rsidRPr="000E189D">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0E189D" w:rsidRDefault="00323CBC" w:rsidP="000E4F0B">
            <w:pPr>
              <w:spacing w:before="2" w:after="2" w:line="200" w:lineRule="atLeast"/>
              <w:ind w:left="-57" w:right="-57"/>
              <w:contextualSpacing/>
              <w:jc w:val="center"/>
              <w:rPr>
                <w:color w:val="000000" w:themeColor="text1"/>
                <w:lang w:val="ru-RU"/>
              </w:rPr>
            </w:pPr>
            <w:r w:rsidRPr="000E189D">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0E189D" w:rsidRDefault="00587E01"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0E189D" w:rsidRDefault="00323CBC" w:rsidP="000E4F0B">
            <w:pPr>
              <w:spacing w:before="2" w:after="2" w:line="200" w:lineRule="atLeast"/>
              <w:ind w:left="-57" w:right="-57"/>
              <w:contextualSpacing/>
              <w:jc w:val="center"/>
              <w:rPr>
                <w:color w:val="000000" w:themeColor="text1"/>
              </w:rPr>
            </w:pPr>
            <w:r w:rsidRPr="000E189D">
              <w:rPr>
                <w:color w:val="000000" w:themeColor="text1"/>
              </w:rPr>
              <w:t>ДЭР</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b/>
                <w:color w:val="auto"/>
              </w:rPr>
            </w:pPr>
            <w:r w:rsidRPr="0062417D">
              <w:rPr>
                <w:b/>
                <w:color w:val="auto"/>
              </w:rPr>
              <w:t>2.3</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color w:val="auto"/>
                <w:lang w:val="ru-RU"/>
              </w:rPr>
            </w:pPr>
            <w:r w:rsidRPr="0062417D">
              <w:rPr>
                <w:b/>
                <w:color w:val="auto"/>
                <w:lang w:val="ru-RU"/>
              </w:rPr>
              <w:t>Рынок услуг психолого-педагогического сопровождения детей с ограниченными возможностями здоровья</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both"/>
              <w:rPr>
                <w:color w:val="auto"/>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5F38DC" w:rsidRDefault="00323CBC" w:rsidP="000E4F0B">
            <w:pPr>
              <w:spacing w:before="2" w:after="2" w:line="200" w:lineRule="atLeast"/>
              <w:ind w:left="-57" w:right="-57"/>
              <w:contextualSpacing/>
              <w:jc w:val="both"/>
              <w:rPr>
                <w:color w:val="auto"/>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5F38DC" w:rsidRDefault="00323CBC" w:rsidP="000E4F0B">
            <w:pPr>
              <w:spacing w:before="2" w:after="2" w:line="200" w:lineRule="atLeast"/>
              <w:ind w:left="-57" w:right="-57"/>
              <w:contextualSpacing/>
              <w:jc w:val="both"/>
              <w:rPr>
                <w:color w:val="auto"/>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5F38DC" w:rsidRDefault="00323CBC" w:rsidP="000E4F0B">
            <w:pPr>
              <w:spacing w:before="2" w:after="2" w:line="200" w:lineRule="atLeast"/>
              <w:ind w:left="-57" w:right="-57"/>
              <w:contextualSpacing/>
              <w:jc w:val="both"/>
              <w:rPr>
                <w:color w:val="auto"/>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5F38DC" w:rsidRDefault="00323CBC" w:rsidP="000E4F0B">
            <w:pPr>
              <w:spacing w:before="2" w:after="2" w:line="200" w:lineRule="atLeast"/>
              <w:ind w:left="-57" w:right="-57"/>
              <w:contextualSpacing/>
              <w:jc w:val="both"/>
              <w:rPr>
                <w:color w:val="auto"/>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5F38DC" w:rsidRDefault="00323CBC" w:rsidP="000E4F0B">
            <w:pPr>
              <w:spacing w:before="2" w:after="2" w:line="200" w:lineRule="atLeast"/>
              <w:ind w:left="-57" w:right="-57"/>
              <w:contextualSpacing/>
              <w:jc w:val="both"/>
              <w:rPr>
                <w:color w:val="auto"/>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t>2.3.1</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497655">
            <w:pPr>
              <w:spacing w:before="2" w:after="2" w:line="200" w:lineRule="atLeast"/>
              <w:ind w:left="-57" w:right="-57"/>
              <w:contextualSpacing/>
              <w:jc w:val="both"/>
              <w:rPr>
                <w:color w:val="auto"/>
                <w:lang w:val="ru-RU"/>
              </w:rPr>
            </w:pPr>
            <w:r w:rsidRPr="0062417D">
              <w:rPr>
                <w:color w:val="auto"/>
                <w:lang w:val="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rFonts w:eastAsia="Times New Roman"/>
                <w:color w:val="auto"/>
                <w:lang w:eastAsia="ru-RU"/>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26,6</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25</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352650">
            <w:pPr>
              <w:spacing w:before="2" w:after="2" w:line="200" w:lineRule="atLeast"/>
              <w:ind w:left="-57" w:right="-57"/>
              <w:contextualSpacing/>
              <w:jc w:val="center"/>
              <w:rPr>
                <w:color w:val="auto"/>
                <w:lang w:val="ru-RU"/>
              </w:rPr>
            </w:pPr>
            <w:r w:rsidRPr="0062417D">
              <w:rPr>
                <w:color w:val="auto"/>
                <w:lang w:val="ru-RU"/>
              </w:rPr>
              <w:t>25</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color w:val="auto"/>
                <w:lang w:val="ru-RU"/>
              </w:rPr>
            </w:pPr>
            <w:r>
              <w:rPr>
                <w:color w:val="auto"/>
                <w:lang w:val="ru-RU"/>
              </w:rPr>
              <w:t>25</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845BA7">
            <w:pPr>
              <w:spacing w:before="2" w:after="2" w:line="200" w:lineRule="atLeast"/>
              <w:ind w:left="-57" w:right="-57"/>
              <w:contextualSpacing/>
              <w:jc w:val="center"/>
              <w:rPr>
                <w:color w:val="auto"/>
              </w:rPr>
            </w:pPr>
            <w:r w:rsidRPr="0062417D">
              <w:rPr>
                <w:color w:val="auto"/>
              </w:rPr>
              <w:t>ДСР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color w:val="auto"/>
              </w:rPr>
              <w:lastRenderedPageBreak/>
              <w:t>2.3.2</w:t>
            </w:r>
          </w:p>
        </w:tc>
        <w:tc>
          <w:tcPr>
            <w:tcW w:w="1875"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both"/>
              <w:rPr>
                <w:color w:val="auto"/>
                <w:lang w:val="ru-RU"/>
              </w:rPr>
            </w:pPr>
            <w:r w:rsidRPr="0062417D">
              <w:rPr>
                <w:color w:val="auto"/>
                <w:lang w:val="ru-RU"/>
              </w:rPr>
              <w:t>Доля детей с ограниченными возможностями здоровья (в возрасте до 3</w:t>
            </w:r>
            <w:r w:rsidRPr="0062417D">
              <w:rPr>
                <w:color w:val="auto"/>
              </w:rPr>
              <w:t> </w:t>
            </w:r>
            <w:r w:rsidRPr="0062417D">
              <w:rPr>
                <w:color w:val="auto"/>
                <w:lang w:val="ru-RU"/>
              </w:rPr>
              <w:t>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
        </w:tc>
        <w:tc>
          <w:tcPr>
            <w:tcW w:w="469" w:type="pct"/>
            <w:tcBorders>
              <w:top w:val="single" w:sz="4" w:space="0" w:color="auto"/>
              <w:left w:val="single" w:sz="4" w:space="0" w:color="auto"/>
              <w:bottom w:val="single" w:sz="4" w:space="0" w:color="auto"/>
              <w:right w:val="single" w:sz="4" w:space="0" w:color="auto"/>
            </w:tcBorders>
            <w:hideMark/>
          </w:tcPr>
          <w:p w:rsidR="00323CBC" w:rsidRPr="0062417D" w:rsidRDefault="00323CBC" w:rsidP="000E4F0B">
            <w:pPr>
              <w:spacing w:before="2" w:after="2" w:line="200" w:lineRule="atLeast"/>
              <w:ind w:left="-57" w:right="-57"/>
              <w:contextualSpacing/>
              <w:jc w:val="center"/>
              <w:rPr>
                <w:color w:val="auto"/>
              </w:rPr>
            </w:pPr>
            <w:r w:rsidRPr="0062417D">
              <w:rPr>
                <w:rFonts w:eastAsia="Times New Roman"/>
                <w:color w:val="auto"/>
                <w:lang w:eastAsia="ru-RU"/>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0</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rPr>
            </w:pPr>
            <w:r w:rsidRPr="0062417D">
              <w:rPr>
                <w:color w:val="auto"/>
                <w:lang w:val="ru-RU"/>
              </w:rPr>
              <w:t>10</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352650">
            <w:pPr>
              <w:spacing w:before="2" w:after="2" w:line="200" w:lineRule="atLeast"/>
              <w:ind w:left="-57" w:right="-57"/>
              <w:contextualSpacing/>
              <w:jc w:val="center"/>
              <w:rPr>
                <w:color w:val="auto"/>
                <w:lang w:val="ru-RU"/>
              </w:rPr>
            </w:pPr>
            <w:r w:rsidRPr="0062417D">
              <w:rPr>
                <w:color w:val="auto"/>
                <w:lang w:val="ru-RU"/>
              </w:rPr>
              <w:t>10</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E246C0" w:rsidP="000E4F0B">
            <w:pPr>
              <w:spacing w:before="2" w:after="2" w:line="200" w:lineRule="atLeast"/>
              <w:ind w:left="-57" w:right="-57"/>
              <w:contextualSpacing/>
              <w:jc w:val="center"/>
              <w:rPr>
                <w:color w:val="auto"/>
                <w:lang w:val="ru-RU"/>
              </w:rPr>
            </w:pPr>
            <w:r>
              <w:rPr>
                <w:color w:val="auto"/>
                <w:lang w:val="ru-RU"/>
              </w:rPr>
              <w:t>23</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845BA7">
            <w:pPr>
              <w:spacing w:before="2" w:after="2" w:line="200" w:lineRule="atLeast"/>
              <w:ind w:left="-57" w:right="-57"/>
              <w:contextualSpacing/>
              <w:jc w:val="center"/>
              <w:rPr>
                <w:color w:val="auto"/>
              </w:rPr>
            </w:pPr>
            <w:r w:rsidRPr="0062417D">
              <w:rPr>
                <w:color w:val="auto"/>
              </w:rPr>
              <w:t>ДСР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b/>
                <w:color w:val="000000" w:themeColor="text1"/>
              </w:rPr>
            </w:pPr>
            <w:r w:rsidRPr="005E568B">
              <w:rPr>
                <w:b/>
                <w:color w:val="000000" w:themeColor="text1"/>
              </w:rPr>
              <w:t>2.4</w:t>
            </w:r>
          </w:p>
        </w:tc>
        <w:tc>
          <w:tcPr>
            <w:tcW w:w="1875"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both"/>
              <w:rPr>
                <w:color w:val="000000" w:themeColor="text1"/>
              </w:rPr>
            </w:pPr>
            <w:r w:rsidRPr="005E568B">
              <w:rPr>
                <w:b/>
                <w:color w:val="000000" w:themeColor="text1"/>
              </w:rPr>
              <w:t xml:space="preserve">Рынок социальных услуг </w:t>
            </w: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both"/>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color w:val="000000" w:themeColor="text1"/>
              </w:rPr>
            </w:pPr>
            <w:r w:rsidRPr="005E568B">
              <w:rPr>
                <w:color w:val="000000" w:themeColor="text1"/>
              </w:rPr>
              <w:t>2.4.1</w:t>
            </w:r>
          </w:p>
        </w:tc>
        <w:tc>
          <w:tcPr>
            <w:tcW w:w="1875" w:type="pct"/>
            <w:tcBorders>
              <w:top w:val="single" w:sz="4" w:space="0" w:color="auto"/>
              <w:left w:val="single" w:sz="4" w:space="0" w:color="auto"/>
              <w:bottom w:val="single" w:sz="4" w:space="0" w:color="auto"/>
              <w:right w:val="single" w:sz="4" w:space="0" w:color="auto"/>
            </w:tcBorders>
            <w:hideMark/>
          </w:tcPr>
          <w:p w:rsidR="00323CBC" w:rsidRPr="005E568B" w:rsidRDefault="00323CBC" w:rsidP="00A70793">
            <w:pPr>
              <w:spacing w:before="2" w:after="2" w:line="200" w:lineRule="atLeast"/>
              <w:ind w:left="-57" w:right="-57"/>
              <w:contextualSpacing/>
              <w:jc w:val="both"/>
              <w:rPr>
                <w:color w:val="000000" w:themeColor="text1"/>
                <w:lang w:val="ru-RU"/>
              </w:rPr>
            </w:pPr>
            <w:r w:rsidRPr="005E568B">
              <w:rPr>
                <w:color w:val="000000" w:themeColor="text1"/>
                <w:lang w:val="ru-RU"/>
              </w:rPr>
              <w:t xml:space="preserve">Количество организаций социального обслуживания, предоставляющих социальные услуги  </w:t>
            </w:r>
          </w:p>
        </w:tc>
        <w:tc>
          <w:tcPr>
            <w:tcW w:w="469"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color w:val="000000" w:themeColor="text1"/>
                <w:lang w:val="ru-RU"/>
              </w:rPr>
            </w:pPr>
            <w:r>
              <w:rPr>
                <w:rFonts w:eastAsia="Times New Roman"/>
                <w:color w:val="000000" w:themeColor="text1"/>
                <w:lang w:val="ru-RU" w:eastAsia="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 xml:space="preserve"> - </w:t>
            </w:r>
          </w:p>
        </w:tc>
        <w:tc>
          <w:tcPr>
            <w:tcW w:w="413" w:type="pct"/>
            <w:tcBorders>
              <w:top w:val="single" w:sz="4" w:space="0" w:color="auto"/>
              <w:left w:val="single" w:sz="4" w:space="0" w:color="auto"/>
              <w:bottom w:val="single" w:sz="4" w:space="0" w:color="auto"/>
              <w:right w:val="single" w:sz="4" w:space="0" w:color="auto"/>
            </w:tcBorders>
          </w:tcPr>
          <w:p w:rsidR="00323CBC" w:rsidRPr="005E568B" w:rsidRDefault="00323CBC" w:rsidP="00D227B2">
            <w:pPr>
              <w:spacing w:before="2" w:after="2" w:line="200" w:lineRule="atLeast"/>
              <w:ind w:left="-57" w:right="-57"/>
              <w:contextualSpacing/>
              <w:jc w:val="center"/>
              <w:rPr>
                <w:color w:val="000000" w:themeColor="text1"/>
                <w:lang w:val="ru-RU"/>
              </w:rPr>
            </w:pPr>
            <w:r>
              <w:rPr>
                <w:color w:val="000000" w:themeColor="text1"/>
                <w:lang w:val="ru-RU"/>
              </w:rPr>
              <w:t>1</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2</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B23581" w:rsidP="000E4F0B">
            <w:pPr>
              <w:spacing w:before="2" w:after="2" w:line="200" w:lineRule="atLeast"/>
              <w:ind w:left="-57" w:right="-57"/>
              <w:contextualSpacing/>
              <w:jc w:val="center"/>
              <w:rPr>
                <w:color w:val="000000" w:themeColor="text1"/>
                <w:lang w:val="ru-RU"/>
              </w:rPr>
            </w:pPr>
            <w:r>
              <w:rPr>
                <w:color w:val="000000" w:themeColor="text1"/>
                <w:lang w:val="ru-RU"/>
              </w:rPr>
              <w:t>1</w:t>
            </w:r>
          </w:p>
        </w:tc>
        <w:tc>
          <w:tcPr>
            <w:tcW w:w="677" w:type="pct"/>
            <w:tcBorders>
              <w:top w:val="single" w:sz="4" w:space="0" w:color="auto"/>
              <w:left w:val="single" w:sz="4" w:space="0" w:color="auto"/>
              <w:bottom w:val="single" w:sz="4" w:space="0" w:color="auto"/>
              <w:right w:val="single" w:sz="4" w:space="0" w:color="auto"/>
            </w:tcBorders>
          </w:tcPr>
          <w:p w:rsidR="00323CBC" w:rsidRPr="005E568B" w:rsidRDefault="00323CBC" w:rsidP="00D227B2">
            <w:pPr>
              <w:spacing w:before="2" w:after="2" w:line="200" w:lineRule="atLeast"/>
              <w:ind w:left="-57" w:right="-57"/>
              <w:contextualSpacing/>
              <w:jc w:val="center"/>
              <w:rPr>
                <w:color w:val="000000" w:themeColor="text1"/>
              </w:rPr>
            </w:pPr>
            <w:r w:rsidRPr="005E568B">
              <w:rPr>
                <w:color w:val="000000" w:themeColor="text1"/>
              </w:rPr>
              <w:t>ДСР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tabs>
                <w:tab w:val="left" w:pos="284"/>
                <w:tab w:val="left" w:pos="426"/>
              </w:tabs>
              <w:spacing w:before="2" w:after="2" w:line="200" w:lineRule="atLeast"/>
              <w:ind w:left="-57" w:right="-57"/>
              <w:contextualSpacing/>
              <w:jc w:val="both"/>
              <w:rPr>
                <w:b/>
                <w:color w:val="000000" w:themeColor="text1"/>
              </w:rPr>
            </w:pPr>
            <w:r w:rsidRPr="00B55C08">
              <w:rPr>
                <w:b/>
                <w:color w:val="000000" w:themeColor="text1"/>
              </w:rPr>
              <w:t>Жилищно-коммунальный 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highlight w:val="yellow"/>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B55C08">
              <w:rPr>
                <w:b/>
                <w:color w:val="000000" w:themeColor="text1"/>
                <w:lang w:val="ru-RU"/>
              </w:rPr>
              <w:t>Рынок теплоснабжения (производство тепловой энергии)</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highlight w:val="yellow"/>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3.1.1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C95960" w:rsidRDefault="00323CBC" w:rsidP="000E4F0B">
            <w:pPr>
              <w:spacing w:before="2" w:after="2" w:line="200" w:lineRule="atLeast"/>
              <w:ind w:left="-57" w:right="-57"/>
              <w:contextualSpacing/>
              <w:jc w:val="center"/>
              <w:rPr>
                <w:color w:val="000000" w:themeColor="text1"/>
                <w:lang w:val="ru-RU"/>
              </w:rPr>
            </w:pPr>
            <w:r w:rsidRPr="00C95960">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C95960" w:rsidRDefault="00C95960" w:rsidP="000E4F0B">
            <w:pPr>
              <w:spacing w:before="2" w:after="2" w:line="200" w:lineRule="atLeast"/>
              <w:ind w:left="-57" w:right="-57"/>
              <w:contextualSpacing/>
              <w:jc w:val="center"/>
              <w:rPr>
                <w:color w:val="000000" w:themeColor="text1"/>
                <w:lang w:val="ru-RU"/>
              </w:rPr>
            </w:pPr>
            <w:r w:rsidRPr="00C95960">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ДЖКХ</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3.2</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B55C08">
              <w:rPr>
                <w:b/>
                <w:color w:val="000000" w:themeColor="text1"/>
                <w:lang w:val="ru-RU"/>
              </w:rPr>
              <w:t>Рынок услуг по сбору и транспортированию твердых коммунальных отходов</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3.2.1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C95960" w:rsidP="000E4F0B">
            <w:pPr>
              <w:spacing w:before="2" w:after="2" w:line="200" w:lineRule="atLeast"/>
              <w:ind w:left="-57" w:right="-57"/>
              <w:contextualSpacing/>
              <w:jc w:val="center"/>
              <w:rPr>
                <w:color w:val="000000" w:themeColor="text1"/>
                <w:highlight w:val="yellow"/>
                <w:lang w:val="ru-RU"/>
              </w:rPr>
            </w:pPr>
            <w:r w:rsidRPr="00C95960">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ДЖКХ</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lastRenderedPageBreak/>
              <w:t>3.3</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B55C08">
              <w:rPr>
                <w:b/>
                <w:color w:val="000000" w:themeColor="text1"/>
                <w:lang w:val="ru-RU"/>
              </w:rPr>
              <w:t>Рынок выполнения работ по благоустройству городской среды</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highlight w:val="yellow"/>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C44D12">
            <w:pPr>
              <w:spacing w:before="2" w:after="2" w:line="200" w:lineRule="atLeast"/>
              <w:ind w:left="-57" w:right="-57"/>
              <w:contextualSpacing/>
              <w:jc w:val="center"/>
              <w:rPr>
                <w:color w:val="000000" w:themeColor="text1"/>
              </w:rPr>
            </w:pPr>
            <w:r w:rsidRPr="00B55C08">
              <w:rPr>
                <w:color w:val="000000" w:themeColor="text1"/>
              </w:rPr>
              <w:t>3.3</w:t>
            </w:r>
            <w:r w:rsidRPr="00B55C08">
              <w:rPr>
                <w:color w:val="000000" w:themeColor="text1"/>
                <w:lang w:val="ru-RU"/>
              </w:rPr>
              <w:t>.</w:t>
            </w:r>
            <w:r w:rsidRPr="00B55C08">
              <w:rPr>
                <w:color w:val="000000" w:themeColor="text1"/>
              </w:rPr>
              <w:t>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C95960" w:rsidP="000E4F0B">
            <w:pPr>
              <w:spacing w:before="2" w:after="2" w:line="200" w:lineRule="atLeast"/>
              <w:ind w:left="-57" w:right="-57"/>
              <w:contextualSpacing/>
              <w:jc w:val="center"/>
              <w:rPr>
                <w:color w:val="000000" w:themeColor="text1"/>
                <w:highlight w:val="yellow"/>
                <w:lang w:val="ru-RU"/>
              </w:rPr>
            </w:pPr>
            <w:r w:rsidRPr="00C95960">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ДЖКХ</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3.4</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B55C08">
              <w:rPr>
                <w:b/>
                <w:color w:val="000000" w:themeColor="text1"/>
                <w:lang w:val="ru-RU"/>
              </w:rPr>
              <w:t>Рынок выполнения работ по содержанию и текущему ремонту общего имущества собственников помещений в многоквартирном доме</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highlight w:val="yellow"/>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p>
        </w:tc>
      </w:tr>
      <w:tr w:rsidR="00323CBC" w:rsidRPr="00B55C08"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3.4.1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C95960"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ДЖКХ</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3.5</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both"/>
              <w:rPr>
                <w:color w:val="000000" w:themeColor="text1"/>
              </w:rPr>
            </w:pPr>
            <w:r w:rsidRPr="00B55C08">
              <w:rPr>
                <w:b/>
                <w:color w:val="000000" w:themeColor="text1"/>
              </w:rPr>
              <w:t xml:space="preserve">Рынок ритуальных услуг </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3.5.1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w:t>
            </w:r>
            <w:r w:rsidRPr="00B55C08">
              <w:rPr>
                <w:color w:val="000000" w:themeColor="text1"/>
                <w:lang w:val="ru-RU"/>
              </w:rPr>
              <w:lastRenderedPageBreak/>
              <w:t xml:space="preserve">ритуальных услуг в отчетном периоде)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lastRenderedPageBreak/>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C95960"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ДЖКХ</w:t>
            </w:r>
          </w:p>
        </w:tc>
      </w:tr>
      <w:tr w:rsidR="00323CBC" w:rsidRPr="00B55C08"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lastRenderedPageBreak/>
              <w:t>4</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both"/>
              <w:rPr>
                <w:b/>
                <w:color w:val="000000" w:themeColor="text1"/>
              </w:rPr>
            </w:pPr>
            <w:r w:rsidRPr="00B55C08">
              <w:rPr>
                <w:b/>
                <w:color w:val="000000" w:themeColor="text1"/>
              </w:rPr>
              <w:t>Топливно-энергетический 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both"/>
              <w:rPr>
                <w:b/>
                <w:color w:val="000000" w:themeColor="text1"/>
              </w:rPr>
            </w:pPr>
          </w:p>
        </w:tc>
      </w:tr>
      <w:tr w:rsidR="00323CBC" w:rsidRPr="00B55C08"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b/>
                <w:color w:val="000000" w:themeColor="text1"/>
              </w:rPr>
            </w:pPr>
            <w:r w:rsidRPr="00B55C08">
              <w:rPr>
                <w:b/>
                <w:color w:val="000000" w:themeColor="text1"/>
              </w:rPr>
              <w:t>4.1</w:t>
            </w:r>
          </w:p>
        </w:tc>
        <w:tc>
          <w:tcPr>
            <w:tcW w:w="1875" w:type="pct"/>
            <w:tcBorders>
              <w:top w:val="single" w:sz="4" w:space="0" w:color="auto"/>
              <w:left w:val="single" w:sz="4" w:space="0" w:color="auto"/>
              <w:bottom w:val="single" w:sz="4" w:space="0" w:color="auto"/>
              <w:right w:val="single" w:sz="4" w:space="0" w:color="auto"/>
            </w:tcBorders>
            <w:vAlign w:val="center"/>
            <w:hideMark/>
          </w:tcPr>
          <w:p w:rsidR="00323CBC" w:rsidRPr="00B55C08" w:rsidRDefault="00323CBC" w:rsidP="000E4F0B">
            <w:pPr>
              <w:spacing w:before="2" w:after="2" w:line="200" w:lineRule="atLeast"/>
              <w:ind w:left="-57" w:right="-57"/>
              <w:contextualSpacing/>
              <w:jc w:val="both"/>
              <w:rPr>
                <w:b/>
                <w:bCs/>
                <w:color w:val="000000" w:themeColor="text1"/>
              </w:rPr>
            </w:pPr>
            <w:r w:rsidRPr="00B55C08">
              <w:rPr>
                <w:b/>
                <w:bCs/>
                <w:color w:val="000000" w:themeColor="text1"/>
              </w:rPr>
              <w:t>Рынок нефтепродуктов</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rPr>
            </w:pPr>
          </w:p>
        </w:tc>
      </w:tr>
      <w:tr w:rsidR="00323CBC" w:rsidRPr="00B55C08"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4.1.1</w:t>
            </w:r>
          </w:p>
        </w:tc>
        <w:tc>
          <w:tcPr>
            <w:tcW w:w="1875" w:type="pct"/>
            <w:tcBorders>
              <w:top w:val="single" w:sz="4" w:space="0" w:color="auto"/>
              <w:left w:val="single" w:sz="4" w:space="0" w:color="auto"/>
              <w:bottom w:val="single" w:sz="4" w:space="0" w:color="auto"/>
              <w:right w:val="single" w:sz="4" w:space="0" w:color="auto"/>
            </w:tcBorders>
            <w:hideMark/>
          </w:tcPr>
          <w:p w:rsidR="00323CBC" w:rsidRPr="00B55C08"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587E01"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r w:rsidRPr="00B55C08">
              <w:rPr>
                <w:color w:val="000000" w:themeColor="text1"/>
              </w:rPr>
              <w:t>ДЭР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b/>
                <w:color w:val="000000" w:themeColor="text1"/>
                <w:lang w:val="ru-RU"/>
              </w:rPr>
            </w:pPr>
            <w:r w:rsidRPr="00B55C08">
              <w:rPr>
                <w:b/>
                <w:color w:val="000000" w:themeColor="text1"/>
                <w:lang w:val="ru-RU"/>
              </w:rPr>
              <w:t>4.2</w:t>
            </w:r>
          </w:p>
        </w:tc>
        <w:tc>
          <w:tcPr>
            <w:tcW w:w="1875"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autoSpaceDE w:val="0"/>
              <w:autoSpaceDN w:val="0"/>
              <w:adjustRightInd w:val="0"/>
              <w:spacing w:before="2" w:after="2" w:line="200" w:lineRule="atLeast"/>
              <w:ind w:left="-57" w:right="-57"/>
              <w:contextualSpacing/>
              <w:jc w:val="both"/>
              <w:rPr>
                <w:b/>
                <w:color w:val="000000" w:themeColor="text1"/>
                <w:lang w:val="ru-RU"/>
              </w:rPr>
            </w:pPr>
            <w:r w:rsidRPr="00B55C08">
              <w:rPr>
                <w:b/>
                <w:bCs/>
                <w:color w:val="000000" w:themeColor="text1"/>
              </w:rPr>
              <w:t>Рынок газомоторного топлива</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4.2.1</w:t>
            </w:r>
          </w:p>
        </w:tc>
        <w:tc>
          <w:tcPr>
            <w:tcW w:w="1875"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Количество действующих объектов заправки транспортных средств природным газом (метаном)</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7</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7</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7</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E2408B" w:rsidP="000E4F0B">
            <w:pPr>
              <w:spacing w:before="2" w:after="2" w:line="200" w:lineRule="atLeast"/>
              <w:ind w:left="-57" w:right="-57"/>
              <w:contextualSpacing/>
              <w:jc w:val="center"/>
              <w:rPr>
                <w:color w:val="000000" w:themeColor="text1"/>
                <w:lang w:val="ru-RU"/>
              </w:rPr>
            </w:pPr>
            <w:r>
              <w:rPr>
                <w:color w:val="000000" w:themeColor="text1"/>
                <w:lang w:val="ru-RU"/>
              </w:rPr>
              <w:t>8</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ДЭР, ДСиА</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4.2.2</w:t>
            </w:r>
          </w:p>
        </w:tc>
        <w:tc>
          <w:tcPr>
            <w:tcW w:w="1875"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autoSpaceDE w:val="0"/>
              <w:autoSpaceDN w:val="0"/>
              <w:adjustRightInd w:val="0"/>
              <w:spacing w:before="2" w:after="2" w:line="200" w:lineRule="atLeast"/>
              <w:ind w:left="-57" w:right="-57"/>
              <w:contextualSpacing/>
              <w:jc w:val="both"/>
              <w:rPr>
                <w:color w:val="000000" w:themeColor="text1"/>
                <w:lang w:val="ru-RU"/>
              </w:rPr>
            </w:pPr>
            <w:r w:rsidRPr="00B55C08">
              <w:rPr>
                <w:color w:val="000000" w:themeColor="text1"/>
                <w:lang w:val="ru-RU"/>
              </w:rPr>
              <w:t>Количество транспортных средств, использующих природный газ (метан) в качестве моторного топлива</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283</w:t>
            </w:r>
          </w:p>
        </w:tc>
        <w:tc>
          <w:tcPr>
            <w:tcW w:w="413"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609</w:t>
            </w:r>
          </w:p>
        </w:tc>
        <w:tc>
          <w:tcPr>
            <w:tcW w:w="38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611</w:t>
            </w:r>
          </w:p>
        </w:tc>
        <w:tc>
          <w:tcPr>
            <w:tcW w:w="449" w:type="pct"/>
            <w:tcBorders>
              <w:top w:val="single" w:sz="4" w:space="0" w:color="auto"/>
              <w:left w:val="single" w:sz="4" w:space="0" w:color="auto"/>
              <w:bottom w:val="single" w:sz="4" w:space="0" w:color="auto"/>
              <w:right w:val="single" w:sz="4" w:space="0" w:color="auto"/>
            </w:tcBorders>
          </w:tcPr>
          <w:p w:rsidR="00323CBC" w:rsidRPr="00B55C08" w:rsidRDefault="00E2408B" w:rsidP="00B55C08">
            <w:pPr>
              <w:spacing w:before="2" w:after="2" w:line="200" w:lineRule="atLeast"/>
              <w:ind w:left="-57" w:right="-57"/>
              <w:contextualSpacing/>
              <w:jc w:val="center"/>
              <w:rPr>
                <w:color w:val="000000" w:themeColor="text1"/>
                <w:lang w:val="ru-RU"/>
              </w:rPr>
            </w:pPr>
            <w:r>
              <w:rPr>
                <w:color w:val="000000" w:themeColor="text1"/>
                <w:lang w:val="ru-RU"/>
              </w:rPr>
              <w:t>768</w:t>
            </w:r>
          </w:p>
        </w:tc>
        <w:tc>
          <w:tcPr>
            <w:tcW w:w="677" w:type="pct"/>
            <w:tcBorders>
              <w:top w:val="single" w:sz="4" w:space="0" w:color="auto"/>
              <w:left w:val="single" w:sz="4" w:space="0" w:color="auto"/>
              <w:bottom w:val="single" w:sz="4" w:space="0" w:color="auto"/>
              <w:right w:val="single" w:sz="4" w:space="0" w:color="auto"/>
            </w:tcBorders>
          </w:tcPr>
          <w:p w:rsidR="00323CBC" w:rsidRPr="00B55C08" w:rsidRDefault="00323CBC" w:rsidP="000E4F0B">
            <w:pPr>
              <w:spacing w:before="2" w:after="2" w:line="200" w:lineRule="atLeast"/>
              <w:ind w:left="-57" w:right="-57"/>
              <w:contextualSpacing/>
              <w:jc w:val="center"/>
              <w:rPr>
                <w:color w:val="000000" w:themeColor="text1"/>
                <w:lang w:val="ru-RU"/>
              </w:rPr>
            </w:pPr>
            <w:r w:rsidRPr="00B55C08">
              <w:rPr>
                <w:color w:val="000000" w:themeColor="text1"/>
                <w:lang w:val="ru-RU"/>
              </w:rPr>
              <w:t>ДЭР, ДСиА</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5</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tabs>
                <w:tab w:val="left" w:pos="284"/>
                <w:tab w:val="left" w:pos="426"/>
              </w:tabs>
              <w:spacing w:before="2" w:after="2" w:line="200" w:lineRule="atLeast"/>
              <w:ind w:left="-57" w:right="-57"/>
              <w:contextualSpacing/>
              <w:jc w:val="both"/>
              <w:rPr>
                <w:b/>
                <w:color w:val="000000" w:themeColor="text1"/>
              </w:rPr>
            </w:pPr>
            <w:r w:rsidRPr="00DC77A3">
              <w:rPr>
                <w:b/>
                <w:color w:val="000000" w:themeColor="text1"/>
              </w:rPr>
              <w:t>Транспортно-логистический 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rPr>
            </w:pP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5.1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DC77A3">
              <w:rPr>
                <w:b/>
                <w:color w:val="000000" w:themeColor="text1"/>
                <w:lang w:val="ru-RU"/>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5.1.1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A70793">
            <w:pPr>
              <w:autoSpaceDE w:val="0"/>
              <w:autoSpaceDN w:val="0"/>
              <w:adjustRightInd w:val="0"/>
              <w:spacing w:before="2" w:after="2" w:line="200" w:lineRule="atLeast"/>
              <w:ind w:left="-57" w:right="-57"/>
              <w:contextualSpacing/>
              <w:jc w:val="both"/>
              <w:rPr>
                <w:b/>
                <w:i/>
                <w:color w:val="000000" w:themeColor="text1"/>
                <w:lang w:val="ru-RU"/>
              </w:rPr>
            </w:pPr>
            <w:r w:rsidRPr="00DC77A3">
              <w:rPr>
                <w:color w:val="000000" w:themeColor="text1"/>
                <w:lang w:val="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w:t>
            </w:r>
            <w:r w:rsidRPr="00DC77A3">
              <w:rPr>
                <w:color w:val="000000" w:themeColor="text1"/>
                <w:lang w:val="ru-RU"/>
              </w:rPr>
              <w:lastRenderedPageBreak/>
              <w:t xml:space="preserve">выражении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lastRenderedPageBreak/>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99</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99</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99</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86370B" w:rsidP="001522BF">
            <w:pPr>
              <w:spacing w:before="2" w:after="2" w:line="200" w:lineRule="atLeast"/>
              <w:ind w:left="-57" w:right="-57"/>
              <w:contextualSpacing/>
              <w:jc w:val="center"/>
              <w:rPr>
                <w:color w:val="000000" w:themeColor="text1"/>
                <w:lang w:val="ru-RU"/>
              </w:rPr>
            </w:pPr>
            <w:r>
              <w:rPr>
                <w:color w:val="000000" w:themeColor="text1"/>
                <w:lang w:val="ru-RU"/>
              </w:rPr>
              <w:t>99</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lang w:val="ru-RU"/>
              </w:rPr>
            </w:pPr>
            <w:r w:rsidRPr="00DC77A3">
              <w:rPr>
                <w:b/>
                <w:color w:val="000000" w:themeColor="text1"/>
              </w:rPr>
              <w:lastRenderedPageBreak/>
              <w:t>5.2</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both"/>
              <w:rPr>
                <w:b/>
                <w:color w:val="000000" w:themeColor="text1"/>
                <w:lang w:val="ru-RU"/>
              </w:rPr>
            </w:pPr>
            <w:r w:rsidRPr="00DC77A3">
              <w:rPr>
                <w:b/>
                <w:color w:val="000000" w:themeColor="text1"/>
                <w:lang w:val="ru-RU"/>
              </w:rPr>
              <w:t>Рынок оказания услуг по перевозке пассажиров автомобильным транспортом по межмуниципальным маршрутам регулярных перевозок</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5.2.1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A70793">
            <w:pPr>
              <w:autoSpaceDE w:val="0"/>
              <w:autoSpaceDN w:val="0"/>
              <w:adjustRightInd w:val="0"/>
              <w:spacing w:before="2" w:after="2" w:line="200" w:lineRule="atLeast"/>
              <w:ind w:left="-57" w:right="-57"/>
              <w:contextualSpacing/>
              <w:jc w:val="both"/>
              <w:rPr>
                <w:bCs/>
                <w:color w:val="000000" w:themeColor="text1"/>
                <w:lang w:val="ru-RU"/>
              </w:rPr>
            </w:pPr>
            <w:r w:rsidRPr="00DC77A3">
              <w:rPr>
                <w:bCs/>
                <w:color w:val="000000" w:themeColor="text1"/>
                <w:lang w:val="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86370B"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5.3</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DC77A3">
              <w:rPr>
                <w:b/>
                <w:color w:val="000000" w:themeColor="text1"/>
                <w:lang w:val="ru-RU"/>
              </w:rPr>
              <w:t>Рынок оказания услуг по перевозке пассажиров и багажа легковым такси на территории городского округа</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5.3.1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DC77A3">
              <w:rPr>
                <w:color w:val="000000" w:themeColor="text1"/>
                <w:lang w:val="ru-RU"/>
              </w:rPr>
              <w:t xml:space="preserve">Доля организаций частной формы собственности в сфере оказания услуг по перевозке пассажиров и багажа легковым такси на территории Старооскольского городского округа </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86370B"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5.4</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DC77A3">
              <w:rPr>
                <w:b/>
                <w:color w:val="000000" w:themeColor="text1"/>
                <w:lang w:val="ru-RU"/>
              </w:rPr>
              <w:t>Рынок оказания услуг по ремонту автотранспортных средств</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b/>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5.4.1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A70793">
            <w:pPr>
              <w:spacing w:before="2" w:after="2" w:line="200" w:lineRule="atLeast"/>
              <w:ind w:left="-57" w:right="-57"/>
              <w:contextualSpacing/>
              <w:jc w:val="both"/>
              <w:rPr>
                <w:color w:val="000000" w:themeColor="text1"/>
                <w:lang w:val="ru-RU"/>
              </w:rPr>
            </w:pPr>
            <w:r w:rsidRPr="00DC77A3">
              <w:rPr>
                <w:color w:val="000000" w:themeColor="text1"/>
                <w:lang w:val="ru-RU"/>
              </w:rPr>
              <w:t xml:space="preserve">Доля организаций частной формы собственности в сфере оказания услуг по ремонту автотранспортных средств </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587E01"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ДЭР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lastRenderedPageBreak/>
              <w:t>6</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both"/>
              <w:rPr>
                <w:b/>
                <w:color w:val="000000" w:themeColor="text1"/>
              </w:rPr>
            </w:pPr>
            <w:r w:rsidRPr="00DC77A3">
              <w:rPr>
                <w:rFonts w:eastAsia="Times New Roman"/>
                <w:b/>
                <w:bCs/>
                <w:color w:val="000000" w:themeColor="text1"/>
                <w:lang w:eastAsia="ru-RU"/>
              </w:rPr>
              <w:t>IT-комплекс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rPr>
            </w:pP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6.1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both"/>
              <w:rPr>
                <w:b/>
                <w:color w:val="000000" w:themeColor="text1"/>
                <w:lang w:val="ru-RU"/>
              </w:rPr>
            </w:pPr>
            <w:r w:rsidRPr="00DC77A3">
              <w:rPr>
                <w:b/>
                <w:color w:val="000000" w:themeColor="text1"/>
                <w:lang w:val="ru-RU"/>
              </w:rPr>
              <w:t>Рынок услуг связи, в том числе услуг по предоставлению широкополосного доступа к сети Интернет</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both"/>
              <w:rPr>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1522BF" w:rsidRDefault="00323CBC" w:rsidP="000E4F0B">
            <w:pPr>
              <w:spacing w:before="2" w:after="2" w:line="200" w:lineRule="atLeast"/>
              <w:ind w:left="-57" w:right="-57"/>
              <w:contextualSpacing/>
              <w:jc w:val="center"/>
              <w:rPr>
                <w:color w:val="000000" w:themeColor="text1"/>
                <w:lang w:val="ru-RU"/>
              </w:rPr>
            </w:pPr>
            <w:r w:rsidRPr="001522BF">
              <w:rPr>
                <w:color w:val="000000" w:themeColor="text1"/>
                <w:lang w:val="ru-RU"/>
              </w:rPr>
              <w:t>6.1.1</w:t>
            </w:r>
          </w:p>
        </w:tc>
        <w:tc>
          <w:tcPr>
            <w:tcW w:w="1875" w:type="pct"/>
            <w:tcBorders>
              <w:top w:val="single" w:sz="4" w:space="0" w:color="auto"/>
              <w:left w:val="single" w:sz="4" w:space="0" w:color="auto"/>
              <w:bottom w:val="single" w:sz="4" w:space="0" w:color="auto"/>
              <w:right w:val="single" w:sz="4" w:space="0" w:color="auto"/>
            </w:tcBorders>
          </w:tcPr>
          <w:p w:rsidR="00323CBC" w:rsidRPr="001522BF" w:rsidRDefault="00323CBC" w:rsidP="000E4F0B">
            <w:pPr>
              <w:spacing w:before="2" w:after="2" w:line="200" w:lineRule="atLeast"/>
              <w:ind w:left="-57" w:right="-57"/>
              <w:contextualSpacing/>
              <w:jc w:val="both"/>
              <w:rPr>
                <w:color w:val="000000" w:themeColor="text1"/>
                <w:lang w:val="ru-RU"/>
              </w:rPr>
            </w:pPr>
            <w:r w:rsidRPr="001522BF">
              <w:rPr>
                <w:color w:val="000000" w:themeColor="text1"/>
                <w:lang w:val="ru-RU"/>
              </w:rPr>
              <w:t xml:space="preserve">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сооружения связи </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1522BF">
            <w:pPr>
              <w:spacing w:before="2" w:after="2" w:line="200" w:lineRule="atLeast"/>
              <w:ind w:left="-57" w:right="-57"/>
              <w:contextualSpacing/>
              <w:jc w:val="center"/>
              <w:rPr>
                <w:color w:val="000000" w:themeColor="text1"/>
                <w:lang w:val="ru-RU"/>
              </w:rPr>
            </w:pPr>
            <w:r>
              <w:rPr>
                <w:color w:val="000000" w:themeColor="text1"/>
                <w:lang w:val="ru-RU"/>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1522BF">
            <w:pPr>
              <w:spacing w:before="2" w:after="2" w:line="200" w:lineRule="atLeast"/>
              <w:ind w:left="-57" w:right="-57"/>
              <w:contextualSpacing/>
              <w:jc w:val="center"/>
              <w:rPr>
                <w:color w:val="000000" w:themeColor="text1"/>
                <w:lang w:val="ru-RU"/>
              </w:rPr>
            </w:pPr>
            <w:r>
              <w:rPr>
                <w:color w:val="000000" w:themeColor="text1"/>
                <w:lang w:val="ru-RU"/>
              </w:rPr>
              <w:t>13,6</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1522BF">
            <w:pPr>
              <w:spacing w:before="2" w:after="2" w:line="200" w:lineRule="atLeast"/>
              <w:ind w:left="-57" w:right="-57"/>
              <w:contextualSpacing/>
              <w:jc w:val="center"/>
              <w:rPr>
                <w:color w:val="000000" w:themeColor="text1"/>
                <w:lang w:val="ru-RU"/>
              </w:rPr>
            </w:pPr>
            <w:r>
              <w:rPr>
                <w:color w:val="000000" w:themeColor="text1"/>
                <w:lang w:val="ru-RU"/>
              </w:rPr>
              <w:t>20,5</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1522BF">
            <w:pPr>
              <w:spacing w:before="2" w:after="2" w:line="200" w:lineRule="atLeast"/>
              <w:ind w:left="-57" w:right="-57"/>
              <w:contextualSpacing/>
              <w:jc w:val="center"/>
              <w:rPr>
                <w:color w:val="000000" w:themeColor="text1"/>
                <w:lang w:val="ru-RU"/>
              </w:rPr>
            </w:pPr>
            <w:r>
              <w:rPr>
                <w:color w:val="000000" w:themeColor="text1"/>
                <w:lang w:val="ru-RU"/>
              </w:rPr>
              <w:t>25,0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914FC5" w:rsidP="001522BF">
            <w:pPr>
              <w:spacing w:before="2" w:after="2" w:line="200" w:lineRule="atLeast"/>
              <w:ind w:left="-57" w:right="-57"/>
              <w:contextualSpacing/>
              <w:jc w:val="center"/>
              <w:rPr>
                <w:color w:val="000000" w:themeColor="text1"/>
                <w:lang w:val="ru-RU"/>
              </w:rPr>
            </w:pPr>
            <w:r>
              <w:rPr>
                <w:color w:val="000000" w:themeColor="text1"/>
                <w:lang w:val="ru-RU"/>
              </w:rPr>
              <w:t>25,0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1522BF">
            <w:pPr>
              <w:spacing w:before="2" w:after="2" w:line="200" w:lineRule="atLeast"/>
              <w:ind w:left="-57" w:right="-57"/>
              <w:contextualSpacing/>
              <w:jc w:val="center"/>
              <w:rPr>
                <w:color w:val="000000" w:themeColor="text1"/>
                <w:lang w:val="ru-RU"/>
              </w:rPr>
            </w:pPr>
            <w:r w:rsidRPr="00DC77A3">
              <w:rPr>
                <w:color w:val="000000" w:themeColor="text1"/>
                <w:lang w:val="ru-RU"/>
              </w:rPr>
              <w:t>ДСиА</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6.1.2</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A70793">
            <w:pPr>
              <w:autoSpaceDE w:val="0"/>
              <w:autoSpaceDN w:val="0"/>
              <w:adjustRightInd w:val="0"/>
              <w:spacing w:before="2" w:after="2" w:line="200" w:lineRule="atLeast"/>
              <w:ind w:left="-57" w:right="-57"/>
              <w:contextualSpacing/>
              <w:jc w:val="both"/>
              <w:rPr>
                <w:color w:val="000000" w:themeColor="text1"/>
                <w:lang w:val="ru-RU"/>
              </w:rPr>
            </w:pPr>
            <w:r w:rsidRPr="00DC77A3">
              <w:rPr>
                <w:color w:val="000000" w:themeColor="text1"/>
                <w:lang w:val="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участием)</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86370B"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lang w:val="ru-RU"/>
              </w:rPr>
              <w:t>ДСиА</w:t>
            </w:r>
          </w:p>
        </w:tc>
      </w:tr>
      <w:tr w:rsidR="00323CBC" w:rsidRPr="001522BF"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1522BF" w:rsidRDefault="00323CBC" w:rsidP="00DC77A3">
            <w:pPr>
              <w:spacing w:before="2" w:after="2" w:line="200" w:lineRule="atLeast"/>
              <w:ind w:left="-57" w:right="-57"/>
              <w:contextualSpacing/>
              <w:jc w:val="center"/>
              <w:rPr>
                <w:color w:val="000000" w:themeColor="text1"/>
                <w:lang w:val="ru-RU"/>
              </w:rPr>
            </w:pPr>
            <w:r w:rsidRPr="001522BF">
              <w:rPr>
                <w:color w:val="000000" w:themeColor="text1"/>
              </w:rPr>
              <w:t>6.1.</w:t>
            </w:r>
            <w:r w:rsidRPr="001522BF">
              <w:rPr>
                <w:color w:val="000000" w:themeColor="text1"/>
                <w:lang w:val="ru-RU"/>
              </w:rPr>
              <w:t>3</w:t>
            </w:r>
          </w:p>
        </w:tc>
        <w:tc>
          <w:tcPr>
            <w:tcW w:w="1875" w:type="pct"/>
            <w:tcBorders>
              <w:top w:val="single" w:sz="4" w:space="0" w:color="auto"/>
              <w:left w:val="single" w:sz="4" w:space="0" w:color="auto"/>
              <w:bottom w:val="single" w:sz="4" w:space="0" w:color="auto"/>
              <w:right w:val="single" w:sz="4" w:space="0" w:color="auto"/>
            </w:tcBorders>
            <w:hideMark/>
          </w:tcPr>
          <w:p w:rsidR="00323CBC" w:rsidRPr="001522BF" w:rsidRDefault="00323CBC" w:rsidP="001B0092">
            <w:pPr>
              <w:spacing w:before="2" w:after="2" w:line="200" w:lineRule="atLeast"/>
              <w:ind w:left="-57" w:right="-57"/>
              <w:contextualSpacing/>
              <w:jc w:val="both"/>
              <w:rPr>
                <w:rFonts w:eastAsia="Times New Roman"/>
                <w:bCs/>
                <w:color w:val="000000" w:themeColor="text1"/>
                <w:lang w:val="ru-RU" w:eastAsia="ru-RU"/>
              </w:rPr>
            </w:pPr>
            <w:r w:rsidRPr="001522BF">
              <w:rPr>
                <w:rFonts w:eastAsia="Times New Roman"/>
                <w:bCs/>
                <w:color w:val="000000" w:themeColor="text1"/>
                <w:lang w:val="ru-RU"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p>
        </w:tc>
        <w:tc>
          <w:tcPr>
            <w:tcW w:w="469" w:type="pct"/>
            <w:tcBorders>
              <w:top w:val="single" w:sz="4" w:space="0" w:color="auto"/>
              <w:left w:val="single" w:sz="4" w:space="0" w:color="auto"/>
              <w:bottom w:val="single" w:sz="4" w:space="0" w:color="auto"/>
              <w:right w:val="single" w:sz="4" w:space="0" w:color="auto"/>
            </w:tcBorders>
            <w:hideMark/>
          </w:tcPr>
          <w:p w:rsidR="00323CBC" w:rsidRPr="001522BF" w:rsidRDefault="00323CBC" w:rsidP="000E4F0B">
            <w:pPr>
              <w:spacing w:before="2" w:after="2" w:line="200" w:lineRule="atLeast"/>
              <w:ind w:left="-57" w:right="-57"/>
              <w:contextualSpacing/>
              <w:jc w:val="center"/>
              <w:rPr>
                <w:color w:val="000000" w:themeColor="text1"/>
              </w:rPr>
            </w:pPr>
            <w:r w:rsidRPr="001522BF">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1522BF" w:rsidRDefault="00323CBC" w:rsidP="000E4F0B">
            <w:pPr>
              <w:spacing w:before="2" w:after="2" w:line="200" w:lineRule="atLeast"/>
              <w:ind w:left="-57" w:right="-57"/>
              <w:contextualSpacing/>
              <w:jc w:val="center"/>
              <w:rPr>
                <w:color w:val="000000" w:themeColor="text1"/>
                <w:lang w:val="ru-RU"/>
              </w:rPr>
            </w:pPr>
            <w:r w:rsidRPr="001522BF">
              <w:rPr>
                <w:color w:val="000000" w:themeColor="text1"/>
                <w:lang w:val="ru-RU"/>
              </w:rPr>
              <w:t>70</w:t>
            </w:r>
          </w:p>
        </w:tc>
        <w:tc>
          <w:tcPr>
            <w:tcW w:w="413" w:type="pct"/>
            <w:tcBorders>
              <w:top w:val="single" w:sz="4" w:space="0" w:color="auto"/>
              <w:left w:val="single" w:sz="4" w:space="0" w:color="auto"/>
              <w:bottom w:val="single" w:sz="4" w:space="0" w:color="auto"/>
              <w:right w:val="single" w:sz="4" w:space="0" w:color="auto"/>
            </w:tcBorders>
          </w:tcPr>
          <w:p w:rsidR="00323CBC" w:rsidRPr="001522BF" w:rsidRDefault="00323CBC" w:rsidP="000E4F0B">
            <w:pPr>
              <w:spacing w:before="2" w:after="2" w:line="200" w:lineRule="atLeast"/>
              <w:ind w:left="-57" w:right="-57"/>
              <w:contextualSpacing/>
              <w:jc w:val="center"/>
              <w:rPr>
                <w:color w:val="000000" w:themeColor="text1"/>
                <w:lang w:val="ru-RU"/>
              </w:rPr>
            </w:pPr>
            <w:r w:rsidRPr="001522BF">
              <w:rPr>
                <w:color w:val="000000" w:themeColor="text1"/>
                <w:lang w:val="ru-RU"/>
              </w:rPr>
              <w:t>71</w:t>
            </w:r>
          </w:p>
        </w:tc>
        <w:tc>
          <w:tcPr>
            <w:tcW w:w="387" w:type="pct"/>
            <w:tcBorders>
              <w:top w:val="single" w:sz="4" w:space="0" w:color="auto"/>
              <w:left w:val="single" w:sz="4" w:space="0" w:color="auto"/>
              <w:bottom w:val="single" w:sz="4" w:space="0" w:color="auto"/>
              <w:right w:val="single" w:sz="4" w:space="0" w:color="auto"/>
            </w:tcBorders>
          </w:tcPr>
          <w:p w:rsidR="00323CBC" w:rsidRPr="001522BF" w:rsidRDefault="00323CBC" w:rsidP="001522BF">
            <w:pPr>
              <w:spacing w:before="2" w:after="2" w:line="200" w:lineRule="atLeast"/>
              <w:ind w:left="-57" w:right="-57"/>
              <w:contextualSpacing/>
              <w:jc w:val="center"/>
              <w:rPr>
                <w:color w:val="000000" w:themeColor="text1"/>
                <w:lang w:val="ru-RU"/>
              </w:rPr>
            </w:pPr>
            <w:r w:rsidRPr="001522BF">
              <w:rPr>
                <w:color w:val="000000" w:themeColor="text1"/>
                <w:lang w:val="ru-RU"/>
              </w:rPr>
              <w:t>71,3</w:t>
            </w:r>
          </w:p>
        </w:tc>
        <w:tc>
          <w:tcPr>
            <w:tcW w:w="449" w:type="pct"/>
            <w:tcBorders>
              <w:top w:val="single" w:sz="4" w:space="0" w:color="auto"/>
              <w:left w:val="single" w:sz="4" w:space="0" w:color="auto"/>
              <w:bottom w:val="single" w:sz="4" w:space="0" w:color="auto"/>
              <w:right w:val="single" w:sz="4" w:space="0" w:color="auto"/>
            </w:tcBorders>
          </w:tcPr>
          <w:p w:rsidR="00323CBC" w:rsidRPr="001522BF" w:rsidRDefault="00914FC5" w:rsidP="001522BF">
            <w:pPr>
              <w:spacing w:before="2" w:after="2" w:line="200" w:lineRule="atLeast"/>
              <w:ind w:left="-57" w:right="-57"/>
              <w:contextualSpacing/>
              <w:jc w:val="center"/>
              <w:rPr>
                <w:color w:val="000000" w:themeColor="text1"/>
                <w:lang w:val="ru-RU"/>
              </w:rPr>
            </w:pPr>
            <w:r>
              <w:rPr>
                <w:color w:val="000000" w:themeColor="text1"/>
                <w:lang w:val="ru-RU"/>
              </w:rPr>
              <w:t>71,3</w:t>
            </w:r>
          </w:p>
        </w:tc>
        <w:tc>
          <w:tcPr>
            <w:tcW w:w="677" w:type="pct"/>
            <w:tcBorders>
              <w:top w:val="single" w:sz="4" w:space="0" w:color="auto"/>
              <w:left w:val="single" w:sz="4" w:space="0" w:color="auto"/>
              <w:bottom w:val="single" w:sz="4" w:space="0" w:color="auto"/>
              <w:right w:val="single" w:sz="4" w:space="0" w:color="auto"/>
            </w:tcBorders>
          </w:tcPr>
          <w:p w:rsidR="00323CBC" w:rsidRPr="001522BF" w:rsidRDefault="00323CBC" w:rsidP="000E4F0B">
            <w:pPr>
              <w:spacing w:before="2" w:after="2" w:line="200" w:lineRule="atLeast"/>
              <w:ind w:left="-57" w:right="-57"/>
              <w:contextualSpacing/>
              <w:jc w:val="center"/>
              <w:rPr>
                <w:color w:val="000000" w:themeColor="text1"/>
              </w:rPr>
            </w:pPr>
            <w:r w:rsidRPr="001522BF">
              <w:rPr>
                <w:color w:val="000000" w:themeColor="text1"/>
              </w:rPr>
              <w:t>ДСиА</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E71E53" w:rsidRDefault="00323CBC" w:rsidP="000E4F0B">
            <w:pPr>
              <w:spacing w:before="2" w:after="2" w:line="200" w:lineRule="atLeast"/>
              <w:ind w:left="-57" w:right="-57"/>
              <w:contextualSpacing/>
              <w:jc w:val="center"/>
              <w:rPr>
                <w:b/>
                <w:color w:val="000000" w:themeColor="text1"/>
              </w:rPr>
            </w:pPr>
            <w:r w:rsidRPr="00E71E53">
              <w:rPr>
                <w:b/>
                <w:color w:val="000000" w:themeColor="text1"/>
              </w:rPr>
              <w:t>6.2</w:t>
            </w:r>
          </w:p>
        </w:tc>
        <w:tc>
          <w:tcPr>
            <w:tcW w:w="1875" w:type="pct"/>
            <w:tcBorders>
              <w:top w:val="single" w:sz="4" w:space="0" w:color="auto"/>
              <w:left w:val="single" w:sz="4" w:space="0" w:color="auto"/>
              <w:bottom w:val="single" w:sz="4" w:space="0" w:color="auto"/>
              <w:right w:val="single" w:sz="4" w:space="0" w:color="auto"/>
            </w:tcBorders>
            <w:hideMark/>
          </w:tcPr>
          <w:p w:rsidR="00323CBC" w:rsidRPr="00E71E53" w:rsidRDefault="00323CBC" w:rsidP="000E4F0B">
            <w:pPr>
              <w:spacing w:before="2" w:after="2" w:line="200" w:lineRule="atLeast"/>
              <w:ind w:left="-57" w:right="-57"/>
              <w:contextualSpacing/>
              <w:jc w:val="both"/>
              <w:rPr>
                <w:rFonts w:eastAsia="Times New Roman"/>
                <w:b/>
                <w:bCs/>
                <w:color w:val="000000" w:themeColor="text1"/>
                <w:lang w:eastAsia="ru-RU"/>
              </w:rPr>
            </w:pPr>
            <w:r w:rsidRPr="00E71E53">
              <w:rPr>
                <w:rFonts w:eastAsia="Times New Roman"/>
                <w:b/>
                <w:bCs/>
                <w:color w:val="000000" w:themeColor="text1"/>
                <w:lang w:eastAsia="ru-RU"/>
              </w:rPr>
              <w:t>Рынок IT-услуг</w:t>
            </w:r>
          </w:p>
        </w:tc>
        <w:tc>
          <w:tcPr>
            <w:tcW w:w="469"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E71E53" w:rsidRDefault="00323CBC" w:rsidP="000E4F0B">
            <w:pPr>
              <w:spacing w:before="2" w:after="2" w:line="200" w:lineRule="atLeast"/>
              <w:ind w:left="-57" w:right="-57"/>
              <w:contextualSpacing/>
              <w:jc w:val="center"/>
              <w:rPr>
                <w:color w:val="000000" w:themeColor="text1"/>
              </w:rPr>
            </w:pPr>
            <w:r w:rsidRPr="00E71E53">
              <w:rPr>
                <w:color w:val="000000" w:themeColor="text1"/>
              </w:rPr>
              <w:t>6.2.1</w:t>
            </w:r>
          </w:p>
        </w:tc>
        <w:tc>
          <w:tcPr>
            <w:tcW w:w="1875" w:type="pct"/>
            <w:tcBorders>
              <w:top w:val="single" w:sz="4" w:space="0" w:color="auto"/>
              <w:left w:val="single" w:sz="4" w:space="0" w:color="auto"/>
              <w:bottom w:val="single" w:sz="4" w:space="0" w:color="auto"/>
              <w:right w:val="single" w:sz="4" w:space="0" w:color="auto"/>
            </w:tcBorders>
            <w:hideMark/>
          </w:tcPr>
          <w:p w:rsidR="00323CBC" w:rsidRPr="00E71E53" w:rsidRDefault="00323CBC" w:rsidP="00BF6243">
            <w:pPr>
              <w:spacing w:before="2" w:after="2" w:line="200" w:lineRule="atLeast"/>
              <w:ind w:left="-57" w:right="-57"/>
              <w:contextualSpacing/>
              <w:jc w:val="both"/>
              <w:rPr>
                <w:color w:val="000000" w:themeColor="text1"/>
                <w:lang w:val="ru-RU"/>
              </w:rPr>
            </w:pPr>
            <w:r w:rsidRPr="00E71E53">
              <w:rPr>
                <w:rFonts w:eastAsia="Times New Roman"/>
                <w:bCs/>
                <w:color w:val="000000" w:themeColor="text1"/>
                <w:lang w:val="ru-RU" w:eastAsia="ru-RU"/>
              </w:rPr>
              <w:t xml:space="preserve">Количество хозяйствующих субъектов, работающих в городском округе на рынке </w:t>
            </w:r>
            <w:r w:rsidRPr="00E71E53">
              <w:rPr>
                <w:rFonts w:eastAsia="Times New Roman"/>
                <w:bCs/>
                <w:color w:val="000000" w:themeColor="text1"/>
                <w:lang w:eastAsia="ru-RU"/>
              </w:rPr>
              <w:t>IT</w:t>
            </w:r>
            <w:r w:rsidRPr="00E71E53">
              <w:rPr>
                <w:rFonts w:eastAsia="Times New Roman"/>
                <w:bCs/>
                <w:color w:val="000000" w:themeColor="text1"/>
                <w:lang w:val="ru-RU" w:eastAsia="ru-RU"/>
              </w:rPr>
              <w:t xml:space="preserve">-услуг </w:t>
            </w:r>
          </w:p>
        </w:tc>
        <w:tc>
          <w:tcPr>
            <w:tcW w:w="469" w:type="pct"/>
            <w:tcBorders>
              <w:top w:val="single" w:sz="4" w:space="0" w:color="auto"/>
              <w:left w:val="single" w:sz="4" w:space="0" w:color="auto"/>
              <w:bottom w:val="single" w:sz="4" w:space="0" w:color="auto"/>
              <w:right w:val="single" w:sz="4" w:space="0" w:color="auto"/>
            </w:tcBorders>
            <w:hideMark/>
          </w:tcPr>
          <w:p w:rsidR="00323CBC" w:rsidRPr="00E71E53" w:rsidRDefault="00323CBC" w:rsidP="000E4F0B">
            <w:pPr>
              <w:spacing w:before="2" w:after="2" w:line="200" w:lineRule="atLeast"/>
              <w:ind w:left="-57" w:right="-57"/>
              <w:contextualSpacing/>
              <w:jc w:val="center"/>
              <w:rPr>
                <w:color w:val="000000" w:themeColor="text1"/>
              </w:rPr>
            </w:pPr>
            <w:r w:rsidRPr="00E71E53">
              <w:rPr>
                <w:color w:val="000000" w:themeColor="text1"/>
              </w:rPr>
              <w:t>Ед.</w:t>
            </w:r>
          </w:p>
        </w:tc>
        <w:tc>
          <w:tcPr>
            <w:tcW w:w="469"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lang w:val="ru-RU"/>
              </w:rPr>
            </w:pPr>
            <w:r w:rsidRPr="00E71E53">
              <w:rPr>
                <w:color w:val="000000" w:themeColor="text1"/>
                <w:lang w:val="ru-RU"/>
              </w:rPr>
              <w:t>148</w:t>
            </w:r>
          </w:p>
        </w:tc>
        <w:tc>
          <w:tcPr>
            <w:tcW w:w="413"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lang w:val="ru-RU"/>
              </w:rPr>
            </w:pPr>
            <w:r w:rsidRPr="00E71E53">
              <w:rPr>
                <w:color w:val="000000" w:themeColor="text1"/>
                <w:lang w:val="ru-RU"/>
              </w:rPr>
              <w:t>148</w:t>
            </w:r>
          </w:p>
        </w:tc>
        <w:tc>
          <w:tcPr>
            <w:tcW w:w="387"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lang w:val="ru-RU"/>
              </w:rPr>
            </w:pPr>
            <w:r w:rsidRPr="00E71E53">
              <w:rPr>
                <w:color w:val="000000" w:themeColor="text1"/>
                <w:lang w:val="ru-RU"/>
              </w:rPr>
              <w:t>172</w:t>
            </w:r>
          </w:p>
        </w:tc>
        <w:tc>
          <w:tcPr>
            <w:tcW w:w="449" w:type="pct"/>
            <w:tcBorders>
              <w:top w:val="single" w:sz="4" w:space="0" w:color="auto"/>
              <w:left w:val="single" w:sz="4" w:space="0" w:color="auto"/>
              <w:bottom w:val="single" w:sz="4" w:space="0" w:color="auto"/>
              <w:right w:val="single" w:sz="4" w:space="0" w:color="auto"/>
            </w:tcBorders>
          </w:tcPr>
          <w:p w:rsidR="00323CBC" w:rsidRPr="00E71E53" w:rsidRDefault="00937F51" w:rsidP="00E837A0">
            <w:pPr>
              <w:spacing w:before="2" w:after="2" w:line="200" w:lineRule="atLeast"/>
              <w:ind w:left="-57" w:right="-57"/>
              <w:contextualSpacing/>
              <w:jc w:val="center"/>
              <w:rPr>
                <w:color w:val="000000" w:themeColor="text1"/>
                <w:lang w:val="ru-RU"/>
              </w:rPr>
            </w:pPr>
            <w:r>
              <w:rPr>
                <w:color w:val="000000" w:themeColor="text1"/>
                <w:lang w:val="ru-RU"/>
              </w:rPr>
              <w:t>1</w:t>
            </w:r>
            <w:r w:rsidR="00E837A0">
              <w:rPr>
                <w:color w:val="000000" w:themeColor="text1"/>
                <w:lang w:val="ru-RU"/>
              </w:rPr>
              <w:t>69</w:t>
            </w:r>
          </w:p>
        </w:tc>
        <w:tc>
          <w:tcPr>
            <w:tcW w:w="677" w:type="pct"/>
            <w:tcBorders>
              <w:top w:val="single" w:sz="4" w:space="0" w:color="auto"/>
              <w:left w:val="single" w:sz="4" w:space="0" w:color="auto"/>
              <w:bottom w:val="single" w:sz="4" w:space="0" w:color="auto"/>
              <w:right w:val="single" w:sz="4" w:space="0" w:color="auto"/>
            </w:tcBorders>
          </w:tcPr>
          <w:p w:rsidR="00323CBC" w:rsidRPr="00E71E53" w:rsidRDefault="00323CBC" w:rsidP="000E4F0B">
            <w:pPr>
              <w:spacing w:before="2" w:after="2" w:line="200" w:lineRule="atLeast"/>
              <w:ind w:left="-57" w:right="-57"/>
              <w:contextualSpacing/>
              <w:jc w:val="center"/>
              <w:rPr>
                <w:color w:val="000000" w:themeColor="text1"/>
                <w:lang w:val="ru-RU"/>
              </w:rPr>
            </w:pPr>
            <w:r w:rsidRPr="00DC77A3">
              <w:rPr>
                <w:color w:val="000000" w:themeColor="text1"/>
              </w:rPr>
              <w:t>ДСиА</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lastRenderedPageBreak/>
              <w:t>7</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both"/>
              <w:rPr>
                <w:b/>
                <w:color w:val="000000" w:themeColor="text1"/>
              </w:rPr>
            </w:pPr>
            <w:r w:rsidRPr="00DC77A3">
              <w:rPr>
                <w:b/>
                <w:color w:val="000000" w:themeColor="text1"/>
              </w:rPr>
              <w:t>Строительный 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rPr>
            </w:pPr>
            <w:r w:rsidRPr="00DC77A3">
              <w:rPr>
                <w:b/>
                <w:color w:val="000000" w:themeColor="text1"/>
              </w:rPr>
              <w:t>7.1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both"/>
              <w:rPr>
                <w:b/>
                <w:color w:val="000000" w:themeColor="text1"/>
                <w:lang w:val="ru-RU"/>
              </w:rPr>
            </w:pPr>
            <w:r w:rsidRPr="00DC77A3">
              <w:rPr>
                <w:b/>
                <w:color w:val="000000" w:themeColor="text1"/>
                <w:lang w:val="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lang w:eastAsia="ru-RU"/>
              </w:rPr>
            </w:pPr>
            <w:r w:rsidRPr="00DC77A3">
              <w:rPr>
                <w:color w:val="000000" w:themeColor="text1"/>
                <w:lang w:eastAsia="ru-RU"/>
              </w:rPr>
              <w:t>7.1.1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812CB6">
            <w:pPr>
              <w:autoSpaceDE w:val="0"/>
              <w:autoSpaceDN w:val="0"/>
              <w:adjustRightInd w:val="0"/>
              <w:spacing w:before="2" w:after="2" w:line="200" w:lineRule="atLeast"/>
              <w:ind w:left="-57" w:right="-57"/>
              <w:contextualSpacing/>
              <w:jc w:val="both"/>
              <w:rPr>
                <w:bCs/>
                <w:color w:val="000000" w:themeColor="text1"/>
                <w:lang w:val="ru-RU"/>
              </w:rPr>
            </w:pPr>
            <w:r w:rsidRPr="00DC77A3">
              <w:rPr>
                <w:bCs/>
                <w:color w:val="000000" w:themeColor="text1"/>
                <w:lang w:val="ru-RU"/>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C26338"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b/>
                <w:color w:val="000000" w:themeColor="text1"/>
                <w:lang w:eastAsia="ru-RU"/>
              </w:rPr>
            </w:pPr>
            <w:r w:rsidRPr="00DC77A3">
              <w:rPr>
                <w:b/>
                <w:color w:val="000000" w:themeColor="text1"/>
                <w:lang w:eastAsia="ru-RU"/>
              </w:rPr>
              <w:t>7.2.</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autoSpaceDE w:val="0"/>
              <w:autoSpaceDN w:val="0"/>
              <w:adjustRightInd w:val="0"/>
              <w:spacing w:before="2" w:after="2" w:line="200" w:lineRule="atLeast"/>
              <w:ind w:left="-57" w:right="-57"/>
              <w:contextualSpacing/>
              <w:jc w:val="both"/>
              <w:rPr>
                <w:b/>
                <w:bCs/>
                <w:color w:val="000000" w:themeColor="text1"/>
                <w:lang w:val="ru-RU"/>
              </w:rPr>
            </w:pPr>
            <w:r w:rsidRPr="00DC77A3">
              <w:rPr>
                <w:b/>
                <w:bCs/>
                <w:color w:val="000000" w:themeColor="text1"/>
                <w:lang w:val="ru-RU"/>
              </w:rPr>
              <w:t>Рынок строительства объектов капитального строительства, за исключением жилищного и дорожного строительства</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lang w:eastAsia="ru-RU"/>
              </w:rPr>
            </w:pPr>
            <w:r w:rsidRPr="00DC77A3">
              <w:rPr>
                <w:color w:val="000000" w:themeColor="text1"/>
                <w:lang w:eastAsia="ru-RU"/>
              </w:rPr>
              <w:t>7.2.1</w:t>
            </w:r>
          </w:p>
        </w:tc>
        <w:tc>
          <w:tcPr>
            <w:tcW w:w="1875" w:type="pct"/>
            <w:tcBorders>
              <w:top w:val="single" w:sz="4" w:space="0" w:color="auto"/>
              <w:left w:val="single" w:sz="4" w:space="0" w:color="auto"/>
              <w:bottom w:val="single" w:sz="4" w:space="0" w:color="auto"/>
              <w:right w:val="single" w:sz="4" w:space="0" w:color="auto"/>
            </w:tcBorders>
            <w:hideMark/>
          </w:tcPr>
          <w:p w:rsidR="00323CBC" w:rsidRPr="00DC77A3" w:rsidRDefault="00323CBC" w:rsidP="00812CB6">
            <w:pPr>
              <w:autoSpaceDE w:val="0"/>
              <w:autoSpaceDN w:val="0"/>
              <w:adjustRightInd w:val="0"/>
              <w:spacing w:before="2" w:after="2" w:line="200" w:lineRule="atLeast"/>
              <w:ind w:left="-57" w:right="-57"/>
              <w:contextualSpacing/>
              <w:jc w:val="both"/>
              <w:rPr>
                <w:bCs/>
                <w:color w:val="000000" w:themeColor="text1"/>
                <w:lang w:val="ru-RU"/>
              </w:rPr>
            </w:pPr>
            <w:r w:rsidRPr="00DC77A3">
              <w:rPr>
                <w:bCs/>
                <w:color w:val="000000" w:themeColor="text1"/>
                <w:lang w:val="ru-RU"/>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469" w:type="pct"/>
            <w:tcBorders>
              <w:top w:val="single" w:sz="4" w:space="0" w:color="auto"/>
              <w:left w:val="single" w:sz="4" w:space="0" w:color="auto"/>
              <w:bottom w:val="single" w:sz="4" w:space="0" w:color="auto"/>
              <w:right w:val="single" w:sz="4" w:space="0" w:color="auto"/>
            </w:tcBorders>
            <w:hideMark/>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lang w:val="ru-RU"/>
              </w:rPr>
            </w:pPr>
            <w:r w:rsidRPr="00DC77A3">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DC77A3" w:rsidRDefault="00C26338"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DC77A3" w:rsidRDefault="00323CBC" w:rsidP="000E4F0B">
            <w:pPr>
              <w:spacing w:before="2" w:after="2" w:line="200" w:lineRule="atLeast"/>
              <w:ind w:left="-57" w:right="-57"/>
              <w:contextualSpacing/>
              <w:jc w:val="center"/>
              <w:rPr>
                <w:color w:val="000000" w:themeColor="text1"/>
              </w:rPr>
            </w:pPr>
            <w:r w:rsidRPr="00DC77A3">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B36E2" w:rsidRDefault="00323CBC" w:rsidP="000E4F0B">
            <w:pPr>
              <w:spacing w:before="2" w:after="2" w:line="200" w:lineRule="atLeast"/>
              <w:ind w:left="-57" w:right="-57"/>
              <w:contextualSpacing/>
              <w:jc w:val="center"/>
              <w:rPr>
                <w:b/>
                <w:color w:val="000000" w:themeColor="text1"/>
              </w:rPr>
            </w:pPr>
            <w:r w:rsidRPr="005B36E2">
              <w:rPr>
                <w:b/>
                <w:color w:val="000000" w:themeColor="text1"/>
              </w:rPr>
              <w:t>7.3</w:t>
            </w:r>
          </w:p>
        </w:tc>
        <w:tc>
          <w:tcPr>
            <w:tcW w:w="1875" w:type="pct"/>
            <w:tcBorders>
              <w:top w:val="single" w:sz="4" w:space="0" w:color="auto"/>
              <w:left w:val="single" w:sz="4" w:space="0" w:color="auto"/>
              <w:bottom w:val="single" w:sz="4" w:space="0" w:color="auto"/>
              <w:right w:val="single" w:sz="4" w:space="0" w:color="auto"/>
            </w:tcBorders>
            <w:hideMark/>
          </w:tcPr>
          <w:p w:rsidR="00323CBC" w:rsidRPr="005B36E2"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5B36E2">
              <w:rPr>
                <w:b/>
                <w:color w:val="000000" w:themeColor="text1"/>
                <w:lang w:val="ru-RU"/>
              </w:rPr>
              <w:t>Рынок дорожной деятельности (за исключением проектирования)</w:t>
            </w:r>
          </w:p>
        </w:tc>
        <w:tc>
          <w:tcPr>
            <w:tcW w:w="469"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b/>
                <w:color w:val="000000" w:themeColor="text1"/>
                <w:lang w:val="ru-RU"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B36E2" w:rsidRDefault="00323CBC" w:rsidP="000E4F0B">
            <w:pPr>
              <w:spacing w:before="2" w:after="2" w:line="200" w:lineRule="atLeast"/>
              <w:ind w:left="-57" w:right="-57"/>
              <w:contextualSpacing/>
              <w:jc w:val="center"/>
              <w:rPr>
                <w:color w:val="000000" w:themeColor="text1"/>
              </w:rPr>
            </w:pPr>
            <w:r w:rsidRPr="005B36E2">
              <w:rPr>
                <w:color w:val="000000" w:themeColor="text1"/>
              </w:rPr>
              <w:t>7.3.1</w:t>
            </w:r>
          </w:p>
        </w:tc>
        <w:tc>
          <w:tcPr>
            <w:tcW w:w="1875" w:type="pct"/>
            <w:tcBorders>
              <w:top w:val="single" w:sz="4" w:space="0" w:color="auto"/>
              <w:left w:val="single" w:sz="4" w:space="0" w:color="auto"/>
              <w:bottom w:val="single" w:sz="4" w:space="0" w:color="auto"/>
              <w:right w:val="single" w:sz="4" w:space="0" w:color="auto"/>
            </w:tcBorders>
            <w:hideMark/>
          </w:tcPr>
          <w:p w:rsidR="00323CBC" w:rsidRPr="005B36E2" w:rsidRDefault="00323CBC" w:rsidP="005B36E2">
            <w:pPr>
              <w:autoSpaceDE w:val="0"/>
              <w:autoSpaceDN w:val="0"/>
              <w:adjustRightInd w:val="0"/>
              <w:spacing w:before="2" w:after="2" w:line="200" w:lineRule="atLeast"/>
              <w:ind w:left="-57" w:right="-57"/>
              <w:contextualSpacing/>
              <w:jc w:val="both"/>
              <w:rPr>
                <w:bCs/>
                <w:color w:val="000000" w:themeColor="text1"/>
                <w:lang w:val="ru-RU"/>
              </w:rPr>
            </w:pPr>
            <w:r w:rsidRPr="005B36E2">
              <w:rPr>
                <w:bCs/>
                <w:color w:val="000000" w:themeColor="text1"/>
                <w:lang w:val="ru-RU"/>
              </w:rPr>
              <w:t>Количество организаций</w:t>
            </w:r>
            <w:r>
              <w:rPr>
                <w:bCs/>
                <w:color w:val="000000" w:themeColor="text1"/>
                <w:lang w:val="ru-RU"/>
              </w:rPr>
              <w:t xml:space="preserve"> на территории Старооскольского городского округа</w:t>
            </w:r>
            <w:r w:rsidRPr="005B36E2">
              <w:rPr>
                <w:bCs/>
                <w:color w:val="000000" w:themeColor="text1"/>
                <w:lang w:val="ru-RU"/>
              </w:rPr>
              <w:t xml:space="preserve"> в сфере дорожной деятельности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5B36E2" w:rsidRDefault="00323CBC" w:rsidP="000E4F0B">
            <w:pPr>
              <w:spacing w:before="2" w:after="2" w:line="200" w:lineRule="atLeast"/>
              <w:ind w:left="-57" w:right="-57"/>
              <w:contextualSpacing/>
              <w:jc w:val="center"/>
              <w:rPr>
                <w:color w:val="000000" w:themeColor="text1"/>
                <w:lang w:val="ru-RU"/>
              </w:rPr>
            </w:pPr>
            <w:r w:rsidRPr="005B36E2">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color w:val="000000" w:themeColor="text1"/>
                <w:lang w:val="ru-RU"/>
              </w:rPr>
            </w:pPr>
            <w:r w:rsidRPr="005B36E2">
              <w:rPr>
                <w:color w:val="000000" w:themeColor="text1"/>
                <w:lang w:val="ru-RU"/>
              </w:rPr>
              <w:t>-</w:t>
            </w:r>
          </w:p>
        </w:tc>
        <w:tc>
          <w:tcPr>
            <w:tcW w:w="413" w:type="pct"/>
            <w:tcBorders>
              <w:top w:val="single" w:sz="4" w:space="0" w:color="auto"/>
              <w:left w:val="single" w:sz="4" w:space="0" w:color="auto"/>
              <w:bottom w:val="single" w:sz="4" w:space="0" w:color="auto"/>
              <w:right w:val="single" w:sz="4" w:space="0" w:color="auto"/>
            </w:tcBorders>
          </w:tcPr>
          <w:p w:rsidR="00323CBC" w:rsidRPr="005B36E2" w:rsidRDefault="00323CBC" w:rsidP="00550E44">
            <w:pPr>
              <w:spacing w:before="2" w:after="2" w:line="200" w:lineRule="atLeast"/>
              <w:ind w:left="-57" w:right="-57"/>
              <w:contextualSpacing/>
              <w:jc w:val="center"/>
              <w:rPr>
                <w:color w:val="000000" w:themeColor="text1"/>
                <w:lang w:val="ru-RU"/>
              </w:rPr>
            </w:pPr>
            <w:r w:rsidRPr="005B36E2">
              <w:rPr>
                <w:color w:val="000000" w:themeColor="text1"/>
                <w:lang w:val="ru-RU"/>
              </w:rPr>
              <w:t>16</w:t>
            </w:r>
          </w:p>
        </w:tc>
        <w:tc>
          <w:tcPr>
            <w:tcW w:w="387"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color w:val="000000" w:themeColor="text1"/>
                <w:lang w:val="ru-RU"/>
              </w:rPr>
            </w:pPr>
            <w:r w:rsidRPr="005B36E2">
              <w:rPr>
                <w:color w:val="000000" w:themeColor="text1"/>
                <w:lang w:val="ru-RU"/>
              </w:rPr>
              <w:t>16</w:t>
            </w:r>
          </w:p>
        </w:tc>
        <w:tc>
          <w:tcPr>
            <w:tcW w:w="449" w:type="pct"/>
            <w:tcBorders>
              <w:top w:val="single" w:sz="4" w:space="0" w:color="auto"/>
              <w:left w:val="single" w:sz="4" w:space="0" w:color="auto"/>
              <w:bottom w:val="single" w:sz="4" w:space="0" w:color="auto"/>
              <w:right w:val="single" w:sz="4" w:space="0" w:color="auto"/>
            </w:tcBorders>
          </w:tcPr>
          <w:p w:rsidR="00323CBC" w:rsidRPr="005B36E2" w:rsidRDefault="004B5B17" w:rsidP="000E4F0B">
            <w:pPr>
              <w:spacing w:before="2" w:after="2" w:line="200" w:lineRule="atLeast"/>
              <w:ind w:left="-57" w:right="-57"/>
              <w:contextualSpacing/>
              <w:jc w:val="center"/>
              <w:rPr>
                <w:color w:val="000000" w:themeColor="text1"/>
                <w:lang w:val="ru-RU"/>
              </w:rPr>
            </w:pPr>
            <w:r>
              <w:rPr>
                <w:color w:val="000000" w:themeColor="text1"/>
                <w:lang w:val="ru-RU"/>
              </w:rPr>
              <w:t>21</w:t>
            </w:r>
          </w:p>
        </w:tc>
        <w:tc>
          <w:tcPr>
            <w:tcW w:w="677" w:type="pct"/>
            <w:tcBorders>
              <w:top w:val="single" w:sz="4" w:space="0" w:color="auto"/>
              <w:left w:val="single" w:sz="4" w:space="0" w:color="auto"/>
              <w:bottom w:val="single" w:sz="4" w:space="0" w:color="auto"/>
              <w:right w:val="single" w:sz="4" w:space="0" w:color="auto"/>
            </w:tcBorders>
          </w:tcPr>
          <w:p w:rsidR="00323CBC" w:rsidRPr="005B36E2" w:rsidRDefault="00323CBC" w:rsidP="000E4F0B">
            <w:pPr>
              <w:spacing w:before="2" w:after="2" w:line="200" w:lineRule="atLeast"/>
              <w:ind w:left="-57" w:right="-57"/>
              <w:contextualSpacing/>
              <w:jc w:val="center"/>
              <w:rPr>
                <w:color w:val="000000" w:themeColor="text1"/>
              </w:rPr>
            </w:pPr>
            <w:r w:rsidRPr="005B36E2">
              <w:rPr>
                <w:color w:val="000000" w:themeColor="text1"/>
              </w:rPr>
              <w:t>ДСиА</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AB69C7" w:rsidRDefault="00323CBC" w:rsidP="000E4F0B">
            <w:pPr>
              <w:spacing w:before="2" w:after="2" w:line="200" w:lineRule="atLeast"/>
              <w:ind w:left="-57" w:right="-57"/>
              <w:contextualSpacing/>
              <w:jc w:val="center"/>
              <w:rPr>
                <w:b/>
                <w:color w:val="000000" w:themeColor="text1"/>
              </w:rPr>
            </w:pPr>
            <w:r w:rsidRPr="00AB69C7">
              <w:rPr>
                <w:b/>
                <w:color w:val="000000" w:themeColor="text1"/>
              </w:rPr>
              <w:t>7.4</w:t>
            </w:r>
          </w:p>
        </w:tc>
        <w:tc>
          <w:tcPr>
            <w:tcW w:w="1875" w:type="pct"/>
            <w:tcBorders>
              <w:top w:val="single" w:sz="4" w:space="0" w:color="auto"/>
              <w:left w:val="single" w:sz="4" w:space="0" w:color="auto"/>
              <w:bottom w:val="single" w:sz="4" w:space="0" w:color="auto"/>
              <w:right w:val="single" w:sz="4" w:space="0" w:color="auto"/>
            </w:tcBorders>
            <w:hideMark/>
          </w:tcPr>
          <w:p w:rsidR="00323CBC" w:rsidRPr="00AB69C7" w:rsidRDefault="00323CBC" w:rsidP="000E4F0B">
            <w:pPr>
              <w:spacing w:before="2" w:after="2" w:line="200" w:lineRule="atLeast"/>
              <w:ind w:left="-57" w:right="-57"/>
              <w:contextualSpacing/>
              <w:jc w:val="both"/>
              <w:rPr>
                <w:b/>
                <w:bCs/>
                <w:color w:val="000000" w:themeColor="text1"/>
                <w:lang w:val="ru-RU"/>
              </w:rPr>
            </w:pPr>
            <w:r w:rsidRPr="00AB69C7">
              <w:rPr>
                <w:b/>
                <w:color w:val="000000" w:themeColor="text1"/>
                <w:lang w:val="ru-RU"/>
              </w:rPr>
              <w:t>Рынок кадастровых и землеустроительных работ</w:t>
            </w:r>
          </w:p>
        </w:tc>
        <w:tc>
          <w:tcPr>
            <w:tcW w:w="469"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highlight w:val="yellow"/>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highlight w:val="yellow"/>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highlight w:val="yellow"/>
                <w:lang w:val="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AB69C7" w:rsidRDefault="00323CBC" w:rsidP="000E4F0B">
            <w:pPr>
              <w:spacing w:before="2" w:after="2" w:line="200" w:lineRule="atLeast"/>
              <w:ind w:left="-57" w:right="-57"/>
              <w:contextualSpacing/>
              <w:jc w:val="center"/>
              <w:rPr>
                <w:color w:val="000000" w:themeColor="text1"/>
              </w:rPr>
            </w:pPr>
            <w:r w:rsidRPr="00AB69C7">
              <w:rPr>
                <w:color w:val="000000" w:themeColor="text1"/>
              </w:rPr>
              <w:t>7.4.1</w:t>
            </w:r>
          </w:p>
        </w:tc>
        <w:tc>
          <w:tcPr>
            <w:tcW w:w="1875" w:type="pct"/>
            <w:tcBorders>
              <w:top w:val="single" w:sz="4" w:space="0" w:color="auto"/>
              <w:left w:val="single" w:sz="4" w:space="0" w:color="auto"/>
              <w:bottom w:val="single" w:sz="4" w:space="0" w:color="auto"/>
              <w:right w:val="single" w:sz="4" w:space="0" w:color="auto"/>
            </w:tcBorders>
            <w:hideMark/>
          </w:tcPr>
          <w:p w:rsidR="00323CBC" w:rsidRPr="00AB69C7" w:rsidRDefault="00323CBC" w:rsidP="00AB69C7">
            <w:pPr>
              <w:spacing w:before="2" w:after="2" w:line="200" w:lineRule="atLeast"/>
              <w:ind w:left="-57" w:right="-57"/>
              <w:contextualSpacing/>
              <w:jc w:val="both"/>
              <w:rPr>
                <w:color w:val="000000" w:themeColor="text1"/>
                <w:lang w:val="ru-RU"/>
              </w:rPr>
            </w:pPr>
            <w:r w:rsidRPr="00AB69C7">
              <w:rPr>
                <w:color w:val="000000" w:themeColor="text1"/>
                <w:lang w:val="ru-RU"/>
              </w:rPr>
              <w:t xml:space="preserve">Количество субъектов в сфере кадастровых и землеустроительных работ </w:t>
            </w:r>
          </w:p>
        </w:tc>
        <w:tc>
          <w:tcPr>
            <w:tcW w:w="469" w:type="pct"/>
            <w:tcBorders>
              <w:top w:val="single" w:sz="4" w:space="0" w:color="auto"/>
              <w:left w:val="single" w:sz="4" w:space="0" w:color="auto"/>
              <w:bottom w:val="single" w:sz="4" w:space="0" w:color="auto"/>
              <w:right w:val="single" w:sz="4" w:space="0" w:color="auto"/>
            </w:tcBorders>
            <w:hideMark/>
          </w:tcPr>
          <w:p w:rsidR="00323CBC" w:rsidRPr="00AB69C7" w:rsidRDefault="00323CBC" w:rsidP="00AB69C7">
            <w:pPr>
              <w:spacing w:before="2" w:after="2" w:line="200" w:lineRule="atLeast"/>
              <w:ind w:left="-57" w:right="-57"/>
              <w:contextualSpacing/>
              <w:jc w:val="center"/>
              <w:rPr>
                <w:color w:val="000000" w:themeColor="text1"/>
                <w:lang w:val="ru-RU"/>
              </w:rPr>
            </w:pPr>
            <w:r w:rsidRPr="00AB69C7">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w:t>
            </w:r>
          </w:p>
        </w:tc>
        <w:tc>
          <w:tcPr>
            <w:tcW w:w="413" w:type="pct"/>
            <w:tcBorders>
              <w:top w:val="single" w:sz="4" w:space="0" w:color="auto"/>
              <w:left w:val="single" w:sz="4" w:space="0" w:color="auto"/>
              <w:bottom w:val="single" w:sz="4" w:space="0" w:color="auto"/>
              <w:right w:val="single" w:sz="4" w:space="0" w:color="auto"/>
            </w:tcBorders>
          </w:tcPr>
          <w:p w:rsidR="00323CBC" w:rsidRPr="00AB69C7" w:rsidRDefault="00323CBC" w:rsidP="00AB69C7">
            <w:pPr>
              <w:spacing w:before="2" w:after="2" w:line="200" w:lineRule="atLeast"/>
              <w:ind w:left="-57" w:right="-57"/>
              <w:contextualSpacing/>
              <w:jc w:val="center"/>
              <w:rPr>
                <w:color w:val="000000" w:themeColor="text1"/>
                <w:lang w:val="ru-RU"/>
              </w:rPr>
            </w:pPr>
            <w:r>
              <w:rPr>
                <w:color w:val="000000" w:themeColor="text1"/>
                <w:lang w:val="ru-RU"/>
              </w:rPr>
              <w:t>4</w:t>
            </w: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sidRPr="005E568B">
              <w:rPr>
                <w:color w:val="000000" w:themeColor="text1"/>
                <w:lang w:val="ru-RU"/>
              </w:rPr>
              <w:t>4</w:t>
            </w:r>
          </w:p>
        </w:tc>
        <w:tc>
          <w:tcPr>
            <w:tcW w:w="449" w:type="pct"/>
            <w:tcBorders>
              <w:top w:val="single" w:sz="4" w:space="0" w:color="auto"/>
              <w:left w:val="single" w:sz="4" w:space="0" w:color="auto"/>
              <w:bottom w:val="single" w:sz="4" w:space="0" w:color="auto"/>
              <w:right w:val="single" w:sz="4" w:space="0" w:color="auto"/>
            </w:tcBorders>
          </w:tcPr>
          <w:p w:rsidR="00323CBC" w:rsidRPr="005E568B" w:rsidRDefault="004E1BFF" w:rsidP="000E4F0B">
            <w:pPr>
              <w:spacing w:before="2" w:after="2" w:line="200" w:lineRule="atLeast"/>
              <w:ind w:left="-57" w:right="-57"/>
              <w:contextualSpacing/>
              <w:jc w:val="center"/>
              <w:rPr>
                <w:color w:val="000000" w:themeColor="text1"/>
                <w:lang w:val="ru-RU"/>
              </w:rPr>
            </w:pPr>
            <w:r>
              <w:rPr>
                <w:color w:val="000000" w:themeColor="text1"/>
                <w:lang w:val="ru-RU"/>
              </w:rPr>
              <w:t>5</w:t>
            </w:r>
          </w:p>
        </w:tc>
        <w:tc>
          <w:tcPr>
            <w:tcW w:w="677" w:type="pct"/>
            <w:tcBorders>
              <w:top w:val="single" w:sz="4" w:space="0" w:color="auto"/>
              <w:left w:val="single" w:sz="4" w:space="0" w:color="auto"/>
              <w:bottom w:val="single" w:sz="4" w:space="0" w:color="auto"/>
              <w:right w:val="single" w:sz="4" w:space="0" w:color="auto"/>
            </w:tcBorders>
          </w:tcPr>
          <w:p w:rsidR="00323CBC" w:rsidRPr="00AB69C7" w:rsidRDefault="00323CBC" w:rsidP="000E4F0B">
            <w:pPr>
              <w:spacing w:before="2" w:after="2" w:line="200" w:lineRule="atLeast"/>
              <w:ind w:left="-57" w:right="-57"/>
              <w:contextualSpacing/>
              <w:jc w:val="center"/>
              <w:rPr>
                <w:color w:val="000000" w:themeColor="text1"/>
                <w:highlight w:val="yellow"/>
              </w:rPr>
            </w:pPr>
            <w:r w:rsidRPr="00AB69C7">
              <w:rPr>
                <w:color w:val="000000" w:themeColor="text1"/>
              </w:rPr>
              <w:t>ДИиЗО</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b/>
                <w:color w:val="000000" w:themeColor="text1"/>
              </w:rPr>
            </w:pPr>
            <w:r w:rsidRPr="00276EB6">
              <w:rPr>
                <w:b/>
                <w:color w:val="000000" w:themeColor="text1"/>
              </w:rPr>
              <w:lastRenderedPageBreak/>
              <w:t>7.5</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276EB6">
              <w:rPr>
                <w:b/>
                <w:color w:val="000000" w:themeColor="text1"/>
                <w:lang w:val="ru-RU"/>
              </w:rPr>
              <w:t>Рынок добычи общераспространенных полезных ископаемых на участках недр местного значения</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7.5.1</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812CB6">
            <w:pPr>
              <w:autoSpaceDE w:val="0"/>
              <w:autoSpaceDN w:val="0"/>
              <w:adjustRightInd w:val="0"/>
              <w:spacing w:before="2" w:after="2" w:line="200" w:lineRule="atLeast"/>
              <w:ind w:left="-57" w:right="-57"/>
              <w:contextualSpacing/>
              <w:jc w:val="both"/>
              <w:rPr>
                <w:color w:val="000000" w:themeColor="text1"/>
                <w:lang w:val="ru-RU"/>
              </w:rPr>
            </w:pPr>
            <w:r w:rsidRPr="00276EB6">
              <w:rPr>
                <w:color w:val="000000" w:themeColor="text1"/>
                <w:lang w:val="ru-RU"/>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rFonts w:eastAsia="SimSun"/>
                <w:color w:val="000000" w:themeColor="text1"/>
                <w:kern w:val="2"/>
                <w:lang w:val="ru-RU" w:eastAsia="ar-SA"/>
              </w:rPr>
            </w:pPr>
            <w:r w:rsidRPr="00276EB6">
              <w:rPr>
                <w:rFonts w:eastAsia="SimSun"/>
                <w:color w:val="000000" w:themeColor="text1"/>
                <w:kern w:val="2"/>
                <w:lang w:val="ru-RU" w:eastAsia="ar-SA"/>
              </w:rPr>
              <w:t>100</w:t>
            </w: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rFonts w:eastAsia="SimSun"/>
                <w:color w:val="000000" w:themeColor="text1"/>
                <w:kern w:val="2"/>
                <w:lang w:val="ru-RU" w:eastAsia="ar-SA"/>
              </w:rPr>
            </w:pPr>
            <w:r w:rsidRPr="00276EB6">
              <w:rPr>
                <w:rFonts w:eastAsia="SimSun"/>
                <w:color w:val="000000" w:themeColor="text1"/>
                <w:kern w:val="2"/>
                <w:lang w:val="ru-RU" w:eastAsia="ar-SA"/>
              </w:rPr>
              <w:t>100</w:t>
            </w: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rFonts w:eastAsia="SimSun"/>
                <w:color w:val="000000" w:themeColor="text1"/>
                <w:kern w:val="2"/>
                <w:lang w:val="ru-RU" w:eastAsia="ar-SA"/>
              </w:rPr>
            </w:pPr>
            <w:r w:rsidRPr="00276EB6">
              <w:rPr>
                <w:rFonts w:eastAsia="SimSun"/>
                <w:color w:val="000000" w:themeColor="text1"/>
                <w:kern w:val="2"/>
                <w:lang w:val="ru-RU" w:eastAsia="ar-SA"/>
              </w:rPr>
              <w:t>100</w:t>
            </w: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587E01" w:rsidP="00323CBC">
            <w:pPr>
              <w:spacing w:before="2" w:after="2" w:line="200" w:lineRule="atLeast"/>
              <w:ind w:left="-57" w:right="-57"/>
              <w:contextualSpacing/>
              <w:jc w:val="center"/>
              <w:rPr>
                <w:rFonts w:eastAsia="SimSun"/>
                <w:color w:val="000000" w:themeColor="text1"/>
                <w:kern w:val="2"/>
                <w:lang w:val="ru-RU" w:eastAsia="ar-SA"/>
              </w:rPr>
            </w:pPr>
            <w:r>
              <w:rPr>
                <w:rFonts w:eastAsia="SimSun"/>
                <w:color w:val="000000" w:themeColor="text1"/>
                <w:kern w:val="2"/>
                <w:lang w:val="ru-RU" w:eastAsia="ar-SA"/>
              </w:rPr>
              <w:t>100</w:t>
            </w: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rFonts w:eastAsia="SimSun"/>
                <w:color w:val="000000" w:themeColor="text1"/>
                <w:kern w:val="2"/>
                <w:lang w:val="ru-RU" w:eastAsia="ar-SA"/>
              </w:rPr>
            </w:pPr>
            <w:r w:rsidRPr="00276EB6">
              <w:rPr>
                <w:rFonts w:eastAsia="SimSun"/>
                <w:color w:val="000000" w:themeColor="text1"/>
                <w:kern w:val="2"/>
                <w:lang w:val="ru-RU" w:eastAsia="ar-SA"/>
              </w:rPr>
              <w:t>ДЭР</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b/>
                <w:color w:val="000000" w:themeColor="text1"/>
              </w:rPr>
            </w:pPr>
            <w:r w:rsidRPr="00276EB6">
              <w:rPr>
                <w:b/>
                <w:color w:val="000000" w:themeColor="text1"/>
              </w:rPr>
              <w:t>7.6</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tabs>
                <w:tab w:val="left" w:pos="284"/>
                <w:tab w:val="left" w:pos="426"/>
              </w:tabs>
              <w:spacing w:before="2" w:after="2" w:line="200" w:lineRule="atLeast"/>
              <w:ind w:left="-57" w:right="-57"/>
              <w:contextualSpacing/>
              <w:jc w:val="both"/>
              <w:rPr>
                <w:b/>
                <w:color w:val="000000" w:themeColor="text1"/>
                <w:lang w:val="ru-RU"/>
              </w:rPr>
            </w:pPr>
            <w:r w:rsidRPr="00276EB6">
              <w:rPr>
                <w:b/>
                <w:color w:val="000000" w:themeColor="text1"/>
                <w:lang w:val="ru-RU"/>
              </w:rPr>
              <w:t>Рынок обработки древесины и производства изделий из дерева</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val="ru-RU"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7.6.1</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5D4983">
            <w:pPr>
              <w:autoSpaceDE w:val="0"/>
              <w:autoSpaceDN w:val="0"/>
              <w:adjustRightInd w:val="0"/>
              <w:spacing w:before="2" w:after="2" w:line="200" w:lineRule="atLeast"/>
              <w:ind w:left="-57" w:right="-57"/>
              <w:contextualSpacing/>
              <w:jc w:val="both"/>
              <w:rPr>
                <w:bCs/>
                <w:color w:val="000000" w:themeColor="text1"/>
                <w:lang w:val="ru-RU"/>
              </w:rPr>
            </w:pPr>
            <w:r w:rsidRPr="00AB69C7">
              <w:rPr>
                <w:color w:val="000000" w:themeColor="text1"/>
                <w:lang w:val="ru-RU"/>
              </w:rPr>
              <w:t xml:space="preserve">Количество субъектов </w:t>
            </w:r>
            <w:r w:rsidRPr="00276EB6">
              <w:rPr>
                <w:bCs/>
                <w:color w:val="000000" w:themeColor="text1"/>
                <w:lang w:val="ru-RU"/>
              </w:rPr>
              <w:t xml:space="preserve">в сфере обработки древесины и производства изделий из дерева </w:t>
            </w:r>
          </w:p>
        </w:tc>
        <w:tc>
          <w:tcPr>
            <w:tcW w:w="469" w:type="pct"/>
            <w:tcBorders>
              <w:top w:val="single" w:sz="4" w:space="0" w:color="auto"/>
              <w:left w:val="single" w:sz="4" w:space="0" w:color="auto"/>
              <w:bottom w:val="single" w:sz="4" w:space="0" w:color="auto"/>
              <w:right w:val="single" w:sz="4" w:space="0" w:color="auto"/>
            </w:tcBorders>
            <w:hideMark/>
          </w:tcPr>
          <w:p w:rsidR="00323CBC" w:rsidRPr="005D4983"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 xml:space="preserve"> -</w:t>
            </w: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B8535B">
            <w:pPr>
              <w:spacing w:before="2" w:after="2" w:line="200" w:lineRule="atLeast"/>
              <w:ind w:left="-57" w:right="-57"/>
              <w:contextualSpacing/>
              <w:jc w:val="center"/>
              <w:rPr>
                <w:color w:val="000000" w:themeColor="text1"/>
                <w:lang w:val="ru-RU"/>
              </w:rPr>
            </w:pPr>
            <w:r>
              <w:rPr>
                <w:color w:val="000000" w:themeColor="text1"/>
                <w:lang w:val="ru-RU"/>
              </w:rPr>
              <w:t>21</w:t>
            </w: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Pr>
                <w:color w:val="000000" w:themeColor="text1"/>
                <w:lang w:val="ru-RU"/>
              </w:rPr>
              <w:t>21</w:t>
            </w: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6B710A" w:rsidP="000E4F0B">
            <w:pPr>
              <w:spacing w:before="2" w:after="2" w:line="200" w:lineRule="atLeast"/>
              <w:ind w:left="-57" w:right="-57"/>
              <w:contextualSpacing/>
              <w:jc w:val="center"/>
              <w:rPr>
                <w:color w:val="000000" w:themeColor="text1"/>
                <w:lang w:val="ru-RU"/>
              </w:rPr>
            </w:pPr>
            <w:r>
              <w:rPr>
                <w:color w:val="000000" w:themeColor="text1"/>
                <w:lang w:val="ru-RU"/>
              </w:rPr>
              <w:t>40</w:t>
            </w: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ДЭР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b/>
                <w:color w:val="000000" w:themeColor="text1"/>
              </w:rPr>
            </w:pPr>
            <w:r w:rsidRPr="00276EB6">
              <w:rPr>
                <w:b/>
                <w:color w:val="000000" w:themeColor="text1"/>
              </w:rPr>
              <w:t>7.7</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tabs>
                <w:tab w:val="left" w:pos="284"/>
                <w:tab w:val="left" w:pos="426"/>
              </w:tabs>
              <w:spacing w:before="2" w:after="2" w:line="200" w:lineRule="atLeast"/>
              <w:ind w:left="-57" w:right="-57"/>
              <w:contextualSpacing/>
              <w:jc w:val="both"/>
              <w:rPr>
                <w:b/>
                <w:color w:val="000000" w:themeColor="text1"/>
              </w:rPr>
            </w:pPr>
            <w:r w:rsidRPr="00276EB6">
              <w:rPr>
                <w:b/>
                <w:color w:val="000000" w:themeColor="text1"/>
              </w:rPr>
              <w:t>Рынок производства кирпича</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7.7.1</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812CB6">
            <w:pPr>
              <w:autoSpaceDE w:val="0"/>
              <w:autoSpaceDN w:val="0"/>
              <w:adjustRightInd w:val="0"/>
              <w:spacing w:before="2" w:after="2" w:line="200" w:lineRule="atLeast"/>
              <w:ind w:left="-57" w:right="-57"/>
              <w:contextualSpacing/>
              <w:jc w:val="both"/>
              <w:rPr>
                <w:color w:val="000000" w:themeColor="text1"/>
                <w:lang w:val="ru-RU"/>
              </w:rPr>
            </w:pPr>
            <w:r w:rsidRPr="00276EB6">
              <w:rPr>
                <w:color w:val="000000" w:themeColor="text1"/>
                <w:lang w:val="ru-RU"/>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587E01"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ДЭР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b/>
                <w:color w:val="000000" w:themeColor="text1"/>
              </w:rPr>
            </w:pPr>
            <w:r w:rsidRPr="00276EB6">
              <w:rPr>
                <w:b/>
                <w:color w:val="000000" w:themeColor="text1"/>
              </w:rPr>
              <w:t>7.8</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tabs>
                <w:tab w:val="left" w:pos="284"/>
                <w:tab w:val="left" w:pos="426"/>
              </w:tabs>
              <w:spacing w:before="2" w:after="2" w:line="200" w:lineRule="atLeast"/>
              <w:ind w:left="-57" w:right="-57"/>
              <w:contextualSpacing/>
              <w:jc w:val="both"/>
              <w:rPr>
                <w:b/>
                <w:color w:val="000000" w:themeColor="text1"/>
              </w:rPr>
            </w:pPr>
            <w:r w:rsidRPr="00276EB6">
              <w:rPr>
                <w:b/>
                <w:color w:val="000000" w:themeColor="text1"/>
              </w:rPr>
              <w:t>Сфера производства бетона</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b/>
                <w:color w:val="000000" w:themeColor="text1"/>
                <w:lang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7.8.1</w:t>
            </w:r>
          </w:p>
        </w:tc>
        <w:tc>
          <w:tcPr>
            <w:tcW w:w="1875" w:type="pct"/>
            <w:tcBorders>
              <w:top w:val="single" w:sz="4" w:space="0" w:color="auto"/>
              <w:left w:val="single" w:sz="4" w:space="0" w:color="auto"/>
              <w:bottom w:val="single" w:sz="4" w:space="0" w:color="auto"/>
              <w:right w:val="single" w:sz="4" w:space="0" w:color="auto"/>
            </w:tcBorders>
            <w:hideMark/>
          </w:tcPr>
          <w:p w:rsidR="00323CBC" w:rsidRPr="00276EB6" w:rsidRDefault="00323CBC" w:rsidP="00812CB6">
            <w:pPr>
              <w:autoSpaceDE w:val="0"/>
              <w:autoSpaceDN w:val="0"/>
              <w:adjustRightInd w:val="0"/>
              <w:spacing w:before="2" w:after="2" w:line="200" w:lineRule="atLeast"/>
              <w:ind w:left="-57" w:right="-57"/>
              <w:contextualSpacing/>
              <w:jc w:val="both"/>
              <w:rPr>
                <w:rFonts w:cs="Calibri"/>
                <w:bCs/>
                <w:color w:val="000000" w:themeColor="text1"/>
                <w:lang w:val="ru-RU"/>
              </w:rPr>
            </w:pPr>
            <w:r w:rsidRPr="00276EB6">
              <w:rPr>
                <w:color w:val="000000" w:themeColor="text1"/>
                <w:lang w:val="ru-RU"/>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276EB6">
              <w:rPr>
                <w:rFonts w:eastAsia="Times New Roman" w:cs="Calibri"/>
                <w:color w:val="000000" w:themeColor="text1"/>
                <w:lang w:val="ru-RU" w:eastAsia="ru-RU"/>
              </w:rPr>
              <w:t xml:space="preserve">) </w:t>
            </w:r>
          </w:p>
        </w:tc>
        <w:tc>
          <w:tcPr>
            <w:tcW w:w="469" w:type="pct"/>
            <w:tcBorders>
              <w:top w:val="single" w:sz="4" w:space="0" w:color="auto"/>
              <w:left w:val="single" w:sz="4" w:space="0" w:color="auto"/>
              <w:bottom w:val="single" w:sz="4" w:space="0" w:color="auto"/>
              <w:right w:val="single" w:sz="4" w:space="0" w:color="auto"/>
            </w:tcBorders>
            <w:hideMark/>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lang w:val="ru-RU"/>
              </w:rPr>
            </w:pPr>
            <w:r w:rsidRPr="00276EB6">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276EB6" w:rsidRDefault="00587E01"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276EB6" w:rsidRDefault="00323CBC" w:rsidP="000E4F0B">
            <w:pPr>
              <w:spacing w:before="2" w:after="2" w:line="200" w:lineRule="atLeast"/>
              <w:ind w:left="-57" w:right="-57"/>
              <w:contextualSpacing/>
              <w:jc w:val="center"/>
              <w:rPr>
                <w:color w:val="000000" w:themeColor="text1"/>
              </w:rPr>
            </w:pPr>
            <w:r w:rsidRPr="00276EB6">
              <w:rPr>
                <w:color w:val="000000" w:themeColor="text1"/>
              </w:rPr>
              <w:t>ДЭР</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AF5676" w:rsidRDefault="00323CBC" w:rsidP="000E4F0B">
            <w:pPr>
              <w:spacing w:before="2" w:after="2" w:line="200" w:lineRule="atLeast"/>
              <w:ind w:left="-57" w:right="-57"/>
              <w:contextualSpacing/>
              <w:jc w:val="center"/>
              <w:rPr>
                <w:b/>
                <w:color w:val="000000" w:themeColor="text1"/>
              </w:rPr>
            </w:pPr>
            <w:r w:rsidRPr="00AF5676">
              <w:rPr>
                <w:b/>
                <w:color w:val="000000" w:themeColor="text1"/>
              </w:rPr>
              <w:t>8</w:t>
            </w:r>
          </w:p>
        </w:tc>
        <w:tc>
          <w:tcPr>
            <w:tcW w:w="1875" w:type="pct"/>
            <w:tcBorders>
              <w:top w:val="single" w:sz="4" w:space="0" w:color="auto"/>
              <w:left w:val="single" w:sz="4" w:space="0" w:color="auto"/>
              <w:bottom w:val="single" w:sz="4" w:space="0" w:color="auto"/>
              <w:right w:val="single" w:sz="4" w:space="0" w:color="auto"/>
            </w:tcBorders>
            <w:hideMark/>
          </w:tcPr>
          <w:p w:rsidR="00323CBC" w:rsidRPr="00AF5676" w:rsidRDefault="00323CBC" w:rsidP="000E4F0B">
            <w:pPr>
              <w:tabs>
                <w:tab w:val="left" w:pos="284"/>
                <w:tab w:val="left" w:pos="426"/>
              </w:tabs>
              <w:spacing w:before="2" w:after="2" w:line="200" w:lineRule="atLeast"/>
              <w:ind w:left="-57" w:right="-57"/>
              <w:contextualSpacing/>
              <w:jc w:val="both"/>
              <w:rPr>
                <w:b/>
                <w:color w:val="000000" w:themeColor="text1"/>
              </w:rPr>
            </w:pPr>
            <w:r w:rsidRPr="00AF5676">
              <w:rPr>
                <w:b/>
                <w:color w:val="000000" w:themeColor="text1"/>
              </w:rPr>
              <w:t>Агропромышленный комплекс</w:t>
            </w:r>
          </w:p>
        </w:tc>
        <w:tc>
          <w:tcPr>
            <w:tcW w:w="469" w:type="pct"/>
            <w:tcBorders>
              <w:top w:val="single" w:sz="4" w:space="0" w:color="auto"/>
              <w:left w:val="single" w:sz="4" w:space="0" w:color="auto"/>
              <w:bottom w:val="single" w:sz="4" w:space="0" w:color="auto"/>
              <w:right w:val="single" w:sz="4" w:space="0" w:color="auto"/>
            </w:tcBorders>
          </w:tcPr>
          <w:p w:rsidR="00323CBC" w:rsidRPr="00AF5676" w:rsidRDefault="00323CBC" w:rsidP="000E4F0B">
            <w:pPr>
              <w:spacing w:before="2" w:after="2" w:line="200" w:lineRule="atLeast"/>
              <w:ind w:left="-57" w:right="-57"/>
              <w:contextualSpacing/>
              <w:jc w:val="center"/>
              <w:rPr>
                <w:b/>
                <w:color w:val="000000" w:themeColor="text1"/>
                <w:lang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highlight w:val="yellow"/>
                <w:lang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r>
      <w:tr w:rsidR="00323CBC" w:rsidRPr="003D77EE" w:rsidTr="00955C3F">
        <w:trPr>
          <w:trHeight w:val="421"/>
        </w:trPr>
        <w:tc>
          <w:tcPr>
            <w:tcW w:w="261" w:type="pct"/>
            <w:tcBorders>
              <w:top w:val="single" w:sz="4" w:space="0" w:color="auto"/>
              <w:left w:val="single" w:sz="4" w:space="0" w:color="auto"/>
              <w:bottom w:val="single" w:sz="4" w:space="0" w:color="auto"/>
              <w:right w:val="single" w:sz="4" w:space="0" w:color="auto"/>
            </w:tcBorders>
            <w:hideMark/>
          </w:tcPr>
          <w:p w:rsidR="00323CBC" w:rsidRPr="00AF5676" w:rsidRDefault="00323CBC" w:rsidP="000E4F0B">
            <w:pPr>
              <w:spacing w:before="2" w:after="2" w:line="200" w:lineRule="atLeast"/>
              <w:ind w:left="-57" w:right="-57"/>
              <w:contextualSpacing/>
              <w:jc w:val="center"/>
              <w:rPr>
                <w:b/>
                <w:color w:val="000000" w:themeColor="text1"/>
              </w:rPr>
            </w:pPr>
            <w:r w:rsidRPr="00AF5676">
              <w:rPr>
                <w:b/>
                <w:color w:val="000000" w:themeColor="text1"/>
              </w:rPr>
              <w:lastRenderedPageBreak/>
              <w:t>8.1</w:t>
            </w:r>
          </w:p>
        </w:tc>
        <w:tc>
          <w:tcPr>
            <w:tcW w:w="1875" w:type="pct"/>
            <w:tcBorders>
              <w:top w:val="single" w:sz="4" w:space="0" w:color="auto"/>
              <w:left w:val="single" w:sz="4" w:space="0" w:color="auto"/>
              <w:bottom w:val="single" w:sz="4" w:space="0" w:color="auto"/>
              <w:right w:val="single" w:sz="4" w:space="0" w:color="auto"/>
            </w:tcBorders>
            <w:hideMark/>
          </w:tcPr>
          <w:p w:rsidR="00323CBC" w:rsidRPr="00AF5676" w:rsidRDefault="00323CBC" w:rsidP="000E4F0B">
            <w:pPr>
              <w:tabs>
                <w:tab w:val="left" w:pos="284"/>
                <w:tab w:val="left" w:pos="426"/>
              </w:tabs>
              <w:spacing w:before="2" w:after="2" w:line="200" w:lineRule="atLeast"/>
              <w:ind w:left="-57" w:right="-57"/>
              <w:contextualSpacing/>
              <w:jc w:val="both"/>
              <w:rPr>
                <w:b/>
                <w:color w:val="000000" w:themeColor="text1"/>
              </w:rPr>
            </w:pPr>
            <w:r w:rsidRPr="00AF5676">
              <w:rPr>
                <w:b/>
                <w:color w:val="000000" w:themeColor="text1"/>
              </w:rPr>
              <w:t>Рынок реализации сельскохозяйственной продукции</w:t>
            </w:r>
          </w:p>
        </w:tc>
        <w:tc>
          <w:tcPr>
            <w:tcW w:w="469" w:type="pct"/>
            <w:tcBorders>
              <w:top w:val="single" w:sz="4" w:space="0" w:color="auto"/>
              <w:left w:val="single" w:sz="4" w:space="0" w:color="auto"/>
              <w:bottom w:val="single" w:sz="4" w:space="0" w:color="auto"/>
              <w:right w:val="single" w:sz="4" w:space="0" w:color="auto"/>
            </w:tcBorders>
          </w:tcPr>
          <w:p w:rsidR="00323CBC" w:rsidRPr="00AF5676" w:rsidRDefault="00323CBC" w:rsidP="000E4F0B">
            <w:pPr>
              <w:spacing w:before="2" w:after="2" w:line="200" w:lineRule="atLeast"/>
              <w:ind w:left="-57" w:right="-57"/>
              <w:contextualSpacing/>
              <w:jc w:val="center"/>
              <w:rPr>
                <w:b/>
                <w:color w:val="000000" w:themeColor="text1"/>
                <w:lang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highlight w:val="yellow"/>
                <w:lang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b/>
                <w:color w:val="auto"/>
                <w:lang w:eastAsia="ru-RU"/>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3D77EE" w:rsidRDefault="00323CBC" w:rsidP="000E4F0B">
            <w:pPr>
              <w:spacing w:before="2" w:after="2" w:line="200" w:lineRule="atLeast"/>
              <w:ind w:left="-57" w:right="-57"/>
              <w:contextualSpacing/>
              <w:jc w:val="center"/>
              <w:rPr>
                <w:color w:val="FF0000"/>
              </w:rPr>
            </w:pPr>
            <w:r w:rsidRPr="00CC60EA">
              <w:rPr>
                <w:color w:val="000000" w:themeColor="text1"/>
              </w:rPr>
              <w:t>8.1.1</w:t>
            </w:r>
          </w:p>
        </w:tc>
        <w:tc>
          <w:tcPr>
            <w:tcW w:w="1875" w:type="pct"/>
            <w:tcBorders>
              <w:top w:val="single" w:sz="4" w:space="0" w:color="auto"/>
              <w:left w:val="single" w:sz="4" w:space="0" w:color="auto"/>
              <w:bottom w:val="single" w:sz="4" w:space="0" w:color="auto"/>
              <w:right w:val="single" w:sz="4" w:space="0" w:color="auto"/>
            </w:tcBorders>
            <w:hideMark/>
          </w:tcPr>
          <w:p w:rsidR="00323CBC" w:rsidRPr="00CC60EA" w:rsidRDefault="00323CBC" w:rsidP="00CC60EA">
            <w:pPr>
              <w:autoSpaceDE w:val="0"/>
              <w:autoSpaceDN w:val="0"/>
              <w:adjustRightInd w:val="0"/>
              <w:spacing w:before="2" w:after="2" w:line="200" w:lineRule="atLeast"/>
              <w:ind w:left="-57" w:right="-57"/>
              <w:contextualSpacing/>
              <w:jc w:val="both"/>
              <w:rPr>
                <w:color w:val="000000" w:themeColor="text1"/>
                <w:lang w:val="ru-RU"/>
              </w:rPr>
            </w:pPr>
            <w:r w:rsidRPr="00CC60EA">
              <w:rPr>
                <w:color w:val="000000" w:themeColor="text1"/>
                <w:lang w:val="ru-RU"/>
              </w:rPr>
              <w:t xml:space="preserve">Доля хозяйств, работающих в формате малых форм хозяйствования, в общем объеме реализации сельскохозяйственной продукции </w:t>
            </w:r>
            <w:r w:rsidRPr="00CC60EA">
              <w:rPr>
                <w:i/>
                <w:color w:val="000000" w:themeColor="text1"/>
                <w:lang w:val="ru-RU"/>
              </w:rPr>
              <w:t>(дополнительный показатель)</w:t>
            </w:r>
          </w:p>
        </w:tc>
        <w:tc>
          <w:tcPr>
            <w:tcW w:w="469" w:type="pct"/>
            <w:tcBorders>
              <w:top w:val="single" w:sz="4" w:space="0" w:color="auto"/>
              <w:left w:val="single" w:sz="4" w:space="0" w:color="auto"/>
              <w:bottom w:val="single" w:sz="4" w:space="0" w:color="auto"/>
              <w:right w:val="single" w:sz="4" w:space="0" w:color="auto"/>
            </w:tcBorders>
            <w:hideMark/>
          </w:tcPr>
          <w:p w:rsidR="00323CBC" w:rsidRPr="00CC60EA" w:rsidRDefault="00323CBC" w:rsidP="000E4F0B">
            <w:pPr>
              <w:spacing w:before="2" w:after="2" w:line="200" w:lineRule="atLeast"/>
              <w:ind w:left="-57" w:right="-57"/>
              <w:contextualSpacing/>
              <w:jc w:val="center"/>
              <w:rPr>
                <w:color w:val="000000" w:themeColor="text1"/>
              </w:rPr>
            </w:pPr>
            <w:r w:rsidRPr="00CC60EA">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eastAsia="ru-RU"/>
              </w:rPr>
            </w:pPr>
            <w:r w:rsidRPr="0062417D">
              <w:rPr>
                <w:color w:val="auto"/>
                <w:lang w:val="ru-RU" w:eastAsia="ru-RU"/>
              </w:rPr>
              <w:t>6,1</w:t>
            </w: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eastAsia="ru-RU"/>
              </w:rPr>
            </w:pPr>
            <w:r w:rsidRPr="0062417D">
              <w:rPr>
                <w:color w:val="auto"/>
                <w:lang w:val="ru-RU" w:eastAsia="ru-RU"/>
              </w:rPr>
              <w:t>7,8</w:t>
            </w: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val="ru-RU" w:eastAsia="ru-RU"/>
              </w:rPr>
            </w:pPr>
            <w:r w:rsidRPr="0062417D">
              <w:rPr>
                <w:color w:val="auto"/>
                <w:lang w:val="ru-RU" w:eastAsia="ru-RU"/>
              </w:rPr>
              <w:t>7,9</w:t>
            </w: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454E54" w:rsidP="000E4F0B">
            <w:pPr>
              <w:spacing w:before="2" w:after="2" w:line="200" w:lineRule="atLeast"/>
              <w:ind w:left="-57" w:right="-57"/>
              <w:contextualSpacing/>
              <w:jc w:val="center"/>
              <w:rPr>
                <w:color w:val="auto"/>
                <w:lang w:val="ru-RU" w:eastAsia="ru-RU"/>
              </w:rPr>
            </w:pPr>
            <w:r>
              <w:rPr>
                <w:color w:val="auto"/>
                <w:lang w:val="ru-RU" w:eastAsia="ru-RU"/>
              </w:rPr>
              <w:t>8,0</w:t>
            </w: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r w:rsidRPr="0062417D">
              <w:rPr>
                <w:color w:val="auto"/>
                <w:lang w:eastAsia="ru-RU"/>
              </w:rPr>
              <w:t>ДАПКиРСТ</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CC60EA" w:rsidRDefault="00323CBC" w:rsidP="000E4F0B">
            <w:pPr>
              <w:spacing w:before="2" w:after="2" w:line="200" w:lineRule="atLeast"/>
              <w:ind w:left="-57" w:right="-57"/>
              <w:contextualSpacing/>
              <w:jc w:val="center"/>
              <w:rPr>
                <w:b/>
                <w:color w:val="000000" w:themeColor="text1"/>
              </w:rPr>
            </w:pPr>
            <w:r w:rsidRPr="00CC60EA">
              <w:rPr>
                <w:b/>
                <w:color w:val="000000" w:themeColor="text1"/>
              </w:rPr>
              <w:t>8.2</w:t>
            </w:r>
          </w:p>
        </w:tc>
        <w:tc>
          <w:tcPr>
            <w:tcW w:w="1875" w:type="pct"/>
            <w:tcBorders>
              <w:top w:val="single" w:sz="4" w:space="0" w:color="auto"/>
              <w:left w:val="single" w:sz="4" w:space="0" w:color="auto"/>
              <w:bottom w:val="single" w:sz="4" w:space="0" w:color="auto"/>
              <w:right w:val="single" w:sz="4" w:space="0" w:color="auto"/>
            </w:tcBorders>
            <w:hideMark/>
          </w:tcPr>
          <w:p w:rsidR="00323CBC" w:rsidRPr="00CC60EA" w:rsidRDefault="00323CBC" w:rsidP="000E4F0B">
            <w:pPr>
              <w:tabs>
                <w:tab w:val="left" w:pos="284"/>
                <w:tab w:val="left" w:pos="426"/>
              </w:tabs>
              <w:spacing w:before="2" w:after="2" w:line="200" w:lineRule="atLeast"/>
              <w:ind w:left="-57" w:right="-57"/>
              <w:contextualSpacing/>
              <w:jc w:val="both"/>
              <w:rPr>
                <w:b/>
                <w:color w:val="000000" w:themeColor="text1"/>
              </w:rPr>
            </w:pPr>
            <w:r w:rsidRPr="00CC60EA">
              <w:rPr>
                <w:b/>
                <w:color w:val="000000" w:themeColor="text1"/>
              </w:rPr>
              <w:t>Рынок племенного животноводства</w:t>
            </w:r>
          </w:p>
        </w:tc>
        <w:tc>
          <w:tcPr>
            <w:tcW w:w="469" w:type="pct"/>
            <w:tcBorders>
              <w:top w:val="single" w:sz="4" w:space="0" w:color="auto"/>
              <w:left w:val="single" w:sz="4" w:space="0" w:color="auto"/>
              <w:bottom w:val="single" w:sz="4" w:space="0" w:color="auto"/>
              <w:right w:val="single" w:sz="4" w:space="0" w:color="auto"/>
            </w:tcBorders>
          </w:tcPr>
          <w:p w:rsidR="00323CBC" w:rsidRPr="003D77EE" w:rsidRDefault="00323CBC" w:rsidP="000E4F0B">
            <w:pPr>
              <w:spacing w:before="2" w:after="2" w:line="200" w:lineRule="atLeast"/>
              <w:ind w:left="-57" w:right="-57"/>
              <w:contextualSpacing/>
              <w:jc w:val="center"/>
              <w:rPr>
                <w:b/>
                <w:color w:val="FF0000"/>
                <w:lang w:eastAsia="ru-RU"/>
              </w:rPr>
            </w:pPr>
          </w:p>
        </w:tc>
        <w:tc>
          <w:tcPr>
            <w:tcW w:w="46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p>
        </w:tc>
        <w:tc>
          <w:tcPr>
            <w:tcW w:w="413"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p>
        </w:tc>
        <w:tc>
          <w:tcPr>
            <w:tcW w:w="38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p>
        </w:tc>
        <w:tc>
          <w:tcPr>
            <w:tcW w:w="449"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p>
        </w:tc>
        <w:tc>
          <w:tcPr>
            <w:tcW w:w="677" w:type="pct"/>
            <w:tcBorders>
              <w:top w:val="single" w:sz="4" w:space="0" w:color="auto"/>
              <w:left w:val="single" w:sz="4" w:space="0" w:color="auto"/>
              <w:bottom w:val="single" w:sz="4" w:space="0" w:color="auto"/>
              <w:right w:val="single" w:sz="4" w:space="0" w:color="auto"/>
            </w:tcBorders>
          </w:tcPr>
          <w:p w:rsidR="00323CBC" w:rsidRPr="0062417D" w:rsidRDefault="00323CBC" w:rsidP="000E4F0B">
            <w:pPr>
              <w:spacing w:before="2" w:after="2" w:line="200" w:lineRule="atLeast"/>
              <w:ind w:left="-57" w:right="-57"/>
              <w:contextualSpacing/>
              <w:jc w:val="center"/>
              <w:rPr>
                <w:color w:val="auto"/>
                <w:lang w:eastAsia="ru-RU"/>
              </w:rPr>
            </w:pPr>
          </w:p>
        </w:tc>
      </w:tr>
      <w:tr w:rsidR="00323CBC" w:rsidRPr="00CC60EA"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CC60EA" w:rsidRDefault="00323CBC" w:rsidP="000E4F0B">
            <w:pPr>
              <w:spacing w:before="2" w:after="2" w:line="200" w:lineRule="atLeast"/>
              <w:ind w:left="-57" w:right="-57"/>
              <w:contextualSpacing/>
              <w:jc w:val="center"/>
              <w:rPr>
                <w:color w:val="000000" w:themeColor="text1"/>
              </w:rPr>
            </w:pPr>
            <w:r w:rsidRPr="00CC60EA">
              <w:rPr>
                <w:color w:val="000000" w:themeColor="text1"/>
              </w:rPr>
              <w:t>8.2.1</w:t>
            </w:r>
          </w:p>
        </w:tc>
        <w:tc>
          <w:tcPr>
            <w:tcW w:w="1875" w:type="pct"/>
            <w:tcBorders>
              <w:top w:val="single" w:sz="4" w:space="0" w:color="auto"/>
              <w:left w:val="single" w:sz="4" w:space="0" w:color="auto"/>
              <w:bottom w:val="single" w:sz="4" w:space="0" w:color="auto"/>
              <w:right w:val="single" w:sz="4" w:space="0" w:color="auto"/>
            </w:tcBorders>
            <w:hideMark/>
          </w:tcPr>
          <w:p w:rsidR="00323CBC" w:rsidRPr="00CC60EA" w:rsidRDefault="00323CBC" w:rsidP="00CC60EA">
            <w:pPr>
              <w:autoSpaceDE w:val="0"/>
              <w:autoSpaceDN w:val="0"/>
              <w:adjustRightInd w:val="0"/>
              <w:spacing w:before="2" w:after="2" w:line="200" w:lineRule="atLeast"/>
              <w:ind w:left="-57" w:right="-57"/>
              <w:contextualSpacing/>
              <w:jc w:val="both"/>
              <w:rPr>
                <w:color w:val="000000" w:themeColor="text1"/>
                <w:lang w:val="ru-RU"/>
              </w:rPr>
            </w:pPr>
            <w:r w:rsidRPr="00CC60EA">
              <w:rPr>
                <w:color w:val="000000" w:themeColor="text1"/>
                <w:lang w:val="ru-RU"/>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w:t>
            </w:r>
          </w:p>
        </w:tc>
        <w:tc>
          <w:tcPr>
            <w:tcW w:w="469" w:type="pct"/>
            <w:tcBorders>
              <w:top w:val="single" w:sz="4" w:space="0" w:color="auto"/>
              <w:left w:val="single" w:sz="4" w:space="0" w:color="auto"/>
              <w:bottom w:val="single" w:sz="4" w:space="0" w:color="auto"/>
              <w:right w:val="single" w:sz="4" w:space="0" w:color="auto"/>
            </w:tcBorders>
            <w:hideMark/>
          </w:tcPr>
          <w:p w:rsidR="00323CBC" w:rsidRPr="00CC60EA" w:rsidRDefault="00323CBC" w:rsidP="000E4F0B">
            <w:pPr>
              <w:spacing w:before="2" w:after="2" w:line="200" w:lineRule="atLeast"/>
              <w:ind w:left="-57" w:right="-57"/>
              <w:contextualSpacing/>
              <w:jc w:val="center"/>
              <w:rPr>
                <w:color w:val="000000" w:themeColor="text1"/>
              </w:rPr>
            </w:pPr>
            <w:r w:rsidRPr="00CC60EA">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CC60EA" w:rsidRDefault="00323CBC" w:rsidP="000E4F0B">
            <w:pPr>
              <w:spacing w:before="2" w:after="2" w:line="200" w:lineRule="atLeast"/>
              <w:ind w:left="-57" w:right="-57"/>
              <w:contextualSpacing/>
              <w:jc w:val="center"/>
              <w:rPr>
                <w:color w:val="000000" w:themeColor="text1"/>
                <w:lang w:val="ru-RU"/>
              </w:rPr>
            </w:pPr>
            <w:r w:rsidRPr="00CC60EA">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CC60EA" w:rsidRDefault="00323CBC" w:rsidP="000E4F0B">
            <w:pPr>
              <w:spacing w:before="2" w:after="2" w:line="200" w:lineRule="atLeast"/>
              <w:ind w:left="-57" w:right="-57"/>
              <w:contextualSpacing/>
              <w:jc w:val="center"/>
              <w:rPr>
                <w:color w:val="000000" w:themeColor="text1"/>
                <w:lang w:val="ru-RU"/>
              </w:rPr>
            </w:pPr>
            <w:r w:rsidRPr="00CC60EA">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CC60EA" w:rsidRDefault="00323CBC" w:rsidP="000E4F0B">
            <w:pPr>
              <w:spacing w:before="2" w:after="2" w:line="200" w:lineRule="atLeast"/>
              <w:ind w:left="-57" w:right="-57"/>
              <w:contextualSpacing/>
              <w:jc w:val="center"/>
              <w:rPr>
                <w:color w:val="000000" w:themeColor="text1"/>
                <w:lang w:val="ru-RU"/>
              </w:rPr>
            </w:pPr>
            <w:r w:rsidRPr="00CC60EA">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CC60EA" w:rsidRDefault="00454E54" w:rsidP="000E4F0B">
            <w:pPr>
              <w:spacing w:before="2" w:after="2" w:line="200" w:lineRule="atLeast"/>
              <w:ind w:left="-57" w:right="-57"/>
              <w:contextualSpacing/>
              <w:jc w:val="center"/>
              <w:rPr>
                <w:rFonts w:eastAsia="Times New Roman"/>
                <w:color w:val="000000" w:themeColor="text1"/>
                <w:lang w:val="ru-RU" w:eastAsia="ru-RU"/>
              </w:rPr>
            </w:pPr>
            <w:r>
              <w:rPr>
                <w:rFonts w:eastAsia="Times New Roman"/>
                <w:color w:val="000000" w:themeColor="text1"/>
                <w:lang w:val="ru-RU" w:eastAsia="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CC60EA" w:rsidRDefault="00323CBC" w:rsidP="000E4F0B">
            <w:pPr>
              <w:spacing w:before="2" w:after="2" w:line="200" w:lineRule="atLeast"/>
              <w:ind w:left="-57" w:right="-57"/>
              <w:contextualSpacing/>
              <w:jc w:val="center"/>
              <w:rPr>
                <w:rFonts w:eastAsia="Times New Roman"/>
                <w:color w:val="000000" w:themeColor="text1"/>
                <w:lang w:eastAsia="ru-RU"/>
              </w:rPr>
            </w:pPr>
            <w:r w:rsidRPr="00CC60EA">
              <w:rPr>
                <w:color w:val="000000" w:themeColor="text1"/>
                <w:lang w:eastAsia="ru-RU"/>
              </w:rPr>
              <w:t>ДАПКиРСТ</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b/>
                <w:color w:val="000000" w:themeColor="text1"/>
              </w:rPr>
            </w:pPr>
            <w:r w:rsidRPr="005E568B">
              <w:rPr>
                <w:b/>
                <w:color w:val="000000" w:themeColor="text1"/>
              </w:rPr>
              <w:t>9</w:t>
            </w:r>
          </w:p>
        </w:tc>
        <w:tc>
          <w:tcPr>
            <w:tcW w:w="1875"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both"/>
              <w:rPr>
                <w:b/>
                <w:bCs/>
                <w:color w:val="000000" w:themeColor="text1"/>
              </w:rPr>
            </w:pPr>
            <w:r w:rsidRPr="005E568B">
              <w:rPr>
                <w:b/>
                <w:bCs/>
                <w:color w:val="000000" w:themeColor="text1"/>
              </w:rPr>
              <w:t>Иные рынки</w:t>
            </w: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b/>
                <w:color w:val="000000" w:themeColor="text1"/>
              </w:rPr>
            </w:pPr>
            <w:r w:rsidRPr="005E568B">
              <w:rPr>
                <w:b/>
                <w:color w:val="000000" w:themeColor="text1"/>
              </w:rPr>
              <w:t>9.1</w:t>
            </w:r>
          </w:p>
        </w:tc>
        <w:tc>
          <w:tcPr>
            <w:tcW w:w="1875"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both"/>
              <w:rPr>
                <w:b/>
                <w:bCs/>
                <w:color w:val="000000" w:themeColor="text1"/>
              </w:rPr>
            </w:pPr>
            <w:r w:rsidRPr="005E568B">
              <w:rPr>
                <w:b/>
                <w:bCs/>
                <w:color w:val="000000" w:themeColor="text1"/>
              </w:rPr>
              <w:t>Сфера наружной рекламы</w:t>
            </w: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b/>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color w:val="000000" w:themeColor="text1"/>
              </w:rPr>
            </w:pPr>
            <w:r w:rsidRPr="005E568B">
              <w:rPr>
                <w:color w:val="000000" w:themeColor="text1"/>
              </w:rPr>
              <w:t>9.1.1</w:t>
            </w:r>
          </w:p>
        </w:tc>
        <w:tc>
          <w:tcPr>
            <w:tcW w:w="1875"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autoSpaceDE w:val="0"/>
              <w:autoSpaceDN w:val="0"/>
              <w:adjustRightInd w:val="0"/>
              <w:spacing w:before="2" w:after="2" w:line="200" w:lineRule="atLeast"/>
              <w:ind w:left="-57" w:right="-57"/>
              <w:contextualSpacing/>
              <w:jc w:val="both"/>
              <w:rPr>
                <w:color w:val="000000" w:themeColor="text1"/>
                <w:lang w:val="ru-RU"/>
              </w:rPr>
            </w:pPr>
            <w:r w:rsidRPr="005E568B">
              <w:rPr>
                <w:color w:val="000000" w:themeColor="text1"/>
                <w:lang w:val="ru-RU"/>
              </w:rPr>
              <w:t xml:space="preserve">Доля организаций частной формы собственности в сфере наружной рекламы </w:t>
            </w:r>
            <w:r w:rsidRPr="00BF6243">
              <w:rPr>
                <w:color w:val="000000" w:themeColor="text1"/>
                <w:lang w:val="ru-RU"/>
              </w:rPr>
              <w:t>(по Стандарту и методике ФАС)</w:t>
            </w:r>
          </w:p>
        </w:tc>
        <w:tc>
          <w:tcPr>
            <w:tcW w:w="469" w:type="pct"/>
            <w:tcBorders>
              <w:top w:val="single" w:sz="4" w:space="0" w:color="auto"/>
              <w:left w:val="single" w:sz="4" w:space="0" w:color="auto"/>
              <w:bottom w:val="single" w:sz="4" w:space="0" w:color="auto"/>
              <w:right w:val="single" w:sz="4" w:space="0" w:color="auto"/>
            </w:tcBorders>
            <w:hideMark/>
          </w:tcPr>
          <w:p w:rsidR="00323CBC" w:rsidRPr="005E568B" w:rsidRDefault="00323CBC" w:rsidP="000E4F0B">
            <w:pPr>
              <w:spacing w:before="2" w:after="2" w:line="200" w:lineRule="atLeast"/>
              <w:ind w:left="-57" w:right="-57"/>
              <w:contextualSpacing/>
              <w:jc w:val="center"/>
              <w:rPr>
                <w:color w:val="000000" w:themeColor="text1"/>
              </w:rPr>
            </w:pPr>
            <w:r w:rsidRPr="005E568B">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sidRPr="005E568B">
              <w:rPr>
                <w:color w:val="000000" w:themeColor="text1"/>
                <w:lang w:val="ru-RU"/>
              </w:rPr>
              <w:t>100</w:t>
            </w:r>
          </w:p>
        </w:tc>
        <w:tc>
          <w:tcPr>
            <w:tcW w:w="413"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sidRPr="005E568B">
              <w:rPr>
                <w:color w:val="000000" w:themeColor="text1"/>
                <w:lang w:val="ru-RU"/>
              </w:rPr>
              <w:t>100</w:t>
            </w:r>
          </w:p>
        </w:tc>
        <w:tc>
          <w:tcPr>
            <w:tcW w:w="38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lang w:val="ru-RU"/>
              </w:rPr>
            </w:pPr>
            <w:r w:rsidRPr="005E568B">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5E568B" w:rsidRDefault="00454E54"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5E568B" w:rsidRDefault="00323CBC" w:rsidP="000E4F0B">
            <w:pPr>
              <w:spacing w:before="2" w:after="2" w:line="200" w:lineRule="atLeast"/>
              <w:ind w:left="-57" w:right="-57"/>
              <w:contextualSpacing/>
              <w:jc w:val="center"/>
              <w:rPr>
                <w:color w:val="000000" w:themeColor="text1"/>
              </w:rPr>
            </w:pPr>
            <w:r w:rsidRPr="005E568B">
              <w:rPr>
                <w:color w:val="000000" w:themeColor="text1"/>
              </w:rPr>
              <w:t>ДСиА</w:t>
            </w:r>
          </w:p>
        </w:tc>
      </w:tr>
      <w:tr w:rsidR="00323CBC" w:rsidRPr="004C677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4C677E" w:rsidRDefault="00323CBC" w:rsidP="000E4F0B">
            <w:pPr>
              <w:spacing w:before="2" w:after="2" w:line="200" w:lineRule="atLeast"/>
              <w:ind w:left="-57" w:right="-57"/>
              <w:contextualSpacing/>
              <w:jc w:val="center"/>
              <w:rPr>
                <w:b/>
                <w:color w:val="000000" w:themeColor="text1"/>
              </w:rPr>
            </w:pPr>
            <w:r w:rsidRPr="004C677E">
              <w:rPr>
                <w:b/>
                <w:color w:val="000000" w:themeColor="text1"/>
              </w:rPr>
              <w:t>9.2</w:t>
            </w:r>
          </w:p>
        </w:tc>
        <w:tc>
          <w:tcPr>
            <w:tcW w:w="1875" w:type="pct"/>
            <w:tcBorders>
              <w:top w:val="single" w:sz="4" w:space="0" w:color="auto"/>
              <w:left w:val="single" w:sz="4" w:space="0" w:color="auto"/>
              <w:bottom w:val="single" w:sz="4" w:space="0" w:color="auto"/>
              <w:right w:val="single" w:sz="4" w:space="0" w:color="auto"/>
            </w:tcBorders>
            <w:hideMark/>
          </w:tcPr>
          <w:p w:rsidR="00323CBC" w:rsidRPr="004C677E" w:rsidRDefault="00323CBC" w:rsidP="000E4F0B">
            <w:pPr>
              <w:spacing w:before="2" w:after="2" w:line="200" w:lineRule="atLeast"/>
              <w:ind w:left="-57" w:right="-57"/>
              <w:contextualSpacing/>
              <w:jc w:val="both"/>
              <w:rPr>
                <w:b/>
                <w:bCs/>
                <w:color w:val="000000" w:themeColor="text1"/>
              </w:rPr>
            </w:pPr>
            <w:r w:rsidRPr="004C677E">
              <w:rPr>
                <w:b/>
                <w:bCs/>
                <w:color w:val="000000" w:themeColor="text1"/>
              </w:rPr>
              <w:t>Рынок финансовых услуг</w:t>
            </w:r>
          </w:p>
        </w:tc>
        <w:tc>
          <w:tcPr>
            <w:tcW w:w="469"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c>
          <w:tcPr>
            <w:tcW w:w="38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c>
          <w:tcPr>
            <w:tcW w:w="449"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c>
          <w:tcPr>
            <w:tcW w:w="67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b/>
                <w:color w:val="000000" w:themeColor="text1"/>
              </w:rPr>
            </w:pPr>
          </w:p>
        </w:tc>
      </w:tr>
      <w:tr w:rsidR="00323CBC" w:rsidRPr="004C677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4C677E" w:rsidRDefault="00323CBC" w:rsidP="000E4F0B">
            <w:pPr>
              <w:spacing w:before="2" w:after="2" w:line="200" w:lineRule="atLeast"/>
              <w:ind w:left="-57" w:right="-57"/>
              <w:contextualSpacing/>
              <w:jc w:val="center"/>
              <w:rPr>
                <w:color w:val="000000" w:themeColor="text1"/>
              </w:rPr>
            </w:pPr>
            <w:r w:rsidRPr="004C677E">
              <w:rPr>
                <w:color w:val="000000" w:themeColor="text1"/>
              </w:rPr>
              <w:t>9.2.1</w:t>
            </w:r>
          </w:p>
        </w:tc>
        <w:tc>
          <w:tcPr>
            <w:tcW w:w="1875" w:type="pct"/>
            <w:tcBorders>
              <w:top w:val="single" w:sz="4" w:space="0" w:color="auto"/>
              <w:left w:val="single" w:sz="4" w:space="0" w:color="auto"/>
              <w:bottom w:val="single" w:sz="4" w:space="0" w:color="auto"/>
              <w:right w:val="single" w:sz="4" w:space="0" w:color="auto"/>
            </w:tcBorders>
            <w:hideMark/>
          </w:tcPr>
          <w:p w:rsidR="00323CBC" w:rsidRPr="004C677E" w:rsidRDefault="00323CBC" w:rsidP="00BF6243">
            <w:pPr>
              <w:jc w:val="both"/>
              <w:rPr>
                <w:color w:val="000000" w:themeColor="text1"/>
                <w:lang w:val="ru-RU"/>
              </w:rPr>
            </w:pPr>
            <w:r w:rsidRPr="004C677E">
              <w:rPr>
                <w:color w:val="000000" w:themeColor="text1"/>
                <w:lang w:val="ru-RU"/>
              </w:rPr>
              <w:t xml:space="preserve">Охват общеобразовательных организаций Старооскольского городского округа онлайн-уроками финансовой грамотности </w:t>
            </w:r>
          </w:p>
        </w:tc>
        <w:tc>
          <w:tcPr>
            <w:tcW w:w="469" w:type="pct"/>
            <w:tcBorders>
              <w:top w:val="single" w:sz="4" w:space="0" w:color="auto"/>
              <w:left w:val="single" w:sz="4" w:space="0" w:color="auto"/>
              <w:bottom w:val="single" w:sz="4" w:space="0" w:color="auto"/>
              <w:right w:val="single" w:sz="4" w:space="0" w:color="auto"/>
            </w:tcBorders>
            <w:hideMark/>
          </w:tcPr>
          <w:p w:rsidR="00323CBC" w:rsidRPr="004C677E" w:rsidRDefault="00323CBC" w:rsidP="004C677E">
            <w:pPr>
              <w:jc w:val="center"/>
              <w:rPr>
                <w:color w:val="000000" w:themeColor="text1"/>
              </w:rPr>
            </w:pPr>
            <w:r w:rsidRPr="004C677E">
              <w:rPr>
                <w:color w:val="000000" w:themeColor="text1"/>
              </w:rPr>
              <w:t>%</w:t>
            </w:r>
          </w:p>
        </w:tc>
        <w:tc>
          <w:tcPr>
            <w:tcW w:w="469" w:type="pct"/>
            <w:tcBorders>
              <w:top w:val="single" w:sz="4" w:space="0" w:color="auto"/>
              <w:left w:val="single" w:sz="4" w:space="0" w:color="auto"/>
              <w:bottom w:val="single" w:sz="4" w:space="0" w:color="auto"/>
              <w:right w:val="single" w:sz="4" w:space="0" w:color="auto"/>
            </w:tcBorders>
          </w:tcPr>
          <w:p w:rsidR="00323CBC" w:rsidRPr="004C677E" w:rsidRDefault="00323CBC" w:rsidP="004C677E">
            <w:pPr>
              <w:jc w:val="center"/>
              <w:rPr>
                <w:color w:val="000000" w:themeColor="text1"/>
              </w:rPr>
            </w:pPr>
            <w:r w:rsidRPr="004C677E">
              <w:rPr>
                <w:color w:val="000000" w:themeColor="text1"/>
              </w:rPr>
              <w:t>100</w:t>
            </w:r>
          </w:p>
        </w:tc>
        <w:tc>
          <w:tcPr>
            <w:tcW w:w="413" w:type="pct"/>
            <w:tcBorders>
              <w:top w:val="single" w:sz="4" w:space="0" w:color="auto"/>
              <w:left w:val="single" w:sz="4" w:space="0" w:color="auto"/>
              <w:bottom w:val="single" w:sz="4" w:space="0" w:color="auto"/>
              <w:right w:val="single" w:sz="4" w:space="0" w:color="auto"/>
            </w:tcBorders>
          </w:tcPr>
          <w:p w:rsidR="00323CBC" w:rsidRPr="004C677E" w:rsidRDefault="00323CBC" w:rsidP="004C677E">
            <w:pPr>
              <w:jc w:val="center"/>
              <w:rPr>
                <w:color w:val="000000" w:themeColor="text1"/>
              </w:rPr>
            </w:pPr>
            <w:r w:rsidRPr="004C677E">
              <w:rPr>
                <w:color w:val="000000" w:themeColor="text1"/>
              </w:rPr>
              <w:t>100</w:t>
            </w:r>
          </w:p>
        </w:tc>
        <w:tc>
          <w:tcPr>
            <w:tcW w:w="38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100</w:t>
            </w:r>
          </w:p>
        </w:tc>
        <w:tc>
          <w:tcPr>
            <w:tcW w:w="449" w:type="pct"/>
            <w:tcBorders>
              <w:top w:val="single" w:sz="4" w:space="0" w:color="auto"/>
              <w:left w:val="single" w:sz="4" w:space="0" w:color="auto"/>
              <w:bottom w:val="single" w:sz="4" w:space="0" w:color="auto"/>
              <w:right w:val="single" w:sz="4" w:space="0" w:color="auto"/>
            </w:tcBorders>
          </w:tcPr>
          <w:p w:rsidR="00323CBC" w:rsidRPr="004C677E" w:rsidRDefault="00D667B5" w:rsidP="000E4F0B">
            <w:pPr>
              <w:spacing w:before="2" w:after="2" w:line="200" w:lineRule="atLeast"/>
              <w:ind w:left="-57" w:right="-57"/>
              <w:contextualSpacing/>
              <w:jc w:val="center"/>
              <w:rPr>
                <w:color w:val="000000" w:themeColor="text1"/>
                <w:lang w:val="ru-RU"/>
              </w:rPr>
            </w:pPr>
            <w:r>
              <w:rPr>
                <w:color w:val="000000" w:themeColor="text1"/>
                <w:lang w:val="ru-RU"/>
              </w:rPr>
              <w:t>100</w:t>
            </w:r>
          </w:p>
        </w:tc>
        <w:tc>
          <w:tcPr>
            <w:tcW w:w="67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 xml:space="preserve">ДСР </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hideMark/>
          </w:tcPr>
          <w:p w:rsidR="00323CBC" w:rsidRPr="004C677E" w:rsidRDefault="00323CBC" w:rsidP="000E4F0B">
            <w:pPr>
              <w:spacing w:before="2" w:after="2" w:line="200" w:lineRule="atLeast"/>
              <w:ind w:left="-57" w:right="-57"/>
              <w:contextualSpacing/>
              <w:jc w:val="center"/>
              <w:rPr>
                <w:color w:val="000000" w:themeColor="text1"/>
              </w:rPr>
            </w:pPr>
            <w:r w:rsidRPr="004C677E">
              <w:rPr>
                <w:color w:val="000000" w:themeColor="text1"/>
              </w:rPr>
              <w:t>9.2.2</w:t>
            </w:r>
          </w:p>
        </w:tc>
        <w:tc>
          <w:tcPr>
            <w:tcW w:w="1875"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both"/>
              <w:rPr>
                <w:color w:val="000000" w:themeColor="text1"/>
                <w:lang w:val="ru-RU"/>
              </w:rPr>
            </w:pPr>
            <w:r w:rsidRPr="004C677E">
              <w:rPr>
                <w:color w:val="000000" w:themeColor="text1"/>
                <w:lang w:val="ru-RU"/>
              </w:rPr>
              <w:t>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проводимого в очном и дистанционном формате</w:t>
            </w:r>
          </w:p>
        </w:tc>
        <w:tc>
          <w:tcPr>
            <w:tcW w:w="469"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 xml:space="preserve">Чел. </w:t>
            </w:r>
          </w:p>
        </w:tc>
        <w:tc>
          <w:tcPr>
            <w:tcW w:w="469"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 xml:space="preserve"> - </w:t>
            </w:r>
          </w:p>
        </w:tc>
        <w:tc>
          <w:tcPr>
            <w:tcW w:w="413"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40</w:t>
            </w:r>
          </w:p>
        </w:tc>
        <w:tc>
          <w:tcPr>
            <w:tcW w:w="38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50</w:t>
            </w:r>
          </w:p>
        </w:tc>
        <w:tc>
          <w:tcPr>
            <w:tcW w:w="449" w:type="pct"/>
            <w:tcBorders>
              <w:top w:val="single" w:sz="4" w:space="0" w:color="auto"/>
              <w:left w:val="single" w:sz="4" w:space="0" w:color="auto"/>
              <w:bottom w:val="single" w:sz="4" w:space="0" w:color="auto"/>
              <w:right w:val="single" w:sz="4" w:space="0" w:color="auto"/>
            </w:tcBorders>
          </w:tcPr>
          <w:p w:rsidR="00323CBC" w:rsidRPr="004C677E" w:rsidRDefault="00FD5692" w:rsidP="000E4F0B">
            <w:pPr>
              <w:spacing w:before="2" w:after="2" w:line="200" w:lineRule="atLeast"/>
              <w:ind w:left="-57" w:right="-57"/>
              <w:contextualSpacing/>
              <w:jc w:val="center"/>
              <w:rPr>
                <w:color w:val="000000" w:themeColor="text1"/>
                <w:lang w:val="ru-RU"/>
              </w:rPr>
            </w:pPr>
            <w:r>
              <w:rPr>
                <w:color w:val="000000" w:themeColor="text1"/>
                <w:lang w:val="ru-RU"/>
              </w:rPr>
              <w:t>62</w:t>
            </w:r>
          </w:p>
        </w:tc>
        <w:tc>
          <w:tcPr>
            <w:tcW w:w="677" w:type="pct"/>
            <w:tcBorders>
              <w:top w:val="single" w:sz="4" w:space="0" w:color="auto"/>
              <w:left w:val="single" w:sz="4" w:space="0" w:color="auto"/>
              <w:bottom w:val="single" w:sz="4" w:space="0" w:color="auto"/>
              <w:right w:val="single" w:sz="4" w:space="0" w:color="auto"/>
            </w:tcBorders>
          </w:tcPr>
          <w:p w:rsidR="00323CBC" w:rsidRPr="004C677E" w:rsidRDefault="00323CBC" w:rsidP="000E4F0B">
            <w:pPr>
              <w:spacing w:before="2" w:after="2" w:line="200" w:lineRule="atLeast"/>
              <w:ind w:left="-57" w:right="-57"/>
              <w:contextualSpacing/>
              <w:jc w:val="center"/>
              <w:rPr>
                <w:color w:val="000000" w:themeColor="text1"/>
                <w:lang w:val="ru-RU"/>
              </w:rPr>
            </w:pPr>
            <w:r w:rsidRPr="004C677E">
              <w:rPr>
                <w:color w:val="000000" w:themeColor="text1"/>
                <w:lang w:val="ru-RU"/>
              </w:rPr>
              <w:t xml:space="preserve">ДЭР </w:t>
            </w: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b/>
                <w:color w:val="000000" w:themeColor="text1"/>
                <w:lang w:val="ru-RU"/>
              </w:rPr>
            </w:pPr>
            <w:r w:rsidRPr="002873D0">
              <w:rPr>
                <w:b/>
                <w:color w:val="000000" w:themeColor="text1"/>
                <w:lang w:val="ru-RU"/>
              </w:rPr>
              <w:lastRenderedPageBreak/>
              <w:t xml:space="preserve">9.3 </w:t>
            </w:r>
          </w:p>
        </w:tc>
        <w:tc>
          <w:tcPr>
            <w:tcW w:w="1875"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both"/>
              <w:rPr>
                <w:b/>
                <w:color w:val="000000" w:themeColor="text1"/>
                <w:lang w:val="ru-RU"/>
              </w:rPr>
            </w:pPr>
            <w:r w:rsidRPr="002873D0">
              <w:rPr>
                <w:b/>
                <w:color w:val="000000" w:themeColor="text1"/>
                <w:lang w:val="ru-RU"/>
              </w:rPr>
              <w:t xml:space="preserve">Рынок туристических услуг </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rPr>
            </w:pP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rPr>
            </w:pPr>
          </w:p>
        </w:tc>
        <w:tc>
          <w:tcPr>
            <w:tcW w:w="413"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rPr>
            </w:pPr>
          </w:p>
        </w:tc>
      </w:tr>
      <w:tr w:rsidR="00323CBC" w:rsidRPr="003D77EE"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 xml:space="preserve">9.3.1 </w:t>
            </w:r>
          </w:p>
        </w:tc>
        <w:tc>
          <w:tcPr>
            <w:tcW w:w="1875"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both"/>
              <w:rPr>
                <w:color w:val="000000" w:themeColor="text1"/>
                <w:lang w:val="ru-RU"/>
              </w:rPr>
            </w:pPr>
            <w:r w:rsidRPr="002873D0">
              <w:rPr>
                <w:color w:val="000000" w:themeColor="text1"/>
                <w:lang w:val="ru-RU"/>
              </w:rPr>
              <w:t xml:space="preserve">Количество лиц размещенных в коллективных средствах размещения </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тыс.чел.</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2873D0">
            <w:pPr>
              <w:jc w:val="center"/>
              <w:rPr>
                <w:color w:val="000000" w:themeColor="text1"/>
              </w:rPr>
            </w:pPr>
            <w:r w:rsidRPr="002873D0">
              <w:rPr>
                <w:color w:val="000000" w:themeColor="text1"/>
              </w:rPr>
              <w:t>35,37</w:t>
            </w:r>
          </w:p>
        </w:tc>
        <w:tc>
          <w:tcPr>
            <w:tcW w:w="413" w:type="pct"/>
            <w:tcBorders>
              <w:top w:val="single" w:sz="4" w:space="0" w:color="auto"/>
              <w:left w:val="single" w:sz="4" w:space="0" w:color="auto"/>
              <w:bottom w:val="single" w:sz="4" w:space="0" w:color="auto"/>
              <w:right w:val="single" w:sz="4" w:space="0" w:color="auto"/>
            </w:tcBorders>
          </w:tcPr>
          <w:p w:rsidR="00323CBC" w:rsidRPr="002873D0" w:rsidRDefault="00323CBC" w:rsidP="002873D0">
            <w:pPr>
              <w:jc w:val="center"/>
              <w:rPr>
                <w:color w:val="000000" w:themeColor="text1"/>
              </w:rPr>
            </w:pPr>
            <w:r w:rsidRPr="002873D0">
              <w:rPr>
                <w:color w:val="000000" w:themeColor="text1"/>
              </w:rPr>
              <w:t>79,4</w:t>
            </w:r>
          </w:p>
        </w:tc>
        <w:tc>
          <w:tcPr>
            <w:tcW w:w="387" w:type="pct"/>
            <w:tcBorders>
              <w:top w:val="single" w:sz="4" w:space="0" w:color="auto"/>
              <w:left w:val="single" w:sz="4" w:space="0" w:color="auto"/>
              <w:bottom w:val="single" w:sz="4" w:space="0" w:color="auto"/>
              <w:right w:val="single" w:sz="4" w:space="0" w:color="auto"/>
            </w:tcBorders>
          </w:tcPr>
          <w:p w:rsidR="00323CBC" w:rsidRPr="002873D0" w:rsidRDefault="00323CBC" w:rsidP="002873D0">
            <w:pPr>
              <w:jc w:val="center"/>
              <w:rPr>
                <w:color w:val="000000" w:themeColor="text1"/>
              </w:rPr>
            </w:pPr>
            <w:r w:rsidRPr="002873D0">
              <w:rPr>
                <w:color w:val="000000" w:themeColor="text1"/>
              </w:rPr>
              <w:t>80,2</w:t>
            </w:r>
          </w:p>
        </w:tc>
        <w:tc>
          <w:tcPr>
            <w:tcW w:w="449" w:type="pct"/>
            <w:tcBorders>
              <w:top w:val="single" w:sz="4" w:space="0" w:color="auto"/>
              <w:left w:val="single" w:sz="4" w:space="0" w:color="auto"/>
              <w:bottom w:val="single" w:sz="4" w:space="0" w:color="auto"/>
              <w:right w:val="single" w:sz="4" w:space="0" w:color="auto"/>
            </w:tcBorders>
          </w:tcPr>
          <w:p w:rsidR="00323CBC" w:rsidRPr="00473F4B" w:rsidRDefault="00473F4B" w:rsidP="002873D0">
            <w:pPr>
              <w:jc w:val="center"/>
              <w:rPr>
                <w:color w:val="000000" w:themeColor="text1"/>
                <w:lang w:val="ru-RU"/>
              </w:rPr>
            </w:pPr>
            <w:r>
              <w:rPr>
                <w:color w:val="000000" w:themeColor="text1"/>
                <w:lang w:val="ru-RU"/>
              </w:rPr>
              <w:t>79,9</w:t>
            </w:r>
          </w:p>
        </w:tc>
        <w:tc>
          <w:tcPr>
            <w:tcW w:w="677"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ДЭР</w:t>
            </w:r>
          </w:p>
        </w:tc>
      </w:tr>
      <w:tr w:rsidR="00323CBC" w:rsidRPr="009236E6"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b/>
                <w:color w:val="000000" w:themeColor="text1"/>
                <w:lang w:val="ru-RU"/>
              </w:rPr>
            </w:pPr>
            <w:r w:rsidRPr="002873D0">
              <w:rPr>
                <w:b/>
                <w:color w:val="000000" w:themeColor="text1"/>
                <w:lang w:val="ru-RU"/>
              </w:rPr>
              <w:t>9.4</w:t>
            </w:r>
          </w:p>
        </w:tc>
        <w:tc>
          <w:tcPr>
            <w:tcW w:w="1875"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both"/>
              <w:rPr>
                <w:b/>
                <w:color w:val="000000" w:themeColor="text1"/>
                <w:lang w:val="ru-RU"/>
              </w:rPr>
            </w:pPr>
            <w:r w:rsidRPr="002873D0">
              <w:rPr>
                <w:b/>
                <w:color w:val="000000" w:themeColor="text1"/>
                <w:lang w:val="ru-RU"/>
              </w:rPr>
              <w:t xml:space="preserve"> Рынок услуг в сфере торговли </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D26122">
            <w:pPr>
              <w:jc w:val="center"/>
              <w:rPr>
                <w:color w:val="000000" w:themeColor="text1"/>
                <w:lang w:val="ru-RU"/>
              </w:rPr>
            </w:pPr>
          </w:p>
        </w:tc>
        <w:tc>
          <w:tcPr>
            <w:tcW w:w="413" w:type="pct"/>
            <w:tcBorders>
              <w:top w:val="single" w:sz="4" w:space="0" w:color="auto"/>
              <w:left w:val="single" w:sz="4" w:space="0" w:color="auto"/>
              <w:bottom w:val="single" w:sz="4" w:space="0" w:color="auto"/>
              <w:right w:val="single" w:sz="4" w:space="0" w:color="auto"/>
            </w:tcBorders>
          </w:tcPr>
          <w:p w:rsidR="00323CBC" w:rsidRPr="002873D0" w:rsidRDefault="00323CBC" w:rsidP="00D26122">
            <w:pPr>
              <w:jc w:val="center"/>
              <w:rPr>
                <w:color w:val="000000" w:themeColor="text1"/>
                <w:lang w:val="ru-RU"/>
              </w:rPr>
            </w:pPr>
          </w:p>
        </w:tc>
        <w:tc>
          <w:tcPr>
            <w:tcW w:w="387" w:type="pct"/>
            <w:tcBorders>
              <w:top w:val="single" w:sz="4" w:space="0" w:color="auto"/>
              <w:left w:val="single" w:sz="4" w:space="0" w:color="auto"/>
              <w:bottom w:val="single" w:sz="4" w:space="0" w:color="auto"/>
              <w:right w:val="single" w:sz="4" w:space="0" w:color="auto"/>
            </w:tcBorders>
          </w:tcPr>
          <w:p w:rsidR="00323CBC" w:rsidRPr="002873D0" w:rsidRDefault="00323CBC" w:rsidP="00D26122">
            <w:pPr>
              <w:jc w:val="center"/>
              <w:rPr>
                <w:color w:val="000000" w:themeColor="text1"/>
                <w:lang w:val="ru-RU"/>
              </w:rPr>
            </w:pPr>
          </w:p>
        </w:tc>
        <w:tc>
          <w:tcPr>
            <w:tcW w:w="449" w:type="pct"/>
            <w:tcBorders>
              <w:top w:val="single" w:sz="4" w:space="0" w:color="auto"/>
              <w:left w:val="single" w:sz="4" w:space="0" w:color="auto"/>
              <w:bottom w:val="single" w:sz="4" w:space="0" w:color="auto"/>
              <w:right w:val="single" w:sz="4" w:space="0" w:color="auto"/>
            </w:tcBorders>
          </w:tcPr>
          <w:p w:rsidR="00323CBC" w:rsidRPr="002873D0" w:rsidRDefault="00323CBC" w:rsidP="00D26122">
            <w:pPr>
              <w:jc w:val="center"/>
              <w:rPr>
                <w:color w:val="000000" w:themeColor="text1"/>
                <w:lang w:val="ru-RU"/>
              </w:rPr>
            </w:pPr>
          </w:p>
        </w:tc>
        <w:tc>
          <w:tcPr>
            <w:tcW w:w="677"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p>
        </w:tc>
      </w:tr>
      <w:tr w:rsidR="00323CBC" w:rsidRPr="00D122F6"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9.4.1</w:t>
            </w:r>
          </w:p>
        </w:tc>
        <w:tc>
          <w:tcPr>
            <w:tcW w:w="1875"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both"/>
              <w:rPr>
                <w:color w:val="000000" w:themeColor="text1"/>
                <w:lang w:val="ru-RU"/>
              </w:rPr>
            </w:pPr>
            <w:r w:rsidRPr="002873D0">
              <w:rPr>
                <w:color w:val="000000" w:themeColor="text1"/>
                <w:lang w:val="ru-RU"/>
              </w:rPr>
              <w:t xml:space="preserve">Количество нестационарных торговых объектов и торговых мест под них </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 xml:space="preserve">Ед. </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551</w:t>
            </w:r>
          </w:p>
        </w:tc>
        <w:tc>
          <w:tcPr>
            <w:tcW w:w="413"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500</w:t>
            </w:r>
          </w:p>
        </w:tc>
        <w:tc>
          <w:tcPr>
            <w:tcW w:w="387"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501</w:t>
            </w:r>
          </w:p>
        </w:tc>
        <w:tc>
          <w:tcPr>
            <w:tcW w:w="449" w:type="pct"/>
            <w:tcBorders>
              <w:top w:val="single" w:sz="4" w:space="0" w:color="auto"/>
              <w:left w:val="single" w:sz="4" w:space="0" w:color="auto"/>
              <w:bottom w:val="single" w:sz="4" w:space="0" w:color="auto"/>
              <w:right w:val="single" w:sz="4" w:space="0" w:color="auto"/>
            </w:tcBorders>
          </w:tcPr>
          <w:p w:rsidR="00323CBC" w:rsidRPr="002873D0" w:rsidRDefault="00473F4B" w:rsidP="00B52CE4">
            <w:pPr>
              <w:jc w:val="center"/>
              <w:rPr>
                <w:color w:val="000000" w:themeColor="text1"/>
                <w:lang w:val="ru-RU"/>
              </w:rPr>
            </w:pPr>
            <w:r>
              <w:rPr>
                <w:color w:val="000000" w:themeColor="text1"/>
                <w:lang w:val="ru-RU"/>
              </w:rPr>
              <w:t>510</w:t>
            </w:r>
          </w:p>
        </w:tc>
        <w:tc>
          <w:tcPr>
            <w:tcW w:w="677"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spacing w:before="2" w:after="2" w:line="200" w:lineRule="atLeast"/>
              <w:ind w:left="-57" w:right="-57"/>
              <w:contextualSpacing/>
              <w:jc w:val="center"/>
              <w:rPr>
                <w:color w:val="000000" w:themeColor="text1"/>
                <w:lang w:val="ru-RU"/>
              </w:rPr>
            </w:pPr>
            <w:r w:rsidRPr="002873D0">
              <w:rPr>
                <w:color w:val="000000" w:themeColor="text1"/>
                <w:lang w:val="ru-RU"/>
              </w:rPr>
              <w:t xml:space="preserve">ДЭР </w:t>
            </w:r>
          </w:p>
        </w:tc>
      </w:tr>
      <w:tr w:rsidR="00323CBC" w:rsidRPr="00D122F6" w:rsidTr="00955C3F">
        <w:trPr>
          <w:trHeight w:val="20"/>
        </w:trPr>
        <w:tc>
          <w:tcPr>
            <w:tcW w:w="261"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9.4.2</w:t>
            </w:r>
          </w:p>
        </w:tc>
        <w:tc>
          <w:tcPr>
            <w:tcW w:w="1875"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both"/>
              <w:rPr>
                <w:color w:val="000000" w:themeColor="text1"/>
                <w:lang w:val="ru-RU"/>
              </w:rPr>
            </w:pPr>
            <w:r w:rsidRPr="002873D0">
              <w:rPr>
                <w:color w:val="000000" w:themeColor="text1"/>
                <w:lang w:val="ru-RU"/>
              </w:rPr>
              <w:t>Количество нестационарных торговых объектов круглогодичного размещения</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0E4F0B">
            <w:pPr>
              <w:spacing w:before="2" w:after="2" w:line="200" w:lineRule="atLeast"/>
              <w:ind w:left="-57" w:right="-57"/>
              <w:contextualSpacing/>
              <w:jc w:val="center"/>
              <w:rPr>
                <w:color w:val="000000" w:themeColor="text1"/>
                <w:lang w:val="ru-RU"/>
              </w:rPr>
            </w:pPr>
            <w:r w:rsidRPr="002873D0">
              <w:rPr>
                <w:color w:val="000000" w:themeColor="text1"/>
                <w:lang w:val="ru-RU"/>
              </w:rPr>
              <w:t>Ед.</w:t>
            </w:r>
          </w:p>
        </w:tc>
        <w:tc>
          <w:tcPr>
            <w:tcW w:w="469"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263</w:t>
            </w:r>
          </w:p>
        </w:tc>
        <w:tc>
          <w:tcPr>
            <w:tcW w:w="413"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250</w:t>
            </w:r>
          </w:p>
        </w:tc>
        <w:tc>
          <w:tcPr>
            <w:tcW w:w="387"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jc w:val="center"/>
              <w:rPr>
                <w:color w:val="000000" w:themeColor="text1"/>
                <w:lang w:val="ru-RU"/>
              </w:rPr>
            </w:pPr>
            <w:r w:rsidRPr="002873D0">
              <w:rPr>
                <w:color w:val="000000" w:themeColor="text1"/>
                <w:lang w:val="ru-RU"/>
              </w:rPr>
              <w:t>253</w:t>
            </w:r>
          </w:p>
        </w:tc>
        <w:tc>
          <w:tcPr>
            <w:tcW w:w="449" w:type="pct"/>
            <w:tcBorders>
              <w:top w:val="single" w:sz="4" w:space="0" w:color="auto"/>
              <w:left w:val="single" w:sz="4" w:space="0" w:color="auto"/>
              <w:bottom w:val="single" w:sz="4" w:space="0" w:color="auto"/>
              <w:right w:val="single" w:sz="4" w:space="0" w:color="auto"/>
            </w:tcBorders>
          </w:tcPr>
          <w:p w:rsidR="00323CBC" w:rsidRPr="002873D0" w:rsidRDefault="00473F4B" w:rsidP="00B52CE4">
            <w:pPr>
              <w:jc w:val="center"/>
              <w:rPr>
                <w:color w:val="000000" w:themeColor="text1"/>
                <w:lang w:val="ru-RU"/>
              </w:rPr>
            </w:pPr>
            <w:r>
              <w:rPr>
                <w:color w:val="000000" w:themeColor="text1"/>
                <w:lang w:val="ru-RU"/>
              </w:rPr>
              <w:t>256</w:t>
            </w:r>
          </w:p>
        </w:tc>
        <w:tc>
          <w:tcPr>
            <w:tcW w:w="677" w:type="pct"/>
            <w:tcBorders>
              <w:top w:val="single" w:sz="4" w:space="0" w:color="auto"/>
              <w:left w:val="single" w:sz="4" w:space="0" w:color="auto"/>
              <w:bottom w:val="single" w:sz="4" w:space="0" w:color="auto"/>
              <w:right w:val="single" w:sz="4" w:space="0" w:color="auto"/>
            </w:tcBorders>
          </w:tcPr>
          <w:p w:rsidR="00323CBC" w:rsidRPr="002873D0" w:rsidRDefault="00323CBC" w:rsidP="00B52CE4">
            <w:pPr>
              <w:spacing w:before="2" w:after="2" w:line="200" w:lineRule="atLeast"/>
              <w:ind w:left="-57" w:right="-57"/>
              <w:contextualSpacing/>
              <w:jc w:val="center"/>
              <w:rPr>
                <w:color w:val="000000" w:themeColor="text1"/>
                <w:lang w:val="ru-RU"/>
              </w:rPr>
            </w:pPr>
            <w:r w:rsidRPr="002873D0">
              <w:rPr>
                <w:color w:val="000000" w:themeColor="text1"/>
                <w:lang w:val="ru-RU"/>
              </w:rPr>
              <w:t xml:space="preserve">ДЭР </w:t>
            </w:r>
          </w:p>
        </w:tc>
      </w:tr>
    </w:tbl>
    <w:p w:rsidR="00C82AB1" w:rsidRPr="003D77EE" w:rsidRDefault="00C82AB1" w:rsidP="00A96893">
      <w:pPr>
        <w:jc w:val="both"/>
        <w:rPr>
          <w:color w:val="FF0000"/>
          <w:sz w:val="26"/>
          <w:szCs w:val="26"/>
          <w:lang w:val="ru-RU"/>
        </w:rPr>
      </w:pPr>
    </w:p>
    <w:p w:rsidR="000E189D" w:rsidRPr="002873D0" w:rsidRDefault="00D26122" w:rsidP="00A96893">
      <w:pPr>
        <w:jc w:val="both"/>
        <w:rPr>
          <w:color w:val="000000" w:themeColor="text1"/>
          <w:sz w:val="26"/>
          <w:szCs w:val="26"/>
          <w:lang w:val="ru-RU"/>
        </w:rPr>
      </w:pPr>
      <w:r w:rsidRPr="002873D0">
        <w:rPr>
          <w:color w:val="000000" w:themeColor="text1"/>
          <w:sz w:val="26"/>
          <w:szCs w:val="26"/>
          <w:lang w:val="ru-RU"/>
        </w:rPr>
        <w:t xml:space="preserve">   </w:t>
      </w:r>
    </w:p>
    <w:p w:rsidR="00D942AA" w:rsidRPr="002873D0" w:rsidRDefault="00D26122" w:rsidP="00A96893">
      <w:pPr>
        <w:jc w:val="both"/>
        <w:rPr>
          <w:color w:val="000000" w:themeColor="text1"/>
          <w:sz w:val="26"/>
          <w:szCs w:val="26"/>
          <w:lang w:val="ru-RU"/>
        </w:rPr>
      </w:pPr>
      <w:r w:rsidRPr="002873D0">
        <w:rPr>
          <w:color w:val="000000" w:themeColor="text1"/>
          <w:sz w:val="26"/>
          <w:szCs w:val="26"/>
          <w:lang w:val="ru-RU"/>
        </w:rPr>
        <w:t xml:space="preserve">                                                                                                                                                                                                                                 </w:t>
      </w:r>
    </w:p>
    <w:sectPr w:rsidR="00D942AA" w:rsidRPr="002873D0" w:rsidSect="002F466E">
      <w:headerReference w:type="even" r:id="rId13"/>
      <w:headerReference w:type="default" r:id="rId14"/>
      <w:headerReference w:type="first" r:id="rId15"/>
      <w:footerReference w:type="first" r:id="rId16"/>
      <w:pgSz w:w="16837" w:h="11905" w:orient="landscape"/>
      <w:pgMar w:top="1276" w:right="851" w:bottom="567" w:left="85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1A" w:rsidRDefault="0069721A">
      <w:r>
        <w:separator/>
      </w:r>
    </w:p>
  </w:endnote>
  <w:endnote w:type="continuationSeparator" w:id="0">
    <w:p w:rsidR="0069721A" w:rsidRDefault="0069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Default="00E71A60">
    <w:pPr>
      <w:pStyle w:val="ab"/>
      <w:jc w:val="center"/>
    </w:pPr>
  </w:p>
  <w:p w:rsidR="00E71A60" w:rsidRDefault="00E71A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1A" w:rsidRDefault="0069721A">
      <w:r>
        <w:separator/>
      </w:r>
    </w:p>
  </w:footnote>
  <w:footnote w:type="continuationSeparator" w:id="0">
    <w:p w:rsidR="0069721A" w:rsidRDefault="0069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Default="00E71A60" w:rsidP="002D499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71A60" w:rsidRDefault="00E71A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Default="00E71A60">
    <w:pPr>
      <w:pStyle w:val="a9"/>
      <w:jc w:val="center"/>
      <w:rPr>
        <w:lang w:val="ru-RU"/>
      </w:rPr>
    </w:pPr>
  </w:p>
  <w:p w:rsidR="00E71A60" w:rsidRDefault="00E71A60">
    <w:pPr>
      <w:pStyle w:val="a9"/>
      <w:jc w:val="center"/>
    </w:pPr>
    <w:r>
      <w:fldChar w:fldCharType="begin"/>
    </w:r>
    <w:r>
      <w:instrText>PAGE   \* MERGEFORMAT</w:instrText>
    </w:r>
    <w:r>
      <w:fldChar w:fldCharType="separate"/>
    </w:r>
    <w:r w:rsidR="00497FC2" w:rsidRPr="00497FC2">
      <w:rPr>
        <w:noProof/>
        <w:lang w:val="ru-RU"/>
      </w:rPr>
      <w:t>47</w:t>
    </w:r>
    <w:r>
      <w:rPr>
        <w:noProof/>
        <w:lang w:val="ru-RU"/>
      </w:rPr>
      <w:fldChar w:fldCharType="end"/>
    </w:r>
  </w:p>
  <w:p w:rsidR="00E71A60" w:rsidRDefault="00E71A60">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0" w:rsidRPr="00B15EAD" w:rsidRDefault="00E71A60">
    <w:pPr>
      <w:pStyle w:val="a9"/>
      <w:jc w:val="center"/>
      <w:rPr>
        <w:lang w:val="ru-RU"/>
      </w:rPr>
    </w:pPr>
  </w:p>
  <w:p w:rsidR="00E71A60" w:rsidRDefault="00E71A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003DF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6E43BD4"/>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6AA2DC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21EA9"/>
    <w:multiLevelType w:val="hybridMultilevel"/>
    <w:tmpl w:val="3CB44A06"/>
    <w:lvl w:ilvl="0" w:tplc="0F9AE2E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33E080E"/>
    <w:multiLevelType w:val="hybridMultilevel"/>
    <w:tmpl w:val="C1904F24"/>
    <w:lvl w:ilvl="0" w:tplc="249491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044A02"/>
    <w:multiLevelType w:val="multilevel"/>
    <w:tmpl w:val="D904EA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7"/>
  </w:num>
  <w:num w:numId="7">
    <w:abstractNumId w:val="5"/>
  </w:num>
  <w:num w:numId="8">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11"/>
  </w:num>
  <w:num w:numId="10">
    <w:abstractNumId w:val="0"/>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0"/>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5A"/>
    <w:rsid w:val="000046A1"/>
    <w:rsid w:val="00026F60"/>
    <w:rsid w:val="00032044"/>
    <w:rsid w:val="00034759"/>
    <w:rsid w:val="000409B2"/>
    <w:rsid w:val="00044120"/>
    <w:rsid w:val="00045E57"/>
    <w:rsid w:val="000471FC"/>
    <w:rsid w:val="00050A66"/>
    <w:rsid w:val="00054638"/>
    <w:rsid w:val="00055934"/>
    <w:rsid w:val="00060AD3"/>
    <w:rsid w:val="0006126C"/>
    <w:rsid w:val="00063B83"/>
    <w:rsid w:val="00070000"/>
    <w:rsid w:val="00075801"/>
    <w:rsid w:val="0008035B"/>
    <w:rsid w:val="000819F1"/>
    <w:rsid w:val="00084436"/>
    <w:rsid w:val="000A1D65"/>
    <w:rsid w:val="000A27AE"/>
    <w:rsid w:val="000A655C"/>
    <w:rsid w:val="000B1BF4"/>
    <w:rsid w:val="000B2F4C"/>
    <w:rsid w:val="000B506E"/>
    <w:rsid w:val="000D1739"/>
    <w:rsid w:val="000E189D"/>
    <w:rsid w:val="000E2C11"/>
    <w:rsid w:val="000E4F0B"/>
    <w:rsid w:val="000F46E1"/>
    <w:rsid w:val="000F5E82"/>
    <w:rsid w:val="000F67BC"/>
    <w:rsid w:val="000F692C"/>
    <w:rsid w:val="00102FE3"/>
    <w:rsid w:val="00106078"/>
    <w:rsid w:val="00112ABB"/>
    <w:rsid w:val="0011395B"/>
    <w:rsid w:val="0012037C"/>
    <w:rsid w:val="0012430F"/>
    <w:rsid w:val="00126D57"/>
    <w:rsid w:val="00127C24"/>
    <w:rsid w:val="001307A9"/>
    <w:rsid w:val="00130DB9"/>
    <w:rsid w:val="00131957"/>
    <w:rsid w:val="00140EF4"/>
    <w:rsid w:val="001457B7"/>
    <w:rsid w:val="001522BF"/>
    <w:rsid w:val="00160D08"/>
    <w:rsid w:val="00164012"/>
    <w:rsid w:val="00172B5E"/>
    <w:rsid w:val="00175F07"/>
    <w:rsid w:val="00176C01"/>
    <w:rsid w:val="0018064D"/>
    <w:rsid w:val="0018111A"/>
    <w:rsid w:val="00182B9A"/>
    <w:rsid w:val="00187DA1"/>
    <w:rsid w:val="0019106A"/>
    <w:rsid w:val="00192F0E"/>
    <w:rsid w:val="0019359A"/>
    <w:rsid w:val="00194612"/>
    <w:rsid w:val="001A1482"/>
    <w:rsid w:val="001A179D"/>
    <w:rsid w:val="001A1B2B"/>
    <w:rsid w:val="001A50E5"/>
    <w:rsid w:val="001A6EE2"/>
    <w:rsid w:val="001B0092"/>
    <w:rsid w:val="001B3A98"/>
    <w:rsid w:val="001B5B8E"/>
    <w:rsid w:val="001B6575"/>
    <w:rsid w:val="001B738D"/>
    <w:rsid w:val="001B7982"/>
    <w:rsid w:val="001C00FD"/>
    <w:rsid w:val="001C4ADF"/>
    <w:rsid w:val="001C4C60"/>
    <w:rsid w:val="001C5BAC"/>
    <w:rsid w:val="001C6936"/>
    <w:rsid w:val="001C6C83"/>
    <w:rsid w:val="001D04C0"/>
    <w:rsid w:val="001D3F3B"/>
    <w:rsid w:val="001D40E0"/>
    <w:rsid w:val="001D44FB"/>
    <w:rsid w:val="001D59A2"/>
    <w:rsid w:val="001D5CB2"/>
    <w:rsid w:val="001E04E9"/>
    <w:rsid w:val="001E3219"/>
    <w:rsid w:val="001E474C"/>
    <w:rsid w:val="001E5F5A"/>
    <w:rsid w:val="001E69F1"/>
    <w:rsid w:val="001E79FB"/>
    <w:rsid w:val="001F3661"/>
    <w:rsid w:val="001F6E0D"/>
    <w:rsid w:val="0020053C"/>
    <w:rsid w:val="00204FDC"/>
    <w:rsid w:val="002162C8"/>
    <w:rsid w:val="00217C29"/>
    <w:rsid w:val="00223840"/>
    <w:rsid w:val="002272DB"/>
    <w:rsid w:val="0023242D"/>
    <w:rsid w:val="002337AB"/>
    <w:rsid w:val="00234505"/>
    <w:rsid w:val="00234F70"/>
    <w:rsid w:val="002376CC"/>
    <w:rsid w:val="0024042B"/>
    <w:rsid w:val="002473C6"/>
    <w:rsid w:val="002500D2"/>
    <w:rsid w:val="0026606E"/>
    <w:rsid w:val="00266A02"/>
    <w:rsid w:val="00271314"/>
    <w:rsid w:val="00271835"/>
    <w:rsid w:val="00272CC3"/>
    <w:rsid w:val="00272DC5"/>
    <w:rsid w:val="00274A34"/>
    <w:rsid w:val="002765D8"/>
    <w:rsid w:val="00276EB6"/>
    <w:rsid w:val="0027793B"/>
    <w:rsid w:val="002839C9"/>
    <w:rsid w:val="0028563C"/>
    <w:rsid w:val="002866DA"/>
    <w:rsid w:val="00286ABB"/>
    <w:rsid w:val="002873D0"/>
    <w:rsid w:val="00294452"/>
    <w:rsid w:val="002951AE"/>
    <w:rsid w:val="00296540"/>
    <w:rsid w:val="002A05CA"/>
    <w:rsid w:val="002A5135"/>
    <w:rsid w:val="002A5DBB"/>
    <w:rsid w:val="002B36CF"/>
    <w:rsid w:val="002B6B0D"/>
    <w:rsid w:val="002C2A0D"/>
    <w:rsid w:val="002C5593"/>
    <w:rsid w:val="002C615F"/>
    <w:rsid w:val="002C6DCB"/>
    <w:rsid w:val="002D36E5"/>
    <w:rsid w:val="002D499A"/>
    <w:rsid w:val="002E32E6"/>
    <w:rsid w:val="002E5507"/>
    <w:rsid w:val="002F1573"/>
    <w:rsid w:val="002F4556"/>
    <w:rsid w:val="002F466E"/>
    <w:rsid w:val="002F6552"/>
    <w:rsid w:val="002F6C2A"/>
    <w:rsid w:val="0030150E"/>
    <w:rsid w:val="003021F9"/>
    <w:rsid w:val="00307427"/>
    <w:rsid w:val="00311972"/>
    <w:rsid w:val="003164FC"/>
    <w:rsid w:val="00323CBC"/>
    <w:rsid w:val="003244DF"/>
    <w:rsid w:val="003314E0"/>
    <w:rsid w:val="0033171F"/>
    <w:rsid w:val="00332F51"/>
    <w:rsid w:val="00337BF9"/>
    <w:rsid w:val="00340CCA"/>
    <w:rsid w:val="00341BBE"/>
    <w:rsid w:val="0034485A"/>
    <w:rsid w:val="00344B5B"/>
    <w:rsid w:val="00352650"/>
    <w:rsid w:val="003561AD"/>
    <w:rsid w:val="00357A5D"/>
    <w:rsid w:val="00357B8B"/>
    <w:rsid w:val="00362BE8"/>
    <w:rsid w:val="00365591"/>
    <w:rsid w:val="003658AD"/>
    <w:rsid w:val="00373871"/>
    <w:rsid w:val="0037644A"/>
    <w:rsid w:val="00387ECE"/>
    <w:rsid w:val="00395899"/>
    <w:rsid w:val="003A0C61"/>
    <w:rsid w:val="003A10C1"/>
    <w:rsid w:val="003A1BE8"/>
    <w:rsid w:val="003B1D61"/>
    <w:rsid w:val="003B63E6"/>
    <w:rsid w:val="003C0E7F"/>
    <w:rsid w:val="003C1CBC"/>
    <w:rsid w:val="003C26FC"/>
    <w:rsid w:val="003C4678"/>
    <w:rsid w:val="003C786E"/>
    <w:rsid w:val="003D381B"/>
    <w:rsid w:val="003D6BDE"/>
    <w:rsid w:val="003D6C93"/>
    <w:rsid w:val="003D77EE"/>
    <w:rsid w:val="003E2B5C"/>
    <w:rsid w:val="003E53EF"/>
    <w:rsid w:val="003F0273"/>
    <w:rsid w:val="003F7604"/>
    <w:rsid w:val="004044C9"/>
    <w:rsid w:val="00407E82"/>
    <w:rsid w:val="00413466"/>
    <w:rsid w:val="00420A2E"/>
    <w:rsid w:val="004236B9"/>
    <w:rsid w:val="00433BA2"/>
    <w:rsid w:val="00435515"/>
    <w:rsid w:val="00441B88"/>
    <w:rsid w:val="00444601"/>
    <w:rsid w:val="00444EE5"/>
    <w:rsid w:val="00446DB9"/>
    <w:rsid w:val="00446E8E"/>
    <w:rsid w:val="00450A69"/>
    <w:rsid w:val="00451A77"/>
    <w:rsid w:val="00451C5D"/>
    <w:rsid w:val="0045358C"/>
    <w:rsid w:val="00454E54"/>
    <w:rsid w:val="00460A3D"/>
    <w:rsid w:val="00462243"/>
    <w:rsid w:val="00471A93"/>
    <w:rsid w:val="00473F4B"/>
    <w:rsid w:val="00481900"/>
    <w:rsid w:val="00486E94"/>
    <w:rsid w:val="00490311"/>
    <w:rsid w:val="00491AE0"/>
    <w:rsid w:val="00493DFB"/>
    <w:rsid w:val="00494508"/>
    <w:rsid w:val="0049533A"/>
    <w:rsid w:val="0049636B"/>
    <w:rsid w:val="00497655"/>
    <w:rsid w:val="00497FC2"/>
    <w:rsid w:val="004A1728"/>
    <w:rsid w:val="004A7356"/>
    <w:rsid w:val="004B3FB4"/>
    <w:rsid w:val="004B5B17"/>
    <w:rsid w:val="004B5D17"/>
    <w:rsid w:val="004C2C7B"/>
    <w:rsid w:val="004C45F9"/>
    <w:rsid w:val="004C677E"/>
    <w:rsid w:val="004C71D6"/>
    <w:rsid w:val="004C7B23"/>
    <w:rsid w:val="004D737E"/>
    <w:rsid w:val="004E1BFF"/>
    <w:rsid w:val="004E50ED"/>
    <w:rsid w:val="004E7C3B"/>
    <w:rsid w:val="004F1751"/>
    <w:rsid w:val="004F17F4"/>
    <w:rsid w:val="004F3552"/>
    <w:rsid w:val="00505D15"/>
    <w:rsid w:val="00506748"/>
    <w:rsid w:val="00510674"/>
    <w:rsid w:val="00513DFC"/>
    <w:rsid w:val="00515A2B"/>
    <w:rsid w:val="00527609"/>
    <w:rsid w:val="0053476B"/>
    <w:rsid w:val="00537CF3"/>
    <w:rsid w:val="00542A69"/>
    <w:rsid w:val="00542DEB"/>
    <w:rsid w:val="00542E12"/>
    <w:rsid w:val="00542EA1"/>
    <w:rsid w:val="00545946"/>
    <w:rsid w:val="00550E44"/>
    <w:rsid w:val="005542EB"/>
    <w:rsid w:val="00555F27"/>
    <w:rsid w:val="00561BD2"/>
    <w:rsid w:val="00567030"/>
    <w:rsid w:val="005736EF"/>
    <w:rsid w:val="005737AF"/>
    <w:rsid w:val="00586C5E"/>
    <w:rsid w:val="00587380"/>
    <w:rsid w:val="00587E01"/>
    <w:rsid w:val="0059273D"/>
    <w:rsid w:val="00593305"/>
    <w:rsid w:val="00597F22"/>
    <w:rsid w:val="005A0EE3"/>
    <w:rsid w:val="005A556F"/>
    <w:rsid w:val="005B1D1F"/>
    <w:rsid w:val="005B1F26"/>
    <w:rsid w:val="005B36E2"/>
    <w:rsid w:val="005B6684"/>
    <w:rsid w:val="005B7516"/>
    <w:rsid w:val="005C08E2"/>
    <w:rsid w:val="005C1DCC"/>
    <w:rsid w:val="005C638F"/>
    <w:rsid w:val="005C74A5"/>
    <w:rsid w:val="005D4983"/>
    <w:rsid w:val="005D53C7"/>
    <w:rsid w:val="005D623F"/>
    <w:rsid w:val="005D64D2"/>
    <w:rsid w:val="005E23B8"/>
    <w:rsid w:val="005E568B"/>
    <w:rsid w:val="005E68FD"/>
    <w:rsid w:val="005F38DC"/>
    <w:rsid w:val="005F4B77"/>
    <w:rsid w:val="005F72B2"/>
    <w:rsid w:val="0060020C"/>
    <w:rsid w:val="006007F5"/>
    <w:rsid w:val="00602459"/>
    <w:rsid w:val="0060582A"/>
    <w:rsid w:val="006064B2"/>
    <w:rsid w:val="006105B0"/>
    <w:rsid w:val="00614B6A"/>
    <w:rsid w:val="00615946"/>
    <w:rsid w:val="00617E85"/>
    <w:rsid w:val="006213B5"/>
    <w:rsid w:val="0062417D"/>
    <w:rsid w:val="00630CB5"/>
    <w:rsid w:val="0064140D"/>
    <w:rsid w:val="00642C97"/>
    <w:rsid w:val="006632A3"/>
    <w:rsid w:val="00665D53"/>
    <w:rsid w:val="00666734"/>
    <w:rsid w:val="00671C5B"/>
    <w:rsid w:val="0067530C"/>
    <w:rsid w:val="00680011"/>
    <w:rsid w:val="00682ED1"/>
    <w:rsid w:val="00684A95"/>
    <w:rsid w:val="0068754B"/>
    <w:rsid w:val="00687877"/>
    <w:rsid w:val="0069721A"/>
    <w:rsid w:val="006A3585"/>
    <w:rsid w:val="006A3616"/>
    <w:rsid w:val="006A4FF2"/>
    <w:rsid w:val="006A7DFA"/>
    <w:rsid w:val="006B5D00"/>
    <w:rsid w:val="006B710A"/>
    <w:rsid w:val="006D0B4A"/>
    <w:rsid w:val="006D2130"/>
    <w:rsid w:val="006D419E"/>
    <w:rsid w:val="006D6887"/>
    <w:rsid w:val="006D7617"/>
    <w:rsid w:val="006E5630"/>
    <w:rsid w:val="006E6CC5"/>
    <w:rsid w:val="006F744A"/>
    <w:rsid w:val="007043C4"/>
    <w:rsid w:val="00710983"/>
    <w:rsid w:val="00712DAE"/>
    <w:rsid w:val="007150D1"/>
    <w:rsid w:val="00732ADC"/>
    <w:rsid w:val="00733FD4"/>
    <w:rsid w:val="00737A8A"/>
    <w:rsid w:val="00743032"/>
    <w:rsid w:val="00743424"/>
    <w:rsid w:val="007477C2"/>
    <w:rsid w:val="00754F8B"/>
    <w:rsid w:val="00764D39"/>
    <w:rsid w:val="00764F40"/>
    <w:rsid w:val="00765F82"/>
    <w:rsid w:val="00775460"/>
    <w:rsid w:val="00776109"/>
    <w:rsid w:val="00780457"/>
    <w:rsid w:val="00786492"/>
    <w:rsid w:val="0079023B"/>
    <w:rsid w:val="00794892"/>
    <w:rsid w:val="007A1497"/>
    <w:rsid w:val="007A65B5"/>
    <w:rsid w:val="007A6F03"/>
    <w:rsid w:val="007A7FA1"/>
    <w:rsid w:val="007B4C21"/>
    <w:rsid w:val="007C23C0"/>
    <w:rsid w:val="007C6A4A"/>
    <w:rsid w:val="007E1ACF"/>
    <w:rsid w:val="007E3F06"/>
    <w:rsid w:val="007E4275"/>
    <w:rsid w:val="007E6AF9"/>
    <w:rsid w:val="007F009D"/>
    <w:rsid w:val="007F062E"/>
    <w:rsid w:val="007F1224"/>
    <w:rsid w:val="007F3EC4"/>
    <w:rsid w:val="007F5E0F"/>
    <w:rsid w:val="007F6050"/>
    <w:rsid w:val="00800CC6"/>
    <w:rsid w:val="00811762"/>
    <w:rsid w:val="00812CB6"/>
    <w:rsid w:val="00817CF0"/>
    <w:rsid w:val="00821B46"/>
    <w:rsid w:val="00821BF6"/>
    <w:rsid w:val="00824BE4"/>
    <w:rsid w:val="00824C5F"/>
    <w:rsid w:val="008270F7"/>
    <w:rsid w:val="008275F4"/>
    <w:rsid w:val="00841C44"/>
    <w:rsid w:val="00845BA7"/>
    <w:rsid w:val="0084727E"/>
    <w:rsid w:val="0085042D"/>
    <w:rsid w:val="008537E2"/>
    <w:rsid w:val="00854CE9"/>
    <w:rsid w:val="00855DC3"/>
    <w:rsid w:val="00856C92"/>
    <w:rsid w:val="00857F9A"/>
    <w:rsid w:val="00861757"/>
    <w:rsid w:val="0086370B"/>
    <w:rsid w:val="0086443F"/>
    <w:rsid w:val="00875E2E"/>
    <w:rsid w:val="00882829"/>
    <w:rsid w:val="0088519A"/>
    <w:rsid w:val="008854DB"/>
    <w:rsid w:val="008A40B3"/>
    <w:rsid w:val="008A58B6"/>
    <w:rsid w:val="008A65E9"/>
    <w:rsid w:val="008A72C9"/>
    <w:rsid w:val="008A7B37"/>
    <w:rsid w:val="008B216C"/>
    <w:rsid w:val="008B4E3F"/>
    <w:rsid w:val="008B70D6"/>
    <w:rsid w:val="008C0974"/>
    <w:rsid w:val="008C0C67"/>
    <w:rsid w:val="008C69C5"/>
    <w:rsid w:val="008D36F7"/>
    <w:rsid w:val="008D3C22"/>
    <w:rsid w:val="008D5F70"/>
    <w:rsid w:val="008D7F29"/>
    <w:rsid w:val="008E2392"/>
    <w:rsid w:val="008E30E0"/>
    <w:rsid w:val="008E32FC"/>
    <w:rsid w:val="008E352A"/>
    <w:rsid w:val="008E3DC6"/>
    <w:rsid w:val="008F1E6D"/>
    <w:rsid w:val="008F2E22"/>
    <w:rsid w:val="008F3FC1"/>
    <w:rsid w:val="008F5E2A"/>
    <w:rsid w:val="00901E04"/>
    <w:rsid w:val="00903BB4"/>
    <w:rsid w:val="00906668"/>
    <w:rsid w:val="00914FC5"/>
    <w:rsid w:val="00922984"/>
    <w:rsid w:val="009236E6"/>
    <w:rsid w:val="00926427"/>
    <w:rsid w:val="00927490"/>
    <w:rsid w:val="009328DB"/>
    <w:rsid w:val="00934B87"/>
    <w:rsid w:val="00937F51"/>
    <w:rsid w:val="009417F3"/>
    <w:rsid w:val="00944E5D"/>
    <w:rsid w:val="00946A18"/>
    <w:rsid w:val="00946B7B"/>
    <w:rsid w:val="00951B8C"/>
    <w:rsid w:val="009524B1"/>
    <w:rsid w:val="009539D3"/>
    <w:rsid w:val="009543C4"/>
    <w:rsid w:val="00955015"/>
    <w:rsid w:val="00955B41"/>
    <w:rsid w:val="00955C3F"/>
    <w:rsid w:val="00957F3F"/>
    <w:rsid w:val="00967067"/>
    <w:rsid w:val="00967D5D"/>
    <w:rsid w:val="0097165E"/>
    <w:rsid w:val="009718EF"/>
    <w:rsid w:val="0097234A"/>
    <w:rsid w:val="009748B5"/>
    <w:rsid w:val="00974ABF"/>
    <w:rsid w:val="00976731"/>
    <w:rsid w:val="00985C28"/>
    <w:rsid w:val="0099113C"/>
    <w:rsid w:val="00993157"/>
    <w:rsid w:val="009946BA"/>
    <w:rsid w:val="00996AC9"/>
    <w:rsid w:val="009A026D"/>
    <w:rsid w:val="009A0278"/>
    <w:rsid w:val="009A2493"/>
    <w:rsid w:val="009A36F3"/>
    <w:rsid w:val="009A3EAF"/>
    <w:rsid w:val="009A4E60"/>
    <w:rsid w:val="009A61AC"/>
    <w:rsid w:val="009A6BB7"/>
    <w:rsid w:val="009B2753"/>
    <w:rsid w:val="009B539A"/>
    <w:rsid w:val="009C10C8"/>
    <w:rsid w:val="009C2120"/>
    <w:rsid w:val="009C3ABE"/>
    <w:rsid w:val="009C56E2"/>
    <w:rsid w:val="009C5F1B"/>
    <w:rsid w:val="009C635C"/>
    <w:rsid w:val="009C6FC3"/>
    <w:rsid w:val="009D0F2D"/>
    <w:rsid w:val="009D3375"/>
    <w:rsid w:val="009D4F29"/>
    <w:rsid w:val="009E301B"/>
    <w:rsid w:val="009E49B1"/>
    <w:rsid w:val="009E4F10"/>
    <w:rsid w:val="009E7A42"/>
    <w:rsid w:val="009F3071"/>
    <w:rsid w:val="00A03CB8"/>
    <w:rsid w:val="00A066D4"/>
    <w:rsid w:val="00A170C0"/>
    <w:rsid w:val="00A17BC6"/>
    <w:rsid w:val="00A17D85"/>
    <w:rsid w:val="00A22EC8"/>
    <w:rsid w:val="00A24233"/>
    <w:rsid w:val="00A248B5"/>
    <w:rsid w:val="00A304B8"/>
    <w:rsid w:val="00A34AEA"/>
    <w:rsid w:val="00A368E1"/>
    <w:rsid w:val="00A45996"/>
    <w:rsid w:val="00A54A50"/>
    <w:rsid w:val="00A56A21"/>
    <w:rsid w:val="00A57C89"/>
    <w:rsid w:val="00A622C7"/>
    <w:rsid w:val="00A62F08"/>
    <w:rsid w:val="00A645A8"/>
    <w:rsid w:val="00A70793"/>
    <w:rsid w:val="00A71E9D"/>
    <w:rsid w:val="00A746C7"/>
    <w:rsid w:val="00A7690E"/>
    <w:rsid w:val="00A77BA2"/>
    <w:rsid w:val="00A77D6D"/>
    <w:rsid w:val="00A81234"/>
    <w:rsid w:val="00A829C0"/>
    <w:rsid w:val="00A83AC5"/>
    <w:rsid w:val="00A860A7"/>
    <w:rsid w:val="00A8635C"/>
    <w:rsid w:val="00A87CC0"/>
    <w:rsid w:val="00A95587"/>
    <w:rsid w:val="00A95763"/>
    <w:rsid w:val="00A96893"/>
    <w:rsid w:val="00A96F03"/>
    <w:rsid w:val="00A97396"/>
    <w:rsid w:val="00A9749B"/>
    <w:rsid w:val="00AA3894"/>
    <w:rsid w:val="00AA3A46"/>
    <w:rsid w:val="00AB2232"/>
    <w:rsid w:val="00AB4740"/>
    <w:rsid w:val="00AB69C7"/>
    <w:rsid w:val="00AC09AA"/>
    <w:rsid w:val="00AC78B8"/>
    <w:rsid w:val="00AD1457"/>
    <w:rsid w:val="00AD2B47"/>
    <w:rsid w:val="00AD42BC"/>
    <w:rsid w:val="00AD4ECA"/>
    <w:rsid w:val="00AD6006"/>
    <w:rsid w:val="00AE064C"/>
    <w:rsid w:val="00AE6872"/>
    <w:rsid w:val="00AE7B0A"/>
    <w:rsid w:val="00AE7EF7"/>
    <w:rsid w:val="00AF33CE"/>
    <w:rsid w:val="00AF5676"/>
    <w:rsid w:val="00AF7B0A"/>
    <w:rsid w:val="00B009DF"/>
    <w:rsid w:val="00B06BB2"/>
    <w:rsid w:val="00B14676"/>
    <w:rsid w:val="00B15EAD"/>
    <w:rsid w:val="00B15FD8"/>
    <w:rsid w:val="00B217F9"/>
    <w:rsid w:val="00B22B51"/>
    <w:rsid w:val="00B23581"/>
    <w:rsid w:val="00B23907"/>
    <w:rsid w:val="00B24A46"/>
    <w:rsid w:val="00B24C06"/>
    <w:rsid w:val="00B24F6F"/>
    <w:rsid w:val="00B3270C"/>
    <w:rsid w:val="00B33C38"/>
    <w:rsid w:val="00B342FC"/>
    <w:rsid w:val="00B34554"/>
    <w:rsid w:val="00B36611"/>
    <w:rsid w:val="00B36D16"/>
    <w:rsid w:val="00B37211"/>
    <w:rsid w:val="00B40CE2"/>
    <w:rsid w:val="00B4145A"/>
    <w:rsid w:val="00B433AC"/>
    <w:rsid w:val="00B51BE5"/>
    <w:rsid w:val="00B52CE4"/>
    <w:rsid w:val="00B55C08"/>
    <w:rsid w:val="00B56D1D"/>
    <w:rsid w:val="00B70A42"/>
    <w:rsid w:val="00B71BBF"/>
    <w:rsid w:val="00B72B81"/>
    <w:rsid w:val="00B74755"/>
    <w:rsid w:val="00B8268D"/>
    <w:rsid w:val="00B83C22"/>
    <w:rsid w:val="00B8535B"/>
    <w:rsid w:val="00B95C4D"/>
    <w:rsid w:val="00B97D90"/>
    <w:rsid w:val="00BA16CC"/>
    <w:rsid w:val="00BA4E00"/>
    <w:rsid w:val="00BB1FF1"/>
    <w:rsid w:val="00BB2F5A"/>
    <w:rsid w:val="00BB45CE"/>
    <w:rsid w:val="00BB542F"/>
    <w:rsid w:val="00BB5971"/>
    <w:rsid w:val="00BB726F"/>
    <w:rsid w:val="00BC38F6"/>
    <w:rsid w:val="00BC55B1"/>
    <w:rsid w:val="00BC6A7E"/>
    <w:rsid w:val="00BD0355"/>
    <w:rsid w:val="00BD0E89"/>
    <w:rsid w:val="00BD18B2"/>
    <w:rsid w:val="00BD35CC"/>
    <w:rsid w:val="00BD5510"/>
    <w:rsid w:val="00BE2896"/>
    <w:rsid w:val="00BE3A8C"/>
    <w:rsid w:val="00BE3C32"/>
    <w:rsid w:val="00BE4880"/>
    <w:rsid w:val="00BE5882"/>
    <w:rsid w:val="00BF0B2F"/>
    <w:rsid w:val="00BF6243"/>
    <w:rsid w:val="00C00238"/>
    <w:rsid w:val="00C00B91"/>
    <w:rsid w:val="00C0587A"/>
    <w:rsid w:val="00C10D5D"/>
    <w:rsid w:val="00C1485E"/>
    <w:rsid w:val="00C24AE3"/>
    <w:rsid w:val="00C2560C"/>
    <w:rsid w:val="00C26338"/>
    <w:rsid w:val="00C2692C"/>
    <w:rsid w:val="00C27C1F"/>
    <w:rsid w:val="00C34CFE"/>
    <w:rsid w:val="00C37937"/>
    <w:rsid w:val="00C412D7"/>
    <w:rsid w:val="00C44D12"/>
    <w:rsid w:val="00C4596B"/>
    <w:rsid w:val="00C46283"/>
    <w:rsid w:val="00C46E7E"/>
    <w:rsid w:val="00C47779"/>
    <w:rsid w:val="00C53228"/>
    <w:rsid w:val="00C56677"/>
    <w:rsid w:val="00C57E5D"/>
    <w:rsid w:val="00C67D15"/>
    <w:rsid w:val="00C73F81"/>
    <w:rsid w:val="00C74D2B"/>
    <w:rsid w:val="00C75578"/>
    <w:rsid w:val="00C80E58"/>
    <w:rsid w:val="00C82AB1"/>
    <w:rsid w:val="00C8668B"/>
    <w:rsid w:val="00C95960"/>
    <w:rsid w:val="00CA49E8"/>
    <w:rsid w:val="00CA7696"/>
    <w:rsid w:val="00CA7E23"/>
    <w:rsid w:val="00CB18C7"/>
    <w:rsid w:val="00CB43FA"/>
    <w:rsid w:val="00CB5242"/>
    <w:rsid w:val="00CB6B6E"/>
    <w:rsid w:val="00CC60EA"/>
    <w:rsid w:val="00CD04F3"/>
    <w:rsid w:val="00CD28C9"/>
    <w:rsid w:val="00CD6ABB"/>
    <w:rsid w:val="00CE0D70"/>
    <w:rsid w:val="00CF2ECB"/>
    <w:rsid w:val="00CF56A1"/>
    <w:rsid w:val="00CF61C6"/>
    <w:rsid w:val="00CF6551"/>
    <w:rsid w:val="00CF6E83"/>
    <w:rsid w:val="00D01400"/>
    <w:rsid w:val="00D063C6"/>
    <w:rsid w:val="00D11E49"/>
    <w:rsid w:val="00D122F6"/>
    <w:rsid w:val="00D129F2"/>
    <w:rsid w:val="00D14192"/>
    <w:rsid w:val="00D166EB"/>
    <w:rsid w:val="00D1696E"/>
    <w:rsid w:val="00D227B2"/>
    <w:rsid w:val="00D26122"/>
    <w:rsid w:val="00D279AA"/>
    <w:rsid w:val="00D3047D"/>
    <w:rsid w:val="00D32F5E"/>
    <w:rsid w:val="00D344AB"/>
    <w:rsid w:val="00D35CDD"/>
    <w:rsid w:val="00D44783"/>
    <w:rsid w:val="00D45079"/>
    <w:rsid w:val="00D533FF"/>
    <w:rsid w:val="00D610CD"/>
    <w:rsid w:val="00D61DC6"/>
    <w:rsid w:val="00D667B5"/>
    <w:rsid w:val="00D7370E"/>
    <w:rsid w:val="00D91AFC"/>
    <w:rsid w:val="00D942AA"/>
    <w:rsid w:val="00DA0C60"/>
    <w:rsid w:val="00DA1C56"/>
    <w:rsid w:val="00DA53CF"/>
    <w:rsid w:val="00DC2B77"/>
    <w:rsid w:val="00DC65C0"/>
    <w:rsid w:val="00DC77A3"/>
    <w:rsid w:val="00DD65C7"/>
    <w:rsid w:val="00DF40AD"/>
    <w:rsid w:val="00DF4466"/>
    <w:rsid w:val="00DF4C7A"/>
    <w:rsid w:val="00DF4FBD"/>
    <w:rsid w:val="00DF5244"/>
    <w:rsid w:val="00DF6D5F"/>
    <w:rsid w:val="00E00AC3"/>
    <w:rsid w:val="00E03444"/>
    <w:rsid w:val="00E10233"/>
    <w:rsid w:val="00E114CE"/>
    <w:rsid w:val="00E1358E"/>
    <w:rsid w:val="00E13650"/>
    <w:rsid w:val="00E2026C"/>
    <w:rsid w:val="00E2408B"/>
    <w:rsid w:val="00E24387"/>
    <w:rsid w:val="00E246C0"/>
    <w:rsid w:val="00E2470D"/>
    <w:rsid w:val="00E25CAC"/>
    <w:rsid w:val="00E2650E"/>
    <w:rsid w:val="00E34981"/>
    <w:rsid w:val="00E36878"/>
    <w:rsid w:val="00E40A1A"/>
    <w:rsid w:val="00E42067"/>
    <w:rsid w:val="00E44813"/>
    <w:rsid w:val="00E46BB8"/>
    <w:rsid w:val="00E50D10"/>
    <w:rsid w:val="00E5659E"/>
    <w:rsid w:val="00E607BF"/>
    <w:rsid w:val="00E60950"/>
    <w:rsid w:val="00E63B76"/>
    <w:rsid w:val="00E70132"/>
    <w:rsid w:val="00E70305"/>
    <w:rsid w:val="00E71A60"/>
    <w:rsid w:val="00E71E53"/>
    <w:rsid w:val="00E73C9B"/>
    <w:rsid w:val="00E774D8"/>
    <w:rsid w:val="00E81627"/>
    <w:rsid w:val="00E837A0"/>
    <w:rsid w:val="00E840B8"/>
    <w:rsid w:val="00E8430D"/>
    <w:rsid w:val="00E902C0"/>
    <w:rsid w:val="00E90FD0"/>
    <w:rsid w:val="00E95073"/>
    <w:rsid w:val="00EA26FA"/>
    <w:rsid w:val="00EA3841"/>
    <w:rsid w:val="00EB5969"/>
    <w:rsid w:val="00EB7C40"/>
    <w:rsid w:val="00EC1148"/>
    <w:rsid w:val="00EC14C0"/>
    <w:rsid w:val="00EC472A"/>
    <w:rsid w:val="00ED6480"/>
    <w:rsid w:val="00EE2D76"/>
    <w:rsid w:val="00EF2633"/>
    <w:rsid w:val="00EF4524"/>
    <w:rsid w:val="00EF4BAD"/>
    <w:rsid w:val="00F0733C"/>
    <w:rsid w:val="00F11C02"/>
    <w:rsid w:val="00F12702"/>
    <w:rsid w:val="00F1439E"/>
    <w:rsid w:val="00F21CF0"/>
    <w:rsid w:val="00F239AD"/>
    <w:rsid w:val="00F25052"/>
    <w:rsid w:val="00F2591F"/>
    <w:rsid w:val="00F30BB7"/>
    <w:rsid w:val="00F330AA"/>
    <w:rsid w:val="00F33D81"/>
    <w:rsid w:val="00F33EBE"/>
    <w:rsid w:val="00F3476A"/>
    <w:rsid w:val="00F35B57"/>
    <w:rsid w:val="00F37498"/>
    <w:rsid w:val="00F37840"/>
    <w:rsid w:val="00F407E0"/>
    <w:rsid w:val="00F445D4"/>
    <w:rsid w:val="00F46A90"/>
    <w:rsid w:val="00F50E05"/>
    <w:rsid w:val="00F51F0E"/>
    <w:rsid w:val="00F5517D"/>
    <w:rsid w:val="00F6278F"/>
    <w:rsid w:val="00F62DCB"/>
    <w:rsid w:val="00F6484A"/>
    <w:rsid w:val="00F6717B"/>
    <w:rsid w:val="00F72F34"/>
    <w:rsid w:val="00F82DDF"/>
    <w:rsid w:val="00F85A26"/>
    <w:rsid w:val="00F9108D"/>
    <w:rsid w:val="00F96503"/>
    <w:rsid w:val="00FA2D4F"/>
    <w:rsid w:val="00FA5DF6"/>
    <w:rsid w:val="00FA7A13"/>
    <w:rsid w:val="00FB49E1"/>
    <w:rsid w:val="00FB5ACA"/>
    <w:rsid w:val="00FB63A2"/>
    <w:rsid w:val="00FC0F4C"/>
    <w:rsid w:val="00FC3A5C"/>
    <w:rsid w:val="00FD0EAB"/>
    <w:rsid w:val="00FD1F9F"/>
    <w:rsid w:val="00FD2F54"/>
    <w:rsid w:val="00FD5692"/>
    <w:rsid w:val="00FD613D"/>
    <w:rsid w:val="00FD7C15"/>
    <w:rsid w:val="00FE18C4"/>
    <w:rsid w:val="00FE6927"/>
    <w:rsid w:val="00FF05F9"/>
    <w:rsid w:val="00FF1585"/>
    <w:rsid w:val="00FF1B10"/>
    <w:rsid w:val="00FF223C"/>
    <w:rsid w:val="00FF24FB"/>
    <w:rsid w:val="00FF2700"/>
    <w:rsid w:val="00FF3A4B"/>
    <w:rsid w:val="00FF4846"/>
    <w:rsid w:val="00FF4DD5"/>
    <w:rsid w:val="00FF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3AC5"/>
    <w:pPr>
      <w:widowControl w:val="0"/>
      <w:suppressAutoHyphens/>
    </w:pPr>
    <w:rPr>
      <w:rFonts w:eastAsia="Lucida Sans Unicode"/>
      <w:color w:val="000000"/>
      <w:sz w:val="24"/>
      <w:szCs w:val="24"/>
      <w:lang w:val="en-US" w:eastAsia="en-US" w:bidi="en-US"/>
    </w:rPr>
  </w:style>
  <w:style w:type="paragraph" w:styleId="1">
    <w:name w:val="heading 1"/>
    <w:basedOn w:val="a0"/>
    <w:next w:val="a0"/>
    <w:link w:val="10"/>
    <w:uiPriority w:val="9"/>
    <w:qFormat/>
    <w:rsid w:val="00C82AB1"/>
    <w:pPr>
      <w:widowControl/>
      <w:suppressAutoHyphens w:val="0"/>
      <w:autoSpaceDE w:val="0"/>
      <w:autoSpaceDN w:val="0"/>
      <w:adjustRightInd w:val="0"/>
      <w:spacing w:before="108" w:after="108"/>
      <w:jc w:val="center"/>
      <w:outlineLvl w:val="0"/>
    </w:pPr>
    <w:rPr>
      <w:rFonts w:ascii="Arial" w:eastAsia="Calibri" w:hAnsi="Arial"/>
      <w:b/>
      <w:bCs/>
      <w:color w:val="26282F"/>
      <w:lang w:bidi="ar-SA"/>
    </w:rPr>
  </w:style>
  <w:style w:type="paragraph" w:styleId="2">
    <w:name w:val="heading 2"/>
    <w:basedOn w:val="a0"/>
    <w:link w:val="20"/>
    <w:uiPriority w:val="9"/>
    <w:qFormat/>
    <w:rsid w:val="00C82AB1"/>
    <w:pPr>
      <w:widowControl/>
      <w:suppressAutoHyphens w:val="0"/>
      <w:spacing w:before="100" w:beforeAutospacing="1" w:after="100" w:afterAutospacing="1"/>
      <w:outlineLvl w:val="1"/>
    </w:pPr>
    <w:rPr>
      <w:rFonts w:eastAsia="Times New Roman"/>
      <w:b/>
      <w:bCs/>
      <w:color w:val="auto"/>
      <w:sz w:val="36"/>
      <w:szCs w:val="36"/>
      <w:lang w:bidi="ar-SA"/>
    </w:rPr>
  </w:style>
  <w:style w:type="paragraph" w:styleId="4">
    <w:name w:val="heading 4"/>
    <w:basedOn w:val="a0"/>
    <w:next w:val="a0"/>
    <w:link w:val="40"/>
    <w:uiPriority w:val="9"/>
    <w:unhideWhenUsed/>
    <w:qFormat/>
    <w:rsid w:val="00C82AB1"/>
    <w:pPr>
      <w:keepNext/>
      <w:widowControl/>
      <w:suppressAutoHyphens w:val="0"/>
      <w:spacing w:before="240" w:after="60" w:line="276" w:lineRule="auto"/>
      <w:outlineLvl w:val="3"/>
    </w:pPr>
    <w:rPr>
      <w:rFonts w:ascii="Calibri" w:eastAsia="Times New Roman" w:hAnsi="Calibri"/>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A83AC5"/>
  </w:style>
  <w:style w:type="character" w:customStyle="1" w:styleId="WW-Absatz-Standardschriftart">
    <w:name w:val="WW-Absatz-Standardschriftart"/>
    <w:rsid w:val="00A83AC5"/>
  </w:style>
  <w:style w:type="character" w:customStyle="1" w:styleId="WW-Absatz-Standardschriftart1">
    <w:name w:val="WW-Absatz-Standardschriftart1"/>
    <w:rsid w:val="00A83AC5"/>
  </w:style>
  <w:style w:type="character" w:customStyle="1" w:styleId="WW-Absatz-Standardschriftart11">
    <w:name w:val="WW-Absatz-Standardschriftart11"/>
    <w:rsid w:val="00A83AC5"/>
  </w:style>
  <w:style w:type="character" w:customStyle="1" w:styleId="WW-Absatz-Standardschriftart111">
    <w:name w:val="WW-Absatz-Standardschriftart111"/>
    <w:rsid w:val="00A83AC5"/>
  </w:style>
  <w:style w:type="character" w:customStyle="1" w:styleId="WW-Absatz-Standardschriftart1111">
    <w:name w:val="WW-Absatz-Standardschriftart1111"/>
    <w:rsid w:val="00A83AC5"/>
  </w:style>
  <w:style w:type="character" w:customStyle="1" w:styleId="WW-Absatz-Standardschriftart11111">
    <w:name w:val="WW-Absatz-Standardschriftart11111"/>
    <w:rsid w:val="00A83AC5"/>
  </w:style>
  <w:style w:type="character" w:customStyle="1" w:styleId="WW-Absatz-Standardschriftart111111">
    <w:name w:val="WW-Absatz-Standardschriftart111111"/>
    <w:rsid w:val="00A83AC5"/>
  </w:style>
  <w:style w:type="character" w:customStyle="1" w:styleId="WW-Absatz-Standardschriftart1111111">
    <w:name w:val="WW-Absatz-Standardschriftart1111111"/>
    <w:rsid w:val="00A83AC5"/>
  </w:style>
  <w:style w:type="character" w:customStyle="1" w:styleId="WW-Absatz-Standardschriftart11111111">
    <w:name w:val="WW-Absatz-Standardschriftart11111111"/>
    <w:rsid w:val="00A83AC5"/>
  </w:style>
  <w:style w:type="character" w:customStyle="1" w:styleId="WW-Absatz-Standardschriftart111111111">
    <w:name w:val="WW-Absatz-Standardschriftart111111111"/>
    <w:rsid w:val="00A83AC5"/>
  </w:style>
  <w:style w:type="character" w:customStyle="1" w:styleId="WW-Absatz-Standardschriftart1111111111">
    <w:name w:val="WW-Absatz-Standardschriftart1111111111"/>
    <w:rsid w:val="00A83AC5"/>
  </w:style>
  <w:style w:type="character" w:customStyle="1" w:styleId="WW-Absatz-Standardschriftart11111111111">
    <w:name w:val="WW-Absatz-Standardschriftart11111111111"/>
    <w:rsid w:val="00A83AC5"/>
  </w:style>
  <w:style w:type="character" w:customStyle="1" w:styleId="WW-Absatz-Standardschriftart111111111111">
    <w:name w:val="WW-Absatz-Standardschriftart111111111111"/>
    <w:rsid w:val="00A83AC5"/>
  </w:style>
  <w:style w:type="character" w:customStyle="1" w:styleId="WW-Absatz-Standardschriftart1111111111111">
    <w:name w:val="WW-Absatz-Standardschriftart1111111111111"/>
    <w:rsid w:val="00A83AC5"/>
  </w:style>
  <w:style w:type="character" w:customStyle="1" w:styleId="WW-Absatz-Standardschriftart11111111111111">
    <w:name w:val="WW-Absatz-Standardschriftart11111111111111"/>
    <w:rsid w:val="00A83AC5"/>
  </w:style>
  <w:style w:type="character" w:customStyle="1" w:styleId="WW-Absatz-Standardschriftart111111111111111">
    <w:name w:val="WW-Absatz-Standardschriftart111111111111111"/>
    <w:rsid w:val="00A83AC5"/>
  </w:style>
  <w:style w:type="character" w:customStyle="1" w:styleId="WW-Absatz-Standardschriftart1111111111111111">
    <w:name w:val="WW-Absatz-Standardschriftart1111111111111111"/>
    <w:rsid w:val="00A83AC5"/>
  </w:style>
  <w:style w:type="character" w:customStyle="1" w:styleId="WW-Absatz-Standardschriftart11111111111111111">
    <w:name w:val="WW-Absatz-Standardschriftart11111111111111111"/>
    <w:rsid w:val="00A83AC5"/>
  </w:style>
  <w:style w:type="character" w:customStyle="1" w:styleId="WW-Absatz-Standardschriftart111111111111111111">
    <w:name w:val="WW-Absatz-Standardschriftart111111111111111111"/>
    <w:rsid w:val="00A83AC5"/>
  </w:style>
  <w:style w:type="character" w:customStyle="1" w:styleId="WW-Absatz-Standardschriftart1111111111111111111">
    <w:name w:val="WW-Absatz-Standardschriftart1111111111111111111"/>
    <w:rsid w:val="00A83AC5"/>
  </w:style>
  <w:style w:type="character" w:customStyle="1" w:styleId="WW-Absatz-Standardschriftart11111111111111111111">
    <w:name w:val="WW-Absatz-Standardschriftart11111111111111111111"/>
    <w:rsid w:val="00A83AC5"/>
  </w:style>
  <w:style w:type="character" w:customStyle="1" w:styleId="WW-Absatz-Standardschriftart111111111111111111111">
    <w:name w:val="WW-Absatz-Standardschriftart111111111111111111111"/>
    <w:rsid w:val="00A83AC5"/>
  </w:style>
  <w:style w:type="character" w:customStyle="1" w:styleId="WW-Absatz-Standardschriftart1111111111111111111111">
    <w:name w:val="WW-Absatz-Standardschriftart1111111111111111111111"/>
    <w:rsid w:val="00A83AC5"/>
  </w:style>
  <w:style w:type="character" w:customStyle="1" w:styleId="WW-Absatz-Standardschriftart11111111111111111111111">
    <w:name w:val="WW-Absatz-Standardschriftart11111111111111111111111"/>
    <w:rsid w:val="00A83AC5"/>
  </w:style>
  <w:style w:type="character" w:customStyle="1" w:styleId="11">
    <w:name w:val="Основной шрифт абзаца1"/>
    <w:rsid w:val="00A83AC5"/>
  </w:style>
  <w:style w:type="character" w:customStyle="1" w:styleId="WW-Absatz-Standardschriftart111111111111111111111111">
    <w:name w:val="WW-Absatz-Standardschriftart111111111111111111111111"/>
    <w:rsid w:val="00A83AC5"/>
  </w:style>
  <w:style w:type="character" w:customStyle="1" w:styleId="WW-Absatz-Standardschriftart1111111111111111111111111">
    <w:name w:val="WW-Absatz-Standardschriftart1111111111111111111111111"/>
    <w:rsid w:val="00A83AC5"/>
  </w:style>
  <w:style w:type="character" w:customStyle="1" w:styleId="WW-Absatz-Standardschriftart11111111111111111111111111">
    <w:name w:val="WW-Absatz-Standardschriftart11111111111111111111111111"/>
    <w:rsid w:val="00A83AC5"/>
  </w:style>
  <w:style w:type="character" w:customStyle="1" w:styleId="WW-Absatz-Standardschriftart111111111111111111111111111">
    <w:name w:val="WW-Absatz-Standardschriftart111111111111111111111111111"/>
    <w:rsid w:val="00A83AC5"/>
  </w:style>
  <w:style w:type="character" w:customStyle="1" w:styleId="WW-Absatz-Standardschriftart1111111111111111111111111111">
    <w:name w:val="WW-Absatz-Standardschriftart1111111111111111111111111111"/>
    <w:rsid w:val="00A83AC5"/>
  </w:style>
  <w:style w:type="character" w:customStyle="1" w:styleId="WW-Absatz-Standardschriftart11111111111111111111111111111">
    <w:name w:val="WW-Absatz-Standardschriftart11111111111111111111111111111"/>
    <w:rsid w:val="00A83AC5"/>
  </w:style>
  <w:style w:type="character" w:customStyle="1" w:styleId="WW-Absatz-Standardschriftart111111111111111111111111111111">
    <w:name w:val="WW-Absatz-Standardschriftart111111111111111111111111111111"/>
    <w:rsid w:val="00A83AC5"/>
  </w:style>
  <w:style w:type="character" w:customStyle="1" w:styleId="WW-Absatz-Standardschriftart1111111111111111111111111111111">
    <w:name w:val="WW-Absatz-Standardschriftart1111111111111111111111111111111"/>
    <w:rsid w:val="00A83AC5"/>
  </w:style>
  <w:style w:type="character" w:customStyle="1" w:styleId="WW-Absatz-Standardschriftart11111111111111111111111111111111">
    <w:name w:val="WW-Absatz-Standardschriftart11111111111111111111111111111111"/>
    <w:rsid w:val="00A83AC5"/>
  </w:style>
  <w:style w:type="character" w:customStyle="1" w:styleId="WW-Absatz-Standardschriftart111111111111111111111111111111111">
    <w:name w:val="WW-Absatz-Standardschriftart111111111111111111111111111111111"/>
    <w:rsid w:val="00A83AC5"/>
  </w:style>
  <w:style w:type="character" w:customStyle="1" w:styleId="WW-Absatz-Standardschriftart1111111111111111111111111111111111">
    <w:name w:val="WW-Absatz-Standardschriftart1111111111111111111111111111111111"/>
    <w:rsid w:val="00A83AC5"/>
  </w:style>
  <w:style w:type="character" w:customStyle="1" w:styleId="WW-Absatz-Standardschriftart11111111111111111111111111111111111">
    <w:name w:val="WW-Absatz-Standardschriftart11111111111111111111111111111111111"/>
    <w:rsid w:val="00A83AC5"/>
  </w:style>
  <w:style w:type="character" w:customStyle="1" w:styleId="a4">
    <w:name w:val="Символ нумерации"/>
    <w:rsid w:val="00A83AC5"/>
  </w:style>
  <w:style w:type="paragraph" w:customStyle="1" w:styleId="a5">
    <w:name w:val="Заголовок"/>
    <w:basedOn w:val="a0"/>
    <w:next w:val="a6"/>
    <w:rsid w:val="00A83AC5"/>
    <w:pPr>
      <w:keepNext/>
      <w:spacing w:before="240" w:after="120"/>
    </w:pPr>
    <w:rPr>
      <w:rFonts w:ascii="Arial" w:hAnsi="Arial"/>
      <w:sz w:val="28"/>
      <w:szCs w:val="28"/>
    </w:rPr>
  </w:style>
  <w:style w:type="paragraph" w:styleId="a6">
    <w:name w:val="Body Text"/>
    <w:basedOn w:val="a0"/>
    <w:link w:val="a7"/>
    <w:uiPriority w:val="99"/>
    <w:rsid w:val="00A83AC5"/>
    <w:pPr>
      <w:spacing w:after="120"/>
    </w:pPr>
  </w:style>
  <w:style w:type="paragraph" w:styleId="a8">
    <w:name w:val="List"/>
    <w:basedOn w:val="a6"/>
    <w:rsid w:val="00A83AC5"/>
    <w:rPr>
      <w:rFonts w:ascii="Arial" w:hAnsi="Arial"/>
    </w:rPr>
  </w:style>
  <w:style w:type="paragraph" w:customStyle="1" w:styleId="12">
    <w:name w:val="Название1"/>
    <w:basedOn w:val="a0"/>
    <w:rsid w:val="00A83AC5"/>
    <w:pPr>
      <w:suppressLineNumbers/>
      <w:spacing w:before="120" w:after="120"/>
    </w:pPr>
    <w:rPr>
      <w:rFonts w:ascii="Arial" w:hAnsi="Arial"/>
      <w:i/>
      <w:iCs/>
      <w:sz w:val="20"/>
    </w:rPr>
  </w:style>
  <w:style w:type="paragraph" w:customStyle="1" w:styleId="13">
    <w:name w:val="Указатель1"/>
    <w:basedOn w:val="a0"/>
    <w:rsid w:val="00A83AC5"/>
    <w:pPr>
      <w:suppressLineNumbers/>
    </w:pPr>
    <w:rPr>
      <w:rFonts w:ascii="Arial" w:hAnsi="Arial"/>
    </w:rPr>
  </w:style>
  <w:style w:type="paragraph" w:customStyle="1" w:styleId="21">
    <w:name w:val="Основной текст с отступом 21"/>
    <w:basedOn w:val="a0"/>
    <w:rsid w:val="00A83AC5"/>
    <w:pPr>
      <w:ind w:firstLine="709"/>
      <w:jc w:val="both"/>
    </w:pPr>
    <w:rPr>
      <w:sz w:val="26"/>
    </w:rPr>
  </w:style>
  <w:style w:type="paragraph" w:styleId="a9">
    <w:name w:val="header"/>
    <w:basedOn w:val="a0"/>
    <w:link w:val="aa"/>
    <w:uiPriority w:val="99"/>
    <w:rsid w:val="00A83AC5"/>
    <w:pPr>
      <w:suppressLineNumbers/>
      <w:tabs>
        <w:tab w:val="center" w:pos="4677"/>
        <w:tab w:val="right" w:pos="9354"/>
      </w:tabs>
    </w:pPr>
  </w:style>
  <w:style w:type="paragraph" w:styleId="ab">
    <w:name w:val="footer"/>
    <w:basedOn w:val="a0"/>
    <w:link w:val="ac"/>
    <w:uiPriority w:val="99"/>
    <w:rsid w:val="00A83AC5"/>
    <w:pPr>
      <w:suppressLineNumbers/>
      <w:tabs>
        <w:tab w:val="center" w:pos="4818"/>
        <w:tab w:val="right" w:pos="9637"/>
      </w:tabs>
    </w:pPr>
  </w:style>
  <w:style w:type="character" w:styleId="ad">
    <w:name w:val="page number"/>
    <w:basedOn w:val="a1"/>
    <w:rsid w:val="003A1BE8"/>
  </w:style>
  <w:style w:type="paragraph" w:styleId="ae">
    <w:name w:val="Balloon Text"/>
    <w:basedOn w:val="a0"/>
    <w:link w:val="af"/>
    <w:uiPriority w:val="99"/>
    <w:rsid w:val="00ED6480"/>
    <w:rPr>
      <w:rFonts w:ascii="Tahoma" w:hAnsi="Tahoma" w:cs="Tahoma"/>
      <w:sz w:val="16"/>
      <w:szCs w:val="16"/>
    </w:rPr>
  </w:style>
  <w:style w:type="character" w:customStyle="1" w:styleId="af">
    <w:name w:val="Текст выноски Знак"/>
    <w:link w:val="ae"/>
    <w:uiPriority w:val="99"/>
    <w:rsid w:val="00ED6480"/>
    <w:rPr>
      <w:rFonts w:ascii="Tahoma" w:eastAsia="Lucida Sans Unicode" w:hAnsi="Tahoma" w:cs="Tahoma"/>
      <w:color w:val="000000"/>
      <w:sz w:val="16"/>
      <w:szCs w:val="16"/>
      <w:lang w:val="en-US" w:eastAsia="en-US" w:bidi="en-US"/>
    </w:rPr>
  </w:style>
  <w:style w:type="table" w:styleId="af0">
    <w:name w:val="Table Grid"/>
    <w:basedOn w:val="a2"/>
    <w:uiPriority w:val="39"/>
    <w:rsid w:val="00A17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rsid w:val="009C10C8"/>
    <w:rPr>
      <w:sz w:val="16"/>
      <w:szCs w:val="16"/>
    </w:rPr>
  </w:style>
  <w:style w:type="paragraph" w:styleId="af2">
    <w:name w:val="annotation text"/>
    <w:basedOn w:val="a0"/>
    <w:link w:val="af3"/>
    <w:uiPriority w:val="99"/>
    <w:rsid w:val="009C10C8"/>
    <w:rPr>
      <w:sz w:val="20"/>
      <w:szCs w:val="20"/>
    </w:rPr>
  </w:style>
  <w:style w:type="character" w:customStyle="1" w:styleId="af3">
    <w:name w:val="Текст примечания Знак"/>
    <w:link w:val="af2"/>
    <w:uiPriority w:val="99"/>
    <w:rsid w:val="009C10C8"/>
    <w:rPr>
      <w:rFonts w:eastAsia="Lucida Sans Unicode"/>
      <w:color w:val="000000"/>
      <w:lang w:val="en-US" w:eastAsia="en-US" w:bidi="en-US"/>
    </w:rPr>
  </w:style>
  <w:style w:type="paragraph" w:styleId="af4">
    <w:name w:val="annotation subject"/>
    <w:basedOn w:val="af2"/>
    <w:next w:val="af2"/>
    <w:link w:val="af5"/>
    <w:uiPriority w:val="99"/>
    <w:rsid w:val="009C10C8"/>
    <w:rPr>
      <w:b/>
      <w:bCs/>
    </w:rPr>
  </w:style>
  <w:style w:type="character" w:customStyle="1" w:styleId="af5">
    <w:name w:val="Тема примечания Знак"/>
    <w:link w:val="af4"/>
    <w:uiPriority w:val="99"/>
    <w:rsid w:val="009C10C8"/>
    <w:rPr>
      <w:rFonts w:eastAsia="Lucida Sans Unicode"/>
      <w:b/>
      <w:bCs/>
      <w:color w:val="000000"/>
      <w:lang w:val="en-US" w:eastAsia="en-US" w:bidi="en-US"/>
    </w:rPr>
  </w:style>
  <w:style w:type="paragraph" w:styleId="af6">
    <w:name w:val="List Paragraph"/>
    <w:basedOn w:val="a0"/>
    <w:uiPriority w:val="34"/>
    <w:qFormat/>
    <w:rsid w:val="003B63E6"/>
    <w:pPr>
      <w:widowControl/>
      <w:suppressAutoHyphens w:val="0"/>
      <w:spacing w:after="160" w:line="256" w:lineRule="auto"/>
      <w:ind w:left="720"/>
      <w:contextualSpacing/>
    </w:pPr>
    <w:rPr>
      <w:rFonts w:ascii="Calibri" w:eastAsia="Calibri" w:hAnsi="Calibri"/>
      <w:color w:val="auto"/>
      <w:sz w:val="22"/>
      <w:szCs w:val="22"/>
      <w:lang w:val="ru-RU" w:bidi="ar-SA"/>
    </w:rPr>
  </w:style>
  <w:style w:type="character" w:customStyle="1" w:styleId="ConsPlusNormal">
    <w:name w:val="ConsPlusNormal Знак"/>
    <w:link w:val="ConsPlusNormal0"/>
    <w:locked/>
    <w:rsid w:val="003B63E6"/>
    <w:rPr>
      <w:rFonts w:ascii="Arial" w:eastAsia="Arial" w:hAnsi="Arial" w:cs="Arial"/>
      <w:lang w:eastAsia="ar-SA"/>
    </w:rPr>
  </w:style>
  <w:style w:type="paragraph" w:customStyle="1" w:styleId="ConsPlusNormal0">
    <w:name w:val="ConsPlusNormal"/>
    <w:link w:val="ConsPlusNormal"/>
    <w:rsid w:val="003B63E6"/>
    <w:pPr>
      <w:widowControl w:val="0"/>
      <w:suppressAutoHyphens/>
      <w:autoSpaceDE w:val="0"/>
      <w:ind w:firstLine="720"/>
      <w:jc w:val="both"/>
    </w:pPr>
    <w:rPr>
      <w:rFonts w:ascii="Arial" w:eastAsia="Arial" w:hAnsi="Arial" w:cs="Arial"/>
      <w:lang w:eastAsia="ar-SA"/>
    </w:rPr>
  </w:style>
  <w:style w:type="paragraph" w:customStyle="1" w:styleId="ConsPlusTitle">
    <w:name w:val="ConsPlusTitle"/>
    <w:rsid w:val="003B63E6"/>
    <w:pPr>
      <w:widowControl w:val="0"/>
      <w:autoSpaceDE w:val="0"/>
      <w:autoSpaceDN w:val="0"/>
    </w:pPr>
    <w:rPr>
      <w:rFonts w:ascii="Calibri" w:hAnsi="Calibri" w:cs="Calibri"/>
      <w:b/>
      <w:sz w:val="22"/>
    </w:rPr>
  </w:style>
  <w:style w:type="paragraph" w:styleId="3">
    <w:name w:val="Body Text Indent 3"/>
    <w:basedOn w:val="a0"/>
    <w:link w:val="30"/>
    <w:rsid w:val="00C82AB1"/>
    <w:pPr>
      <w:spacing w:after="120"/>
      <w:ind w:left="283"/>
    </w:pPr>
    <w:rPr>
      <w:sz w:val="16"/>
      <w:szCs w:val="16"/>
    </w:rPr>
  </w:style>
  <w:style w:type="character" w:customStyle="1" w:styleId="30">
    <w:name w:val="Основной текст с отступом 3 Знак"/>
    <w:link w:val="3"/>
    <w:rsid w:val="00C82AB1"/>
    <w:rPr>
      <w:rFonts w:eastAsia="Lucida Sans Unicode"/>
      <w:color w:val="000000"/>
      <w:sz w:val="16"/>
      <w:szCs w:val="16"/>
      <w:lang w:val="en-US" w:eastAsia="en-US" w:bidi="en-US"/>
    </w:rPr>
  </w:style>
  <w:style w:type="character" w:customStyle="1" w:styleId="10">
    <w:name w:val="Заголовок 1 Знак"/>
    <w:link w:val="1"/>
    <w:uiPriority w:val="9"/>
    <w:rsid w:val="00C82AB1"/>
    <w:rPr>
      <w:rFonts w:ascii="Arial" w:eastAsia="Calibri" w:hAnsi="Arial"/>
      <w:b/>
      <w:bCs/>
      <w:color w:val="26282F"/>
      <w:sz w:val="24"/>
      <w:szCs w:val="24"/>
    </w:rPr>
  </w:style>
  <w:style w:type="character" w:customStyle="1" w:styleId="20">
    <w:name w:val="Заголовок 2 Знак"/>
    <w:link w:val="2"/>
    <w:uiPriority w:val="9"/>
    <w:rsid w:val="00C82AB1"/>
    <w:rPr>
      <w:b/>
      <w:bCs/>
      <w:sz w:val="36"/>
      <w:szCs w:val="36"/>
    </w:rPr>
  </w:style>
  <w:style w:type="character" w:customStyle="1" w:styleId="40">
    <w:name w:val="Заголовок 4 Знак"/>
    <w:link w:val="4"/>
    <w:uiPriority w:val="9"/>
    <w:rsid w:val="00C82AB1"/>
    <w:rPr>
      <w:rFonts w:ascii="Calibri" w:hAnsi="Calibri"/>
      <w:b/>
      <w:bCs/>
      <w:sz w:val="28"/>
      <w:szCs w:val="28"/>
      <w:lang w:eastAsia="en-US"/>
    </w:rPr>
  </w:style>
  <w:style w:type="paragraph" w:styleId="af7">
    <w:name w:val="Normal (Web)"/>
    <w:basedOn w:val="a0"/>
    <w:uiPriority w:val="99"/>
    <w:unhideWhenUsed/>
    <w:rsid w:val="00C82AB1"/>
    <w:pPr>
      <w:widowControl/>
      <w:suppressAutoHyphens w:val="0"/>
      <w:spacing w:before="100" w:beforeAutospacing="1" w:after="100" w:afterAutospacing="1"/>
    </w:pPr>
    <w:rPr>
      <w:rFonts w:eastAsia="Times New Roman"/>
      <w:color w:val="auto"/>
      <w:lang w:val="ru-RU" w:eastAsia="ru-RU" w:bidi="ar-SA"/>
    </w:rPr>
  </w:style>
  <w:style w:type="paragraph" w:customStyle="1" w:styleId="14">
    <w:name w:val="Знак1 Знак Знак Знак Знак Знак Знак Знак Знак Знак"/>
    <w:basedOn w:val="a0"/>
    <w:rsid w:val="00C82AB1"/>
    <w:pPr>
      <w:widowControl/>
      <w:suppressAutoHyphens w:val="0"/>
      <w:spacing w:after="160" w:line="240" w:lineRule="exact"/>
    </w:pPr>
    <w:rPr>
      <w:rFonts w:ascii="Verdana" w:eastAsia="Times New Roman" w:hAnsi="Verdana"/>
      <w:color w:val="auto"/>
      <w:sz w:val="20"/>
      <w:szCs w:val="20"/>
      <w:lang w:bidi="ar-SA"/>
    </w:rPr>
  </w:style>
  <w:style w:type="character" w:styleId="af8">
    <w:name w:val="Hyperlink"/>
    <w:unhideWhenUsed/>
    <w:rsid w:val="00C82AB1"/>
    <w:rPr>
      <w:color w:val="0000FF"/>
      <w:u w:val="single"/>
    </w:rPr>
  </w:style>
  <w:style w:type="paragraph" w:customStyle="1" w:styleId="1Char1CharCharCharChar">
    <w:name w:val="Знак Знак1 Char Знак Знак1 Char Char Char Char"/>
    <w:basedOn w:val="a0"/>
    <w:rsid w:val="00C82AB1"/>
    <w:pPr>
      <w:widowControl/>
      <w:tabs>
        <w:tab w:val="left" w:pos="2160"/>
      </w:tabs>
      <w:suppressAutoHyphens w:val="0"/>
      <w:spacing w:before="120" w:line="240" w:lineRule="exact"/>
      <w:jc w:val="both"/>
    </w:pPr>
    <w:rPr>
      <w:rFonts w:eastAsia="Times New Roman"/>
      <w:noProof/>
      <w:color w:val="auto"/>
      <w:lang w:eastAsia="ru-RU" w:bidi="ar-SA"/>
    </w:rPr>
  </w:style>
  <w:style w:type="paragraph" w:customStyle="1" w:styleId="af9">
    <w:name w:val="Прижатый влево"/>
    <w:basedOn w:val="a0"/>
    <w:next w:val="a0"/>
    <w:rsid w:val="00C82AB1"/>
    <w:pPr>
      <w:suppressAutoHyphens w:val="0"/>
      <w:autoSpaceDE w:val="0"/>
      <w:autoSpaceDN w:val="0"/>
      <w:adjustRightInd w:val="0"/>
    </w:pPr>
    <w:rPr>
      <w:rFonts w:ascii="Arial" w:eastAsia="Times New Roman" w:hAnsi="Arial" w:cs="Arial"/>
      <w:color w:val="auto"/>
      <w:lang w:val="ru-RU" w:eastAsia="ru-RU" w:bidi="ar-SA"/>
    </w:rPr>
  </w:style>
  <w:style w:type="character" w:customStyle="1" w:styleId="aa">
    <w:name w:val="Верхний колонтитул Знак"/>
    <w:link w:val="a9"/>
    <w:uiPriority w:val="99"/>
    <w:rsid w:val="00C82AB1"/>
    <w:rPr>
      <w:rFonts w:eastAsia="Lucida Sans Unicode"/>
      <w:color w:val="000000"/>
      <w:sz w:val="24"/>
      <w:szCs w:val="24"/>
      <w:lang w:val="en-US" w:eastAsia="en-US" w:bidi="en-US"/>
    </w:rPr>
  </w:style>
  <w:style w:type="character" w:customStyle="1" w:styleId="ac">
    <w:name w:val="Нижний колонтитул Знак"/>
    <w:link w:val="ab"/>
    <w:uiPriority w:val="99"/>
    <w:rsid w:val="00C82AB1"/>
    <w:rPr>
      <w:rFonts w:eastAsia="Lucida Sans Unicode"/>
      <w:color w:val="000000"/>
      <w:sz w:val="24"/>
      <w:szCs w:val="24"/>
      <w:lang w:val="en-US" w:eastAsia="en-US" w:bidi="en-US"/>
    </w:rPr>
  </w:style>
  <w:style w:type="paragraph" w:styleId="afa">
    <w:name w:val="Title"/>
    <w:basedOn w:val="a0"/>
    <w:link w:val="afb"/>
    <w:qFormat/>
    <w:rsid w:val="00C82AB1"/>
    <w:pPr>
      <w:widowControl/>
      <w:suppressAutoHyphens w:val="0"/>
      <w:jc w:val="center"/>
    </w:pPr>
    <w:rPr>
      <w:rFonts w:eastAsia="Times New Roman"/>
      <w:b/>
      <w:bCs/>
      <w:color w:val="auto"/>
      <w:sz w:val="28"/>
      <w:lang w:bidi="ar-SA"/>
    </w:rPr>
  </w:style>
  <w:style w:type="character" w:customStyle="1" w:styleId="afb">
    <w:name w:val="Название Знак"/>
    <w:link w:val="afa"/>
    <w:rsid w:val="00C82AB1"/>
    <w:rPr>
      <w:b/>
      <w:bCs/>
      <w:sz w:val="28"/>
      <w:szCs w:val="24"/>
    </w:rPr>
  </w:style>
  <w:style w:type="paragraph" w:customStyle="1" w:styleId="Default">
    <w:name w:val="Default"/>
    <w:rsid w:val="00C82AB1"/>
    <w:pPr>
      <w:autoSpaceDE w:val="0"/>
      <w:autoSpaceDN w:val="0"/>
      <w:adjustRightInd w:val="0"/>
    </w:pPr>
    <w:rPr>
      <w:rFonts w:eastAsia="Calibri"/>
      <w:color w:val="000000"/>
      <w:sz w:val="24"/>
      <w:szCs w:val="24"/>
    </w:rPr>
  </w:style>
  <w:style w:type="paragraph" w:customStyle="1" w:styleId="afc">
    <w:name w:val="Знак"/>
    <w:basedOn w:val="a0"/>
    <w:rsid w:val="00C82AB1"/>
    <w:pPr>
      <w:widowControl/>
      <w:suppressAutoHyphens w:val="0"/>
      <w:spacing w:after="160" w:line="240" w:lineRule="exact"/>
    </w:pPr>
    <w:rPr>
      <w:rFonts w:ascii="Verdana" w:eastAsia="Times New Roman" w:hAnsi="Verdana"/>
      <w:color w:val="auto"/>
      <w:lang w:bidi="ar-SA"/>
    </w:rPr>
  </w:style>
  <w:style w:type="character" w:customStyle="1" w:styleId="afd">
    <w:name w:val="Основной текст_"/>
    <w:link w:val="22"/>
    <w:rsid w:val="00C82AB1"/>
    <w:rPr>
      <w:sz w:val="26"/>
      <w:szCs w:val="26"/>
      <w:shd w:val="clear" w:color="auto" w:fill="FFFFFF"/>
    </w:rPr>
  </w:style>
  <w:style w:type="paragraph" w:customStyle="1" w:styleId="22">
    <w:name w:val="Основной текст2"/>
    <w:basedOn w:val="a0"/>
    <w:link w:val="afd"/>
    <w:rsid w:val="00C82AB1"/>
    <w:pPr>
      <w:shd w:val="clear" w:color="auto" w:fill="FFFFFF"/>
      <w:suppressAutoHyphens w:val="0"/>
      <w:spacing w:before="540" w:line="302" w:lineRule="exact"/>
      <w:jc w:val="both"/>
    </w:pPr>
    <w:rPr>
      <w:rFonts w:eastAsia="Times New Roman"/>
      <w:color w:val="auto"/>
      <w:sz w:val="26"/>
      <w:szCs w:val="26"/>
      <w:lang w:val="ru-RU" w:eastAsia="ru-RU" w:bidi="ar-SA"/>
    </w:rPr>
  </w:style>
  <w:style w:type="character" w:customStyle="1" w:styleId="11pt">
    <w:name w:val="Основной текст + 11 pt"/>
    <w:rsid w:val="00C82AB1"/>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e">
    <w:name w:val="Strong"/>
    <w:uiPriority w:val="22"/>
    <w:qFormat/>
    <w:rsid w:val="00C82AB1"/>
    <w:rPr>
      <w:b/>
      <w:bCs/>
    </w:rPr>
  </w:style>
  <w:style w:type="paragraph" w:styleId="aff">
    <w:name w:val="Body Text Indent"/>
    <w:basedOn w:val="a0"/>
    <w:link w:val="aff0"/>
    <w:uiPriority w:val="99"/>
    <w:unhideWhenUsed/>
    <w:rsid w:val="00C82AB1"/>
    <w:pPr>
      <w:widowControl/>
      <w:suppressAutoHyphens w:val="0"/>
      <w:spacing w:after="120" w:line="276" w:lineRule="auto"/>
      <w:ind w:left="283"/>
    </w:pPr>
    <w:rPr>
      <w:rFonts w:ascii="Calibri" w:eastAsia="Calibri" w:hAnsi="Calibri"/>
      <w:color w:val="auto"/>
      <w:sz w:val="22"/>
      <w:szCs w:val="22"/>
      <w:lang w:bidi="ar-SA"/>
    </w:rPr>
  </w:style>
  <w:style w:type="character" w:customStyle="1" w:styleId="aff0">
    <w:name w:val="Основной текст с отступом Знак"/>
    <w:link w:val="aff"/>
    <w:uiPriority w:val="99"/>
    <w:rsid w:val="00C82AB1"/>
    <w:rPr>
      <w:rFonts w:ascii="Calibri" w:eastAsia="Calibri" w:hAnsi="Calibri"/>
      <w:sz w:val="22"/>
      <w:szCs w:val="22"/>
      <w:lang w:eastAsia="en-US"/>
    </w:rPr>
  </w:style>
  <w:style w:type="character" w:customStyle="1" w:styleId="a7">
    <w:name w:val="Основной текст Знак"/>
    <w:link w:val="a6"/>
    <w:uiPriority w:val="99"/>
    <w:rsid w:val="00C82AB1"/>
    <w:rPr>
      <w:rFonts w:eastAsia="Lucida Sans Unicode"/>
      <w:color w:val="000000"/>
      <w:sz w:val="24"/>
      <w:szCs w:val="24"/>
      <w:lang w:val="en-US" w:eastAsia="en-US" w:bidi="en-US"/>
    </w:rPr>
  </w:style>
  <w:style w:type="paragraph" w:customStyle="1" w:styleId="aff1">
    <w:name w:val="Нормальный (таблица)"/>
    <w:basedOn w:val="a0"/>
    <w:next w:val="a0"/>
    <w:uiPriority w:val="99"/>
    <w:rsid w:val="00C82AB1"/>
    <w:pPr>
      <w:suppressAutoHyphens w:val="0"/>
      <w:autoSpaceDE w:val="0"/>
      <w:autoSpaceDN w:val="0"/>
      <w:adjustRightInd w:val="0"/>
      <w:jc w:val="both"/>
    </w:pPr>
    <w:rPr>
      <w:rFonts w:ascii="Arial" w:eastAsia="Times New Roman" w:hAnsi="Arial" w:cs="Arial"/>
      <w:color w:val="auto"/>
      <w:lang w:val="ru-RU" w:eastAsia="ru-RU" w:bidi="ar-SA"/>
    </w:rPr>
  </w:style>
  <w:style w:type="paragraph" w:styleId="aff2">
    <w:name w:val="No Spacing"/>
    <w:aliases w:val="Лариса"/>
    <w:uiPriority w:val="1"/>
    <w:qFormat/>
    <w:rsid w:val="00C82AB1"/>
    <w:pPr>
      <w:jc w:val="both"/>
    </w:pPr>
    <w:rPr>
      <w:rFonts w:eastAsia="Calibri"/>
      <w:sz w:val="26"/>
      <w:szCs w:val="22"/>
      <w:lang w:eastAsia="en-US"/>
    </w:rPr>
  </w:style>
  <w:style w:type="paragraph" w:customStyle="1" w:styleId="aff3">
    <w:name w:val="Содержимое таблицы"/>
    <w:basedOn w:val="a0"/>
    <w:uiPriority w:val="99"/>
    <w:rsid w:val="00C82AB1"/>
    <w:pPr>
      <w:suppressLineNumbers/>
    </w:pPr>
    <w:rPr>
      <w:rFonts w:ascii="Arial" w:eastAsia="Times New Roman" w:hAnsi="Arial" w:cs="Arial"/>
      <w:color w:val="auto"/>
      <w:kern w:val="1"/>
      <w:sz w:val="20"/>
      <w:szCs w:val="20"/>
      <w:lang w:val="ru-RU" w:eastAsia="ru-RU" w:bidi="ar-SA"/>
    </w:rPr>
  </w:style>
  <w:style w:type="paragraph" w:styleId="23">
    <w:name w:val="Body Text Indent 2"/>
    <w:basedOn w:val="a0"/>
    <w:link w:val="24"/>
    <w:uiPriority w:val="99"/>
    <w:unhideWhenUsed/>
    <w:rsid w:val="00C82AB1"/>
    <w:pPr>
      <w:widowControl/>
      <w:suppressAutoHyphens w:val="0"/>
      <w:spacing w:after="120" w:line="480" w:lineRule="auto"/>
      <w:ind w:left="283"/>
    </w:pPr>
    <w:rPr>
      <w:rFonts w:ascii="Calibri" w:eastAsia="Calibri" w:hAnsi="Calibri"/>
      <w:color w:val="auto"/>
      <w:sz w:val="22"/>
      <w:szCs w:val="22"/>
      <w:lang w:bidi="ar-SA"/>
    </w:rPr>
  </w:style>
  <w:style w:type="character" w:customStyle="1" w:styleId="24">
    <w:name w:val="Основной текст с отступом 2 Знак"/>
    <w:link w:val="23"/>
    <w:uiPriority w:val="99"/>
    <w:rsid w:val="00C82AB1"/>
    <w:rPr>
      <w:rFonts w:ascii="Calibri" w:eastAsia="Calibri" w:hAnsi="Calibri"/>
      <w:sz w:val="22"/>
      <w:szCs w:val="22"/>
      <w:lang w:eastAsia="en-US"/>
    </w:rPr>
  </w:style>
  <w:style w:type="character" w:customStyle="1" w:styleId="0pt">
    <w:name w:val="Основной текст + Не полужирный;Интервал 0 pt"/>
    <w:rsid w:val="00C82AB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styleId="a">
    <w:name w:val="List Bullet"/>
    <w:basedOn w:val="a0"/>
    <w:uiPriority w:val="99"/>
    <w:unhideWhenUsed/>
    <w:rsid w:val="00C82AB1"/>
    <w:pPr>
      <w:widowControl/>
      <w:numPr>
        <w:numId w:val="10"/>
      </w:numPr>
      <w:suppressAutoHyphens w:val="0"/>
      <w:spacing w:after="200" w:line="276" w:lineRule="auto"/>
      <w:contextualSpacing/>
    </w:pPr>
    <w:rPr>
      <w:rFonts w:ascii="Calibri" w:eastAsia="Calibri" w:hAnsi="Calibri"/>
      <w:color w:val="auto"/>
      <w:sz w:val="22"/>
      <w:szCs w:val="22"/>
      <w:lang w:val="ru-RU" w:bidi="ar-SA"/>
    </w:rPr>
  </w:style>
  <w:style w:type="character" w:customStyle="1" w:styleId="key-valueitem-value">
    <w:name w:val="key-value__item-value"/>
    <w:rsid w:val="00C82AB1"/>
  </w:style>
  <w:style w:type="character" w:customStyle="1" w:styleId="105pt">
    <w:name w:val="Основной текст + 10;5 pt;Не полужирный"/>
    <w:rsid w:val="00C82A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5">
    <w:name w:val="Основной текст1"/>
    <w:basedOn w:val="a0"/>
    <w:rsid w:val="00C82AB1"/>
    <w:pPr>
      <w:shd w:val="clear" w:color="auto" w:fill="FFFFFF"/>
      <w:suppressAutoHyphens w:val="0"/>
      <w:spacing w:after="300" w:line="0" w:lineRule="atLeast"/>
      <w:jc w:val="right"/>
    </w:pPr>
    <w:rPr>
      <w:rFonts w:eastAsia="Times New Roman"/>
      <w:b/>
      <w:bCs/>
      <w:spacing w:val="2"/>
      <w:sz w:val="22"/>
      <w:szCs w:val="22"/>
      <w:lang w:val="ru-RU" w:eastAsia="ru-RU" w:bidi="ar-SA"/>
    </w:rPr>
  </w:style>
  <w:style w:type="character" w:customStyle="1" w:styleId="Gulim7pt0pt">
    <w:name w:val="Основной текст + Gulim;7 pt;Не полужирный;Курсив;Интервал 0 pt"/>
    <w:rsid w:val="00C82AB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rsid w:val="00C82AB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rsid w:val="00C82AB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rsid w:val="00C82AB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5">
    <w:name w:val="Основной текст (2)_"/>
    <w:link w:val="26"/>
    <w:rsid w:val="00C82AB1"/>
    <w:rPr>
      <w:rFonts w:cs="Calibri"/>
      <w:b/>
      <w:bCs/>
      <w:spacing w:val="-2"/>
      <w:sz w:val="25"/>
      <w:szCs w:val="25"/>
      <w:shd w:val="clear" w:color="auto" w:fill="FFFFFF"/>
    </w:rPr>
  </w:style>
  <w:style w:type="paragraph" w:customStyle="1" w:styleId="26">
    <w:name w:val="Основной текст (2)"/>
    <w:basedOn w:val="a0"/>
    <w:link w:val="25"/>
    <w:rsid w:val="00C82AB1"/>
    <w:pPr>
      <w:shd w:val="clear" w:color="auto" w:fill="FFFFFF"/>
      <w:suppressAutoHyphens w:val="0"/>
      <w:spacing w:after="300" w:line="0" w:lineRule="atLeast"/>
      <w:jc w:val="right"/>
    </w:pPr>
    <w:rPr>
      <w:rFonts w:eastAsia="Times New Roman" w:cs="Calibri"/>
      <w:b/>
      <w:bCs/>
      <w:color w:val="auto"/>
      <w:spacing w:val="-2"/>
      <w:sz w:val="25"/>
      <w:szCs w:val="25"/>
      <w:lang w:val="ru-RU" w:eastAsia="ru-RU" w:bidi="ar-SA"/>
    </w:rPr>
  </w:style>
  <w:style w:type="character" w:customStyle="1" w:styleId="105pt0pt">
    <w:name w:val="Основной текст + 10;5 pt;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pt0">
    <w:name w:val="Основной текст + 10;5 pt;Интервал 0 pt"/>
    <w:rsid w:val="00C82AB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rsid w:val="00C82AB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referenceable">
    <w:name w:val="referenceable"/>
    <w:rsid w:val="00C82AB1"/>
  </w:style>
  <w:style w:type="character" w:customStyle="1" w:styleId="extended-textfull">
    <w:name w:val="extended-text__full"/>
    <w:rsid w:val="00C82AB1"/>
  </w:style>
  <w:style w:type="character" w:customStyle="1" w:styleId="aff4">
    <w:name w:val="Текст концевой сноски Знак"/>
    <w:link w:val="aff5"/>
    <w:rsid w:val="00C82AB1"/>
  </w:style>
  <w:style w:type="paragraph" w:styleId="aff5">
    <w:name w:val="endnote text"/>
    <w:basedOn w:val="a0"/>
    <w:link w:val="aff4"/>
    <w:rsid w:val="00C82AB1"/>
    <w:pPr>
      <w:widowControl/>
      <w:suppressAutoHyphens w:val="0"/>
    </w:pPr>
    <w:rPr>
      <w:rFonts w:eastAsia="Times New Roman"/>
      <w:color w:val="auto"/>
      <w:sz w:val="20"/>
      <w:szCs w:val="20"/>
      <w:lang w:val="ru-RU" w:eastAsia="ru-RU" w:bidi="ar-SA"/>
    </w:rPr>
  </w:style>
  <w:style w:type="character" w:customStyle="1" w:styleId="16">
    <w:name w:val="Текст концевой сноски Знак1"/>
    <w:rsid w:val="00C82AB1"/>
    <w:rPr>
      <w:rFonts w:eastAsia="Lucida Sans Unicode"/>
      <w:color w:val="000000"/>
      <w:lang w:val="en-US" w:eastAsia="en-US" w:bidi="en-US"/>
    </w:rPr>
  </w:style>
  <w:style w:type="character" w:customStyle="1" w:styleId="aff6">
    <w:name w:val="Текст сноски Знак"/>
    <w:link w:val="aff7"/>
    <w:uiPriority w:val="99"/>
    <w:rsid w:val="00C82AB1"/>
    <w:rPr>
      <w:lang w:eastAsia="en-US"/>
    </w:rPr>
  </w:style>
  <w:style w:type="paragraph" w:styleId="aff7">
    <w:name w:val="footnote text"/>
    <w:basedOn w:val="a0"/>
    <w:link w:val="aff6"/>
    <w:uiPriority w:val="99"/>
    <w:unhideWhenUsed/>
    <w:rsid w:val="00C82AB1"/>
    <w:pPr>
      <w:widowControl/>
      <w:suppressAutoHyphens w:val="0"/>
    </w:pPr>
    <w:rPr>
      <w:rFonts w:eastAsia="Times New Roman"/>
      <w:color w:val="auto"/>
      <w:sz w:val="20"/>
      <w:szCs w:val="20"/>
      <w:lang w:val="ru-RU" w:bidi="ar-SA"/>
    </w:rPr>
  </w:style>
  <w:style w:type="character" w:customStyle="1" w:styleId="17">
    <w:name w:val="Текст сноски Знак1"/>
    <w:rsid w:val="00C82AB1"/>
    <w:rPr>
      <w:rFonts w:eastAsia="Lucida Sans Unicode"/>
      <w:color w:val="000000"/>
      <w:lang w:val="en-US" w:eastAsia="en-US" w:bidi="en-US"/>
    </w:rPr>
  </w:style>
  <w:style w:type="paragraph" w:customStyle="1" w:styleId="110">
    <w:name w:val="Знак1 Знак Знак Знак Знак Знак Знак Знак Знак Знак1"/>
    <w:basedOn w:val="a0"/>
    <w:rsid w:val="00C82AB1"/>
    <w:pPr>
      <w:widowControl/>
      <w:suppressAutoHyphens w:val="0"/>
      <w:spacing w:after="160" w:line="240" w:lineRule="exact"/>
    </w:pPr>
    <w:rPr>
      <w:rFonts w:ascii="Verdana" w:eastAsia="Times New Roman" w:hAnsi="Verdana"/>
      <w:color w:val="auto"/>
      <w:sz w:val="20"/>
      <w:szCs w:val="20"/>
      <w:lang w:bidi="ar-SA"/>
    </w:rPr>
  </w:style>
  <w:style w:type="paragraph" w:styleId="aff8">
    <w:name w:val="Plain Text"/>
    <w:basedOn w:val="a0"/>
    <w:link w:val="aff9"/>
    <w:uiPriority w:val="99"/>
    <w:unhideWhenUsed/>
    <w:rsid w:val="00C82AB1"/>
    <w:pPr>
      <w:widowControl/>
      <w:suppressAutoHyphens w:val="0"/>
    </w:pPr>
    <w:rPr>
      <w:rFonts w:ascii="Calibri" w:eastAsia="Calibri" w:hAnsi="Calibri"/>
      <w:color w:val="auto"/>
      <w:sz w:val="22"/>
      <w:szCs w:val="21"/>
      <w:lang w:bidi="ar-SA"/>
    </w:rPr>
  </w:style>
  <w:style w:type="character" w:customStyle="1" w:styleId="aff9">
    <w:name w:val="Текст Знак"/>
    <w:link w:val="aff8"/>
    <w:uiPriority w:val="99"/>
    <w:rsid w:val="00C82AB1"/>
    <w:rPr>
      <w:rFonts w:ascii="Calibri" w:eastAsia="Calibri" w:hAnsi="Calibri"/>
      <w:sz w:val="22"/>
      <w:szCs w:val="21"/>
      <w:lang w:eastAsia="en-US"/>
    </w:rPr>
  </w:style>
  <w:style w:type="character" w:customStyle="1" w:styleId="markedcontent">
    <w:name w:val="markedcontent"/>
    <w:basedOn w:val="a1"/>
    <w:rsid w:val="002F1573"/>
  </w:style>
  <w:style w:type="paragraph" w:customStyle="1" w:styleId="ConsNormal">
    <w:name w:val="ConsNormal"/>
    <w:rsid w:val="001E04E9"/>
    <w:pPr>
      <w:widowControl w:val="0"/>
      <w:suppressAutoHyphens/>
      <w:spacing w:line="100" w:lineRule="atLeast"/>
      <w:ind w:right="19772" w:firstLine="72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3AC5"/>
    <w:pPr>
      <w:widowControl w:val="0"/>
      <w:suppressAutoHyphens/>
    </w:pPr>
    <w:rPr>
      <w:rFonts w:eastAsia="Lucida Sans Unicode"/>
      <w:color w:val="000000"/>
      <w:sz w:val="24"/>
      <w:szCs w:val="24"/>
      <w:lang w:val="en-US" w:eastAsia="en-US" w:bidi="en-US"/>
    </w:rPr>
  </w:style>
  <w:style w:type="paragraph" w:styleId="1">
    <w:name w:val="heading 1"/>
    <w:basedOn w:val="a0"/>
    <w:next w:val="a0"/>
    <w:link w:val="10"/>
    <w:uiPriority w:val="9"/>
    <w:qFormat/>
    <w:rsid w:val="00C82AB1"/>
    <w:pPr>
      <w:widowControl/>
      <w:suppressAutoHyphens w:val="0"/>
      <w:autoSpaceDE w:val="0"/>
      <w:autoSpaceDN w:val="0"/>
      <w:adjustRightInd w:val="0"/>
      <w:spacing w:before="108" w:after="108"/>
      <w:jc w:val="center"/>
      <w:outlineLvl w:val="0"/>
    </w:pPr>
    <w:rPr>
      <w:rFonts w:ascii="Arial" w:eastAsia="Calibri" w:hAnsi="Arial"/>
      <w:b/>
      <w:bCs/>
      <w:color w:val="26282F"/>
      <w:lang w:bidi="ar-SA"/>
    </w:rPr>
  </w:style>
  <w:style w:type="paragraph" w:styleId="2">
    <w:name w:val="heading 2"/>
    <w:basedOn w:val="a0"/>
    <w:link w:val="20"/>
    <w:uiPriority w:val="9"/>
    <w:qFormat/>
    <w:rsid w:val="00C82AB1"/>
    <w:pPr>
      <w:widowControl/>
      <w:suppressAutoHyphens w:val="0"/>
      <w:spacing w:before="100" w:beforeAutospacing="1" w:after="100" w:afterAutospacing="1"/>
      <w:outlineLvl w:val="1"/>
    </w:pPr>
    <w:rPr>
      <w:rFonts w:eastAsia="Times New Roman"/>
      <w:b/>
      <w:bCs/>
      <w:color w:val="auto"/>
      <w:sz w:val="36"/>
      <w:szCs w:val="36"/>
      <w:lang w:bidi="ar-SA"/>
    </w:rPr>
  </w:style>
  <w:style w:type="paragraph" w:styleId="4">
    <w:name w:val="heading 4"/>
    <w:basedOn w:val="a0"/>
    <w:next w:val="a0"/>
    <w:link w:val="40"/>
    <w:uiPriority w:val="9"/>
    <w:unhideWhenUsed/>
    <w:qFormat/>
    <w:rsid w:val="00C82AB1"/>
    <w:pPr>
      <w:keepNext/>
      <w:widowControl/>
      <w:suppressAutoHyphens w:val="0"/>
      <w:spacing w:before="240" w:after="60" w:line="276" w:lineRule="auto"/>
      <w:outlineLvl w:val="3"/>
    </w:pPr>
    <w:rPr>
      <w:rFonts w:ascii="Calibri" w:eastAsia="Times New Roman" w:hAnsi="Calibri"/>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A83AC5"/>
  </w:style>
  <w:style w:type="character" w:customStyle="1" w:styleId="WW-Absatz-Standardschriftart">
    <w:name w:val="WW-Absatz-Standardschriftart"/>
    <w:rsid w:val="00A83AC5"/>
  </w:style>
  <w:style w:type="character" w:customStyle="1" w:styleId="WW-Absatz-Standardschriftart1">
    <w:name w:val="WW-Absatz-Standardschriftart1"/>
    <w:rsid w:val="00A83AC5"/>
  </w:style>
  <w:style w:type="character" w:customStyle="1" w:styleId="WW-Absatz-Standardschriftart11">
    <w:name w:val="WW-Absatz-Standardschriftart11"/>
    <w:rsid w:val="00A83AC5"/>
  </w:style>
  <w:style w:type="character" w:customStyle="1" w:styleId="WW-Absatz-Standardschriftart111">
    <w:name w:val="WW-Absatz-Standardschriftart111"/>
    <w:rsid w:val="00A83AC5"/>
  </w:style>
  <w:style w:type="character" w:customStyle="1" w:styleId="WW-Absatz-Standardschriftart1111">
    <w:name w:val="WW-Absatz-Standardschriftart1111"/>
    <w:rsid w:val="00A83AC5"/>
  </w:style>
  <w:style w:type="character" w:customStyle="1" w:styleId="WW-Absatz-Standardschriftart11111">
    <w:name w:val="WW-Absatz-Standardschriftart11111"/>
    <w:rsid w:val="00A83AC5"/>
  </w:style>
  <w:style w:type="character" w:customStyle="1" w:styleId="WW-Absatz-Standardschriftart111111">
    <w:name w:val="WW-Absatz-Standardschriftart111111"/>
    <w:rsid w:val="00A83AC5"/>
  </w:style>
  <w:style w:type="character" w:customStyle="1" w:styleId="WW-Absatz-Standardschriftart1111111">
    <w:name w:val="WW-Absatz-Standardschriftart1111111"/>
    <w:rsid w:val="00A83AC5"/>
  </w:style>
  <w:style w:type="character" w:customStyle="1" w:styleId="WW-Absatz-Standardschriftart11111111">
    <w:name w:val="WW-Absatz-Standardschriftart11111111"/>
    <w:rsid w:val="00A83AC5"/>
  </w:style>
  <w:style w:type="character" w:customStyle="1" w:styleId="WW-Absatz-Standardschriftart111111111">
    <w:name w:val="WW-Absatz-Standardschriftart111111111"/>
    <w:rsid w:val="00A83AC5"/>
  </w:style>
  <w:style w:type="character" w:customStyle="1" w:styleId="WW-Absatz-Standardschriftart1111111111">
    <w:name w:val="WW-Absatz-Standardschriftart1111111111"/>
    <w:rsid w:val="00A83AC5"/>
  </w:style>
  <w:style w:type="character" w:customStyle="1" w:styleId="WW-Absatz-Standardschriftart11111111111">
    <w:name w:val="WW-Absatz-Standardschriftart11111111111"/>
    <w:rsid w:val="00A83AC5"/>
  </w:style>
  <w:style w:type="character" w:customStyle="1" w:styleId="WW-Absatz-Standardschriftart111111111111">
    <w:name w:val="WW-Absatz-Standardschriftart111111111111"/>
    <w:rsid w:val="00A83AC5"/>
  </w:style>
  <w:style w:type="character" w:customStyle="1" w:styleId="WW-Absatz-Standardschriftart1111111111111">
    <w:name w:val="WW-Absatz-Standardschriftart1111111111111"/>
    <w:rsid w:val="00A83AC5"/>
  </w:style>
  <w:style w:type="character" w:customStyle="1" w:styleId="WW-Absatz-Standardschriftart11111111111111">
    <w:name w:val="WW-Absatz-Standardschriftart11111111111111"/>
    <w:rsid w:val="00A83AC5"/>
  </w:style>
  <w:style w:type="character" w:customStyle="1" w:styleId="WW-Absatz-Standardschriftart111111111111111">
    <w:name w:val="WW-Absatz-Standardschriftart111111111111111"/>
    <w:rsid w:val="00A83AC5"/>
  </w:style>
  <w:style w:type="character" w:customStyle="1" w:styleId="WW-Absatz-Standardschriftart1111111111111111">
    <w:name w:val="WW-Absatz-Standardschriftart1111111111111111"/>
    <w:rsid w:val="00A83AC5"/>
  </w:style>
  <w:style w:type="character" w:customStyle="1" w:styleId="WW-Absatz-Standardschriftart11111111111111111">
    <w:name w:val="WW-Absatz-Standardschriftart11111111111111111"/>
    <w:rsid w:val="00A83AC5"/>
  </w:style>
  <w:style w:type="character" w:customStyle="1" w:styleId="WW-Absatz-Standardschriftart111111111111111111">
    <w:name w:val="WW-Absatz-Standardschriftart111111111111111111"/>
    <w:rsid w:val="00A83AC5"/>
  </w:style>
  <w:style w:type="character" w:customStyle="1" w:styleId="WW-Absatz-Standardschriftart1111111111111111111">
    <w:name w:val="WW-Absatz-Standardschriftart1111111111111111111"/>
    <w:rsid w:val="00A83AC5"/>
  </w:style>
  <w:style w:type="character" w:customStyle="1" w:styleId="WW-Absatz-Standardschriftart11111111111111111111">
    <w:name w:val="WW-Absatz-Standardschriftart11111111111111111111"/>
    <w:rsid w:val="00A83AC5"/>
  </w:style>
  <w:style w:type="character" w:customStyle="1" w:styleId="WW-Absatz-Standardschriftart111111111111111111111">
    <w:name w:val="WW-Absatz-Standardschriftart111111111111111111111"/>
    <w:rsid w:val="00A83AC5"/>
  </w:style>
  <w:style w:type="character" w:customStyle="1" w:styleId="WW-Absatz-Standardschriftart1111111111111111111111">
    <w:name w:val="WW-Absatz-Standardschriftart1111111111111111111111"/>
    <w:rsid w:val="00A83AC5"/>
  </w:style>
  <w:style w:type="character" w:customStyle="1" w:styleId="WW-Absatz-Standardschriftart11111111111111111111111">
    <w:name w:val="WW-Absatz-Standardschriftart11111111111111111111111"/>
    <w:rsid w:val="00A83AC5"/>
  </w:style>
  <w:style w:type="character" w:customStyle="1" w:styleId="11">
    <w:name w:val="Основной шрифт абзаца1"/>
    <w:rsid w:val="00A83AC5"/>
  </w:style>
  <w:style w:type="character" w:customStyle="1" w:styleId="WW-Absatz-Standardschriftart111111111111111111111111">
    <w:name w:val="WW-Absatz-Standardschriftart111111111111111111111111"/>
    <w:rsid w:val="00A83AC5"/>
  </w:style>
  <w:style w:type="character" w:customStyle="1" w:styleId="WW-Absatz-Standardschriftart1111111111111111111111111">
    <w:name w:val="WW-Absatz-Standardschriftart1111111111111111111111111"/>
    <w:rsid w:val="00A83AC5"/>
  </w:style>
  <w:style w:type="character" w:customStyle="1" w:styleId="WW-Absatz-Standardschriftart11111111111111111111111111">
    <w:name w:val="WW-Absatz-Standardschriftart11111111111111111111111111"/>
    <w:rsid w:val="00A83AC5"/>
  </w:style>
  <w:style w:type="character" w:customStyle="1" w:styleId="WW-Absatz-Standardschriftart111111111111111111111111111">
    <w:name w:val="WW-Absatz-Standardschriftart111111111111111111111111111"/>
    <w:rsid w:val="00A83AC5"/>
  </w:style>
  <w:style w:type="character" w:customStyle="1" w:styleId="WW-Absatz-Standardschriftart1111111111111111111111111111">
    <w:name w:val="WW-Absatz-Standardschriftart1111111111111111111111111111"/>
    <w:rsid w:val="00A83AC5"/>
  </w:style>
  <w:style w:type="character" w:customStyle="1" w:styleId="WW-Absatz-Standardschriftart11111111111111111111111111111">
    <w:name w:val="WW-Absatz-Standardschriftart11111111111111111111111111111"/>
    <w:rsid w:val="00A83AC5"/>
  </w:style>
  <w:style w:type="character" w:customStyle="1" w:styleId="WW-Absatz-Standardschriftart111111111111111111111111111111">
    <w:name w:val="WW-Absatz-Standardschriftart111111111111111111111111111111"/>
    <w:rsid w:val="00A83AC5"/>
  </w:style>
  <w:style w:type="character" w:customStyle="1" w:styleId="WW-Absatz-Standardschriftart1111111111111111111111111111111">
    <w:name w:val="WW-Absatz-Standardschriftart1111111111111111111111111111111"/>
    <w:rsid w:val="00A83AC5"/>
  </w:style>
  <w:style w:type="character" w:customStyle="1" w:styleId="WW-Absatz-Standardschriftart11111111111111111111111111111111">
    <w:name w:val="WW-Absatz-Standardschriftart11111111111111111111111111111111"/>
    <w:rsid w:val="00A83AC5"/>
  </w:style>
  <w:style w:type="character" w:customStyle="1" w:styleId="WW-Absatz-Standardschriftart111111111111111111111111111111111">
    <w:name w:val="WW-Absatz-Standardschriftart111111111111111111111111111111111"/>
    <w:rsid w:val="00A83AC5"/>
  </w:style>
  <w:style w:type="character" w:customStyle="1" w:styleId="WW-Absatz-Standardschriftart1111111111111111111111111111111111">
    <w:name w:val="WW-Absatz-Standardschriftart1111111111111111111111111111111111"/>
    <w:rsid w:val="00A83AC5"/>
  </w:style>
  <w:style w:type="character" w:customStyle="1" w:styleId="WW-Absatz-Standardschriftart11111111111111111111111111111111111">
    <w:name w:val="WW-Absatz-Standardschriftart11111111111111111111111111111111111"/>
    <w:rsid w:val="00A83AC5"/>
  </w:style>
  <w:style w:type="character" w:customStyle="1" w:styleId="a4">
    <w:name w:val="Символ нумерации"/>
    <w:rsid w:val="00A83AC5"/>
  </w:style>
  <w:style w:type="paragraph" w:customStyle="1" w:styleId="a5">
    <w:name w:val="Заголовок"/>
    <w:basedOn w:val="a0"/>
    <w:next w:val="a6"/>
    <w:rsid w:val="00A83AC5"/>
    <w:pPr>
      <w:keepNext/>
      <w:spacing w:before="240" w:after="120"/>
    </w:pPr>
    <w:rPr>
      <w:rFonts w:ascii="Arial" w:hAnsi="Arial"/>
      <w:sz w:val="28"/>
      <w:szCs w:val="28"/>
    </w:rPr>
  </w:style>
  <w:style w:type="paragraph" w:styleId="a6">
    <w:name w:val="Body Text"/>
    <w:basedOn w:val="a0"/>
    <w:link w:val="a7"/>
    <w:uiPriority w:val="99"/>
    <w:rsid w:val="00A83AC5"/>
    <w:pPr>
      <w:spacing w:after="120"/>
    </w:pPr>
  </w:style>
  <w:style w:type="paragraph" w:styleId="a8">
    <w:name w:val="List"/>
    <w:basedOn w:val="a6"/>
    <w:rsid w:val="00A83AC5"/>
    <w:rPr>
      <w:rFonts w:ascii="Arial" w:hAnsi="Arial"/>
    </w:rPr>
  </w:style>
  <w:style w:type="paragraph" w:customStyle="1" w:styleId="12">
    <w:name w:val="Название1"/>
    <w:basedOn w:val="a0"/>
    <w:rsid w:val="00A83AC5"/>
    <w:pPr>
      <w:suppressLineNumbers/>
      <w:spacing w:before="120" w:after="120"/>
    </w:pPr>
    <w:rPr>
      <w:rFonts w:ascii="Arial" w:hAnsi="Arial"/>
      <w:i/>
      <w:iCs/>
      <w:sz w:val="20"/>
    </w:rPr>
  </w:style>
  <w:style w:type="paragraph" w:customStyle="1" w:styleId="13">
    <w:name w:val="Указатель1"/>
    <w:basedOn w:val="a0"/>
    <w:rsid w:val="00A83AC5"/>
    <w:pPr>
      <w:suppressLineNumbers/>
    </w:pPr>
    <w:rPr>
      <w:rFonts w:ascii="Arial" w:hAnsi="Arial"/>
    </w:rPr>
  </w:style>
  <w:style w:type="paragraph" w:customStyle="1" w:styleId="21">
    <w:name w:val="Основной текст с отступом 21"/>
    <w:basedOn w:val="a0"/>
    <w:rsid w:val="00A83AC5"/>
    <w:pPr>
      <w:ind w:firstLine="709"/>
      <w:jc w:val="both"/>
    </w:pPr>
    <w:rPr>
      <w:sz w:val="26"/>
    </w:rPr>
  </w:style>
  <w:style w:type="paragraph" w:styleId="a9">
    <w:name w:val="header"/>
    <w:basedOn w:val="a0"/>
    <w:link w:val="aa"/>
    <w:uiPriority w:val="99"/>
    <w:rsid w:val="00A83AC5"/>
    <w:pPr>
      <w:suppressLineNumbers/>
      <w:tabs>
        <w:tab w:val="center" w:pos="4677"/>
        <w:tab w:val="right" w:pos="9354"/>
      </w:tabs>
    </w:pPr>
  </w:style>
  <w:style w:type="paragraph" w:styleId="ab">
    <w:name w:val="footer"/>
    <w:basedOn w:val="a0"/>
    <w:link w:val="ac"/>
    <w:uiPriority w:val="99"/>
    <w:rsid w:val="00A83AC5"/>
    <w:pPr>
      <w:suppressLineNumbers/>
      <w:tabs>
        <w:tab w:val="center" w:pos="4818"/>
        <w:tab w:val="right" w:pos="9637"/>
      </w:tabs>
    </w:pPr>
  </w:style>
  <w:style w:type="character" w:styleId="ad">
    <w:name w:val="page number"/>
    <w:basedOn w:val="a1"/>
    <w:rsid w:val="003A1BE8"/>
  </w:style>
  <w:style w:type="paragraph" w:styleId="ae">
    <w:name w:val="Balloon Text"/>
    <w:basedOn w:val="a0"/>
    <w:link w:val="af"/>
    <w:uiPriority w:val="99"/>
    <w:rsid w:val="00ED6480"/>
    <w:rPr>
      <w:rFonts w:ascii="Tahoma" w:hAnsi="Tahoma" w:cs="Tahoma"/>
      <w:sz w:val="16"/>
      <w:szCs w:val="16"/>
    </w:rPr>
  </w:style>
  <w:style w:type="character" w:customStyle="1" w:styleId="af">
    <w:name w:val="Текст выноски Знак"/>
    <w:link w:val="ae"/>
    <w:uiPriority w:val="99"/>
    <w:rsid w:val="00ED6480"/>
    <w:rPr>
      <w:rFonts w:ascii="Tahoma" w:eastAsia="Lucida Sans Unicode" w:hAnsi="Tahoma" w:cs="Tahoma"/>
      <w:color w:val="000000"/>
      <w:sz w:val="16"/>
      <w:szCs w:val="16"/>
      <w:lang w:val="en-US" w:eastAsia="en-US" w:bidi="en-US"/>
    </w:rPr>
  </w:style>
  <w:style w:type="table" w:styleId="af0">
    <w:name w:val="Table Grid"/>
    <w:basedOn w:val="a2"/>
    <w:uiPriority w:val="39"/>
    <w:rsid w:val="00A17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rsid w:val="009C10C8"/>
    <w:rPr>
      <w:sz w:val="16"/>
      <w:szCs w:val="16"/>
    </w:rPr>
  </w:style>
  <w:style w:type="paragraph" w:styleId="af2">
    <w:name w:val="annotation text"/>
    <w:basedOn w:val="a0"/>
    <w:link w:val="af3"/>
    <w:uiPriority w:val="99"/>
    <w:rsid w:val="009C10C8"/>
    <w:rPr>
      <w:sz w:val="20"/>
      <w:szCs w:val="20"/>
    </w:rPr>
  </w:style>
  <w:style w:type="character" w:customStyle="1" w:styleId="af3">
    <w:name w:val="Текст примечания Знак"/>
    <w:link w:val="af2"/>
    <w:uiPriority w:val="99"/>
    <w:rsid w:val="009C10C8"/>
    <w:rPr>
      <w:rFonts w:eastAsia="Lucida Sans Unicode"/>
      <w:color w:val="000000"/>
      <w:lang w:val="en-US" w:eastAsia="en-US" w:bidi="en-US"/>
    </w:rPr>
  </w:style>
  <w:style w:type="paragraph" w:styleId="af4">
    <w:name w:val="annotation subject"/>
    <w:basedOn w:val="af2"/>
    <w:next w:val="af2"/>
    <w:link w:val="af5"/>
    <w:uiPriority w:val="99"/>
    <w:rsid w:val="009C10C8"/>
    <w:rPr>
      <w:b/>
      <w:bCs/>
    </w:rPr>
  </w:style>
  <w:style w:type="character" w:customStyle="1" w:styleId="af5">
    <w:name w:val="Тема примечания Знак"/>
    <w:link w:val="af4"/>
    <w:uiPriority w:val="99"/>
    <w:rsid w:val="009C10C8"/>
    <w:rPr>
      <w:rFonts w:eastAsia="Lucida Sans Unicode"/>
      <w:b/>
      <w:bCs/>
      <w:color w:val="000000"/>
      <w:lang w:val="en-US" w:eastAsia="en-US" w:bidi="en-US"/>
    </w:rPr>
  </w:style>
  <w:style w:type="paragraph" w:styleId="af6">
    <w:name w:val="List Paragraph"/>
    <w:basedOn w:val="a0"/>
    <w:uiPriority w:val="34"/>
    <w:qFormat/>
    <w:rsid w:val="003B63E6"/>
    <w:pPr>
      <w:widowControl/>
      <w:suppressAutoHyphens w:val="0"/>
      <w:spacing w:after="160" w:line="256" w:lineRule="auto"/>
      <w:ind w:left="720"/>
      <w:contextualSpacing/>
    </w:pPr>
    <w:rPr>
      <w:rFonts w:ascii="Calibri" w:eastAsia="Calibri" w:hAnsi="Calibri"/>
      <w:color w:val="auto"/>
      <w:sz w:val="22"/>
      <w:szCs w:val="22"/>
      <w:lang w:val="ru-RU" w:bidi="ar-SA"/>
    </w:rPr>
  </w:style>
  <w:style w:type="character" w:customStyle="1" w:styleId="ConsPlusNormal">
    <w:name w:val="ConsPlusNormal Знак"/>
    <w:link w:val="ConsPlusNormal0"/>
    <w:locked/>
    <w:rsid w:val="003B63E6"/>
    <w:rPr>
      <w:rFonts w:ascii="Arial" w:eastAsia="Arial" w:hAnsi="Arial" w:cs="Arial"/>
      <w:lang w:eastAsia="ar-SA"/>
    </w:rPr>
  </w:style>
  <w:style w:type="paragraph" w:customStyle="1" w:styleId="ConsPlusNormal0">
    <w:name w:val="ConsPlusNormal"/>
    <w:link w:val="ConsPlusNormal"/>
    <w:rsid w:val="003B63E6"/>
    <w:pPr>
      <w:widowControl w:val="0"/>
      <w:suppressAutoHyphens/>
      <w:autoSpaceDE w:val="0"/>
      <w:ind w:firstLine="720"/>
      <w:jc w:val="both"/>
    </w:pPr>
    <w:rPr>
      <w:rFonts w:ascii="Arial" w:eastAsia="Arial" w:hAnsi="Arial" w:cs="Arial"/>
      <w:lang w:eastAsia="ar-SA"/>
    </w:rPr>
  </w:style>
  <w:style w:type="paragraph" w:customStyle="1" w:styleId="ConsPlusTitle">
    <w:name w:val="ConsPlusTitle"/>
    <w:rsid w:val="003B63E6"/>
    <w:pPr>
      <w:widowControl w:val="0"/>
      <w:autoSpaceDE w:val="0"/>
      <w:autoSpaceDN w:val="0"/>
    </w:pPr>
    <w:rPr>
      <w:rFonts w:ascii="Calibri" w:hAnsi="Calibri" w:cs="Calibri"/>
      <w:b/>
      <w:sz w:val="22"/>
    </w:rPr>
  </w:style>
  <w:style w:type="paragraph" w:styleId="3">
    <w:name w:val="Body Text Indent 3"/>
    <w:basedOn w:val="a0"/>
    <w:link w:val="30"/>
    <w:rsid w:val="00C82AB1"/>
    <w:pPr>
      <w:spacing w:after="120"/>
      <w:ind w:left="283"/>
    </w:pPr>
    <w:rPr>
      <w:sz w:val="16"/>
      <w:szCs w:val="16"/>
    </w:rPr>
  </w:style>
  <w:style w:type="character" w:customStyle="1" w:styleId="30">
    <w:name w:val="Основной текст с отступом 3 Знак"/>
    <w:link w:val="3"/>
    <w:rsid w:val="00C82AB1"/>
    <w:rPr>
      <w:rFonts w:eastAsia="Lucida Sans Unicode"/>
      <w:color w:val="000000"/>
      <w:sz w:val="16"/>
      <w:szCs w:val="16"/>
      <w:lang w:val="en-US" w:eastAsia="en-US" w:bidi="en-US"/>
    </w:rPr>
  </w:style>
  <w:style w:type="character" w:customStyle="1" w:styleId="10">
    <w:name w:val="Заголовок 1 Знак"/>
    <w:link w:val="1"/>
    <w:uiPriority w:val="9"/>
    <w:rsid w:val="00C82AB1"/>
    <w:rPr>
      <w:rFonts w:ascii="Arial" w:eastAsia="Calibri" w:hAnsi="Arial"/>
      <w:b/>
      <w:bCs/>
      <w:color w:val="26282F"/>
      <w:sz w:val="24"/>
      <w:szCs w:val="24"/>
    </w:rPr>
  </w:style>
  <w:style w:type="character" w:customStyle="1" w:styleId="20">
    <w:name w:val="Заголовок 2 Знак"/>
    <w:link w:val="2"/>
    <w:uiPriority w:val="9"/>
    <w:rsid w:val="00C82AB1"/>
    <w:rPr>
      <w:b/>
      <w:bCs/>
      <w:sz w:val="36"/>
      <w:szCs w:val="36"/>
    </w:rPr>
  </w:style>
  <w:style w:type="character" w:customStyle="1" w:styleId="40">
    <w:name w:val="Заголовок 4 Знак"/>
    <w:link w:val="4"/>
    <w:uiPriority w:val="9"/>
    <w:rsid w:val="00C82AB1"/>
    <w:rPr>
      <w:rFonts w:ascii="Calibri" w:hAnsi="Calibri"/>
      <w:b/>
      <w:bCs/>
      <w:sz w:val="28"/>
      <w:szCs w:val="28"/>
      <w:lang w:eastAsia="en-US"/>
    </w:rPr>
  </w:style>
  <w:style w:type="paragraph" w:styleId="af7">
    <w:name w:val="Normal (Web)"/>
    <w:basedOn w:val="a0"/>
    <w:uiPriority w:val="99"/>
    <w:unhideWhenUsed/>
    <w:rsid w:val="00C82AB1"/>
    <w:pPr>
      <w:widowControl/>
      <w:suppressAutoHyphens w:val="0"/>
      <w:spacing w:before="100" w:beforeAutospacing="1" w:after="100" w:afterAutospacing="1"/>
    </w:pPr>
    <w:rPr>
      <w:rFonts w:eastAsia="Times New Roman"/>
      <w:color w:val="auto"/>
      <w:lang w:val="ru-RU" w:eastAsia="ru-RU" w:bidi="ar-SA"/>
    </w:rPr>
  </w:style>
  <w:style w:type="paragraph" w:customStyle="1" w:styleId="14">
    <w:name w:val="Знак1 Знак Знак Знак Знак Знак Знак Знак Знак Знак"/>
    <w:basedOn w:val="a0"/>
    <w:rsid w:val="00C82AB1"/>
    <w:pPr>
      <w:widowControl/>
      <w:suppressAutoHyphens w:val="0"/>
      <w:spacing w:after="160" w:line="240" w:lineRule="exact"/>
    </w:pPr>
    <w:rPr>
      <w:rFonts w:ascii="Verdana" w:eastAsia="Times New Roman" w:hAnsi="Verdana"/>
      <w:color w:val="auto"/>
      <w:sz w:val="20"/>
      <w:szCs w:val="20"/>
      <w:lang w:bidi="ar-SA"/>
    </w:rPr>
  </w:style>
  <w:style w:type="character" w:styleId="af8">
    <w:name w:val="Hyperlink"/>
    <w:unhideWhenUsed/>
    <w:rsid w:val="00C82AB1"/>
    <w:rPr>
      <w:color w:val="0000FF"/>
      <w:u w:val="single"/>
    </w:rPr>
  </w:style>
  <w:style w:type="paragraph" w:customStyle="1" w:styleId="1Char1CharCharCharChar">
    <w:name w:val="Знак Знак1 Char Знак Знак1 Char Char Char Char"/>
    <w:basedOn w:val="a0"/>
    <w:rsid w:val="00C82AB1"/>
    <w:pPr>
      <w:widowControl/>
      <w:tabs>
        <w:tab w:val="left" w:pos="2160"/>
      </w:tabs>
      <w:suppressAutoHyphens w:val="0"/>
      <w:spacing w:before="120" w:line="240" w:lineRule="exact"/>
      <w:jc w:val="both"/>
    </w:pPr>
    <w:rPr>
      <w:rFonts w:eastAsia="Times New Roman"/>
      <w:noProof/>
      <w:color w:val="auto"/>
      <w:lang w:eastAsia="ru-RU" w:bidi="ar-SA"/>
    </w:rPr>
  </w:style>
  <w:style w:type="paragraph" w:customStyle="1" w:styleId="af9">
    <w:name w:val="Прижатый влево"/>
    <w:basedOn w:val="a0"/>
    <w:next w:val="a0"/>
    <w:rsid w:val="00C82AB1"/>
    <w:pPr>
      <w:suppressAutoHyphens w:val="0"/>
      <w:autoSpaceDE w:val="0"/>
      <w:autoSpaceDN w:val="0"/>
      <w:adjustRightInd w:val="0"/>
    </w:pPr>
    <w:rPr>
      <w:rFonts w:ascii="Arial" w:eastAsia="Times New Roman" w:hAnsi="Arial" w:cs="Arial"/>
      <w:color w:val="auto"/>
      <w:lang w:val="ru-RU" w:eastAsia="ru-RU" w:bidi="ar-SA"/>
    </w:rPr>
  </w:style>
  <w:style w:type="character" w:customStyle="1" w:styleId="aa">
    <w:name w:val="Верхний колонтитул Знак"/>
    <w:link w:val="a9"/>
    <w:uiPriority w:val="99"/>
    <w:rsid w:val="00C82AB1"/>
    <w:rPr>
      <w:rFonts w:eastAsia="Lucida Sans Unicode"/>
      <w:color w:val="000000"/>
      <w:sz w:val="24"/>
      <w:szCs w:val="24"/>
      <w:lang w:val="en-US" w:eastAsia="en-US" w:bidi="en-US"/>
    </w:rPr>
  </w:style>
  <w:style w:type="character" w:customStyle="1" w:styleId="ac">
    <w:name w:val="Нижний колонтитул Знак"/>
    <w:link w:val="ab"/>
    <w:uiPriority w:val="99"/>
    <w:rsid w:val="00C82AB1"/>
    <w:rPr>
      <w:rFonts w:eastAsia="Lucida Sans Unicode"/>
      <w:color w:val="000000"/>
      <w:sz w:val="24"/>
      <w:szCs w:val="24"/>
      <w:lang w:val="en-US" w:eastAsia="en-US" w:bidi="en-US"/>
    </w:rPr>
  </w:style>
  <w:style w:type="paragraph" w:styleId="afa">
    <w:name w:val="Title"/>
    <w:basedOn w:val="a0"/>
    <w:link w:val="afb"/>
    <w:qFormat/>
    <w:rsid w:val="00C82AB1"/>
    <w:pPr>
      <w:widowControl/>
      <w:suppressAutoHyphens w:val="0"/>
      <w:jc w:val="center"/>
    </w:pPr>
    <w:rPr>
      <w:rFonts w:eastAsia="Times New Roman"/>
      <w:b/>
      <w:bCs/>
      <w:color w:val="auto"/>
      <w:sz w:val="28"/>
      <w:lang w:bidi="ar-SA"/>
    </w:rPr>
  </w:style>
  <w:style w:type="character" w:customStyle="1" w:styleId="afb">
    <w:name w:val="Название Знак"/>
    <w:link w:val="afa"/>
    <w:rsid w:val="00C82AB1"/>
    <w:rPr>
      <w:b/>
      <w:bCs/>
      <w:sz w:val="28"/>
      <w:szCs w:val="24"/>
    </w:rPr>
  </w:style>
  <w:style w:type="paragraph" w:customStyle="1" w:styleId="Default">
    <w:name w:val="Default"/>
    <w:rsid w:val="00C82AB1"/>
    <w:pPr>
      <w:autoSpaceDE w:val="0"/>
      <w:autoSpaceDN w:val="0"/>
      <w:adjustRightInd w:val="0"/>
    </w:pPr>
    <w:rPr>
      <w:rFonts w:eastAsia="Calibri"/>
      <w:color w:val="000000"/>
      <w:sz w:val="24"/>
      <w:szCs w:val="24"/>
    </w:rPr>
  </w:style>
  <w:style w:type="paragraph" w:customStyle="1" w:styleId="afc">
    <w:name w:val="Знак"/>
    <w:basedOn w:val="a0"/>
    <w:rsid w:val="00C82AB1"/>
    <w:pPr>
      <w:widowControl/>
      <w:suppressAutoHyphens w:val="0"/>
      <w:spacing w:after="160" w:line="240" w:lineRule="exact"/>
    </w:pPr>
    <w:rPr>
      <w:rFonts w:ascii="Verdana" w:eastAsia="Times New Roman" w:hAnsi="Verdana"/>
      <w:color w:val="auto"/>
      <w:lang w:bidi="ar-SA"/>
    </w:rPr>
  </w:style>
  <w:style w:type="character" w:customStyle="1" w:styleId="afd">
    <w:name w:val="Основной текст_"/>
    <w:link w:val="22"/>
    <w:rsid w:val="00C82AB1"/>
    <w:rPr>
      <w:sz w:val="26"/>
      <w:szCs w:val="26"/>
      <w:shd w:val="clear" w:color="auto" w:fill="FFFFFF"/>
    </w:rPr>
  </w:style>
  <w:style w:type="paragraph" w:customStyle="1" w:styleId="22">
    <w:name w:val="Основной текст2"/>
    <w:basedOn w:val="a0"/>
    <w:link w:val="afd"/>
    <w:rsid w:val="00C82AB1"/>
    <w:pPr>
      <w:shd w:val="clear" w:color="auto" w:fill="FFFFFF"/>
      <w:suppressAutoHyphens w:val="0"/>
      <w:spacing w:before="540" w:line="302" w:lineRule="exact"/>
      <w:jc w:val="both"/>
    </w:pPr>
    <w:rPr>
      <w:rFonts w:eastAsia="Times New Roman"/>
      <w:color w:val="auto"/>
      <w:sz w:val="26"/>
      <w:szCs w:val="26"/>
      <w:lang w:val="ru-RU" w:eastAsia="ru-RU" w:bidi="ar-SA"/>
    </w:rPr>
  </w:style>
  <w:style w:type="character" w:customStyle="1" w:styleId="11pt">
    <w:name w:val="Основной текст + 11 pt"/>
    <w:rsid w:val="00C82AB1"/>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e">
    <w:name w:val="Strong"/>
    <w:uiPriority w:val="22"/>
    <w:qFormat/>
    <w:rsid w:val="00C82AB1"/>
    <w:rPr>
      <w:b/>
      <w:bCs/>
    </w:rPr>
  </w:style>
  <w:style w:type="paragraph" w:styleId="aff">
    <w:name w:val="Body Text Indent"/>
    <w:basedOn w:val="a0"/>
    <w:link w:val="aff0"/>
    <w:uiPriority w:val="99"/>
    <w:unhideWhenUsed/>
    <w:rsid w:val="00C82AB1"/>
    <w:pPr>
      <w:widowControl/>
      <w:suppressAutoHyphens w:val="0"/>
      <w:spacing w:after="120" w:line="276" w:lineRule="auto"/>
      <w:ind w:left="283"/>
    </w:pPr>
    <w:rPr>
      <w:rFonts w:ascii="Calibri" w:eastAsia="Calibri" w:hAnsi="Calibri"/>
      <w:color w:val="auto"/>
      <w:sz w:val="22"/>
      <w:szCs w:val="22"/>
      <w:lang w:bidi="ar-SA"/>
    </w:rPr>
  </w:style>
  <w:style w:type="character" w:customStyle="1" w:styleId="aff0">
    <w:name w:val="Основной текст с отступом Знак"/>
    <w:link w:val="aff"/>
    <w:uiPriority w:val="99"/>
    <w:rsid w:val="00C82AB1"/>
    <w:rPr>
      <w:rFonts w:ascii="Calibri" w:eastAsia="Calibri" w:hAnsi="Calibri"/>
      <w:sz w:val="22"/>
      <w:szCs w:val="22"/>
      <w:lang w:eastAsia="en-US"/>
    </w:rPr>
  </w:style>
  <w:style w:type="character" w:customStyle="1" w:styleId="a7">
    <w:name w:val="Основной текст Знак"/>
    <w:link w:val="a6"/>
    <w:uiPriority w:val="99"/>
    <w:rsid w:val="00C82AB1"/>
    <w:rPr>
      <w:rFonts w:eastAsia="Lucida Sans Unicode"/>
      <w:color w:val="000000"/>
      <w:sz w:val="24"/>
      <w:szCs w:val="24"/>
      <w:lang w:val="en-US" w:eastAsia="en-US" w:bidi="en-US"/>
    </w:rPr>
  </w:style>
  <w:style w:type="paragraph" w:customStyle="1" w:styleId="aff1">
    <w:name w:val="Нормальный (таблица)"/>
    <w:basedOn w:val="a0"/>
    <w:next w:val="a0"/>
    <w:uiPriority w:val="99"/>
    <w:rsid w:val="00C82AB1"/>
    <w:pPr>
      <w:suppressAutoHyphens w:val="0"/>
      <w:autoSpaceDE w:val="0"/>
      <w:autoSpaceDN w:val="0"/>
      <w:adjustRightInd w:val="0"/>
      <w:jc w:val="both"/>
    </w:pPr>
    <w:rPr>
      <w:rFonts w:ascii="Arial" w:eastAsia="Times New Roman" w:hAnsi="Arial" w:cs="Arial"/>
      <w:color w:val="auto"/>
      <w:lang w:val="ru-RU" w:eastAsia="ru-RU" w:bidi="ar-SA"/>
    </w:rPr>
  </w:style>
  <w:style w:type="paragraph" w:styleId="aff2">
    <w:name w:val="No Spacing"/>
    <w:aliases w:val="Лариса"/>
    <w:uiPriority w:val="1"/>
    <w:qFormat/>
    <w:rsid w:val="00C82AB1"/>
    <w:pPr>
      <w:jc w:val="both"/>
    </w:pPr>
    <w:rPr>
      <w:rFonts w:eastAsia="Calibri"/>
      <w:sz w:val="26"/>
      <w:szCs w:val="22"/>
      <w:lang w:eastAsia="en-US"/>
    </w:rPr>
  </w:style>
  <w:style w:type="paragraph" w:customStyle="1" w:styleId="aff3">
    <w:name w:val="Содержимое таблицы"/>
    <w:basedOn w:val="a0"/>
    <w:uiPriority w:val="99"/>
    <w:rsid w:val="00C82AB1"/>
    <w:pPr>
      <w:suppressLineNumbers/>
    </w:pPr>
    <w:rPr>
      <w:rFonts w:ascii="Arial" w:eastAsia="Times New Roman" w:hAnsi="Arial" w:cs="Arial"/>
      <w:color w:val="auto"/>
      <w:kern w:val="1"/>
      <w:sz w:val="20"/>
      <w:szCs w:val="20"/>
      <w:lang w:val="ru-RU" w:eastAsia="ru-RU" w:bidi="ar-SA"/>
    </w:rPr>
  </w:style>
  <w:style w:type="paragraph" w:styleId="23">
    <w:name w:val="Body Text Indent 2"/>
    <w:basedOn w:val="a0"/>
    <w:link w:val="24"/>
    <w:uiPriority w:val="99"/>
    <w:unhideWhenUsed/>
    <w:rsid w:val="00C82AB1"/>
    <w:pPr>
      <w:widowControl/>
      <w:suppressAutoHyphens w:val="0"/>
      <w:spacing w:after="120" w:line="480" w:lineRule="auto"/>
      <w:ind w:left="283"/>
    </w:pPr>
    <w:rPr>
      <w:rFonts w:ascii="Calibri" w:eastAsia="Calibri" w:hAnsi="Calibri"/>
      <w:color w:val="auto"/>
      <w:sz w:val="22"/>
      <w:szCs w:val="22"/>
      <w:lang w:bidi="ar-SA"/>
    </w:rPr>
  </w:style>
  <w:style w:type="character" w:customStyle="1" w:styleId="24">
    <w:name w:val="Основной текст с отступом 2 Знак"/>
    <w:link w:val="23"/>
    <w:uiPriority w:val="99"/>
    <w:rsid w:val="00C82AB1"/>
    <w:rPr>
      <w:rFonts w:ascii="Calibri" w:eastAsia="Calibri" w:hAnsi="Calibri"/>
      <w:sz w:val="22"/>
      <w:szCs w:val="22"/>
      <w:lang w:eastAsia="en-US"/>
    </w:rPr>
  </w:style>
  <w:style w:type="character" w:customStyle="1" w:styleId="0pt">
    <w:name w:val="Основной текст + Не полужирный;Интервал 0 pt"/>
    <w:rsid w:val="00C82AB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styleId="a">
    <w:name w:val="List Bullet"/>
    <w:basedOn w:val="a0"/>
    <w:uiPriority w:val="99"/>
    <w:unhideWhenUsed/>
    <w:rsid w:val="00C82AB1"/>
    <w:pPr>
      <w:widowControl/>
      <w:numPr>
        <w:numId w:val="10"/>
      </w:numPr>
      <w:suppressAutoHyphens w:val="0"/>
      <w:spacing w:after="200" w:line="276" w:lineRule="auto"/>
      <w:contextualSpacing/>
    </w:pPr>
    <w:rPr>
      <w:rFonts w:ascii="Calibri" w:eastAsia="Calibri" w:hAnsi="Calibri"/>
      <w:color w:val="auto"/>
      <w:sz w:val="22"/>
      <w:szCs w:val="22"/>
      <w:lang w:val="ru-RU" w:bidi="ar-SA"/>
    </w:rPr>
  </w:style>
  <w:style w:type="character" w:customStyle="1" w:styleId="key-valueitem-value">
    <w:name w:val="key-value__item-value"/>
    <w:rsid w:val="00C82AB1"/>
  </w:style>
  <w:style w:type="character" w:customStyle="1" w:styleId="105pt">
    <w:name w:val="Основной текст + 10;5 pt;Не полужирный"/>
    <w:rsid w:val="00C82A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5">
    <w:name w:val="Основной текст1"/>
    <w:basedOn w:val="a0"/>
    <w:rsid w:val="00C82AB1"/>
    <w:pPr>
      <w:shd w:val="clear" w:color="auto" w:fill="FFFFFF"/>
      <w:suppressAutoHyphens w:val="0"/>
      <w:spacing w:after="300" w:line="0" w:lineRule="atLeast"/>
      <w:jc w:val="right"/>
    </w:pPr>
    <w:rPr>
      <w:rFonts w:eastAsia="Times New Roman"/>
      <w:b/>
      <w:bCs/>
      <w:spacing w:val="2"/>
      <w:sz w:val="22"/>
      <w:szCs w:val="22"/>
      <w:lang w:val="ru-RU" w:eastAsia="ru-RU" w:bidi="ar-SA"/>
    </w:rPr>
  </w:style>
  <w:style w:type="character" w:customStyle="1" w:styleId="Gulim7pt0pt">
    <w:name w:val="Основной текст + Gulim;7 pt;Не полужирный;Курсив;Интервал 0 pt"/>
    <w:rsid w:val="00C82AB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rsid w:val="00C82AB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rsid w:val="00C82AB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rsid w:val="00C82AB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5">
    <w:name w:val="Основной текст (2)_"/>
    <w:link w:val="26"/>
    <w:rsid w:val="00C82AB1"/>
    <w:rPr>
      <w:rFonts w:cs="Calibri"/>
      <w:b/>
      <w:bCs/>
      <w:spacing w:val="-2"/>
      <w:sz w:val="25"/>
      <w:szCs w:val="25"/>
      <w:shd w:val="clear" w:color="auto" w:fill="FFFFFF"/>
    </w:rPr>
  </w:style>
  <w:style w:type="paragraph" w:customStyle="1" w:styleId="26">
    <w:name w:val="Основной текст (2)"/>
    <w:basedOn w:val="a0"/>
    <w:link w:val="25"/>
    <w:rsid w:val="00C82AB1"/>
    <w:pPr>
      <w:shd w:val="clear" w:color="auto" w:fill="FFFFFF"/>
      <w:suppressAutoHyphens w:val="0"/>
      <w:spacing w:after="300" w:line="0" w:lineRule="atLeast"/>
      <w:jc w:val="right"/>
    </w:pPr>
    <w:rPr>
      <w:rFonts w:eastAsia="Times New Roman" w:cs="Calibri"/>
      <w:b/>
      <w:bCs/>
      <w:color w:val="auto"/>
      <w:spacing w:val="-2"/>
      <w:sz w:val="25"/>
      <w:szCs w:val="25"/>
      <w:lang w:val="ru-RU" w:eastAsia="ru-RU" w:bidi="ar-SA"/>
    </w:rPr>
  </w:style>
  <w:style w:type="character" w:customStyle="1" w:styleId="105pt0pt">
    <w:name w:val="Основной текст + 10;5 pt;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pt0">
    <w:name w:val="Основной текст + 10;5 pt;Интервал 0 pt"/>
    <w:rsid w:val="00C82AB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rsid w:val="00C82AB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referenceable">
    <w:name w:val="referenceable"/>
    <w:rsid w:val="00C82AB1"/>
  </w:style>
  <w:style w:type="character" w:customStyle="1" w:styleId="extended-textfull">
    <w:name w:val="extended-text__full"/>
    <w:rsid w:val="00C82AB1"/>
  </w:style>
  <w:style w:type="character" w:customStyle="1" w:styleId="aff4">
    <w:name w:val="Текст концевой сноски Знак"/>
    <w:link w:val="aff5"/>
    <w:rsid w:val="00C82AB1"/>
  </w:style>
  <w:style w:type="paragraph" w:styleId="aff5">
    <w:name w:val="endnote text"/>
    <w:basedOn w:val="a0"/>
    <w:link w:val="aff4"/>
    <w:rsid w:val="00C82AB1"/>
    <w:pPr>
      <w:widowControl/>
      <w:suppressAutoHyphens w:val="0"/>
    </w:pPr>
    <w:rPr>
      <w:rFonts w:eastAsia="Times New Roman"/>
      <w:color w:val="auto"/>
      <w:sz w:val="20"/>
      <w:szCs w:val="20"/>
      <w:lang w:val="ru-RU" w:eastAsia="ru-RU" w:bidi="ar-SA"/>
    </w:rPr>
  </w:style>
  <w:style w:type="character" w:customStyle="1" w:styleId="16">
    <w:name w:val="Текст концевой сноски Знак1"/>
    <w:rsid w:val="00C82AB1"/>
    <w:rPr>
      <w:rFonts w:eastAsia="Lucida Sans Unicode"/>
      <w:color w:val="000000"/>
      <w:lang w:val="en-US" w:eastAsia="en-US" w:bidi="en-US"/>
    </w:rPr>
  </w:style>
  <w:style w:type="character" w:customStyle="1" w:styleId="aff6">
    <w:name w:val="Текст сноски Знак"/>
    <w:link w:val="aff7"/>
    <w:uiPriority w:val="99"/>
    <w:rsid w:val="00C82AB1"/>
    <w:rPr>
      <w:lang w:eastAsia="en-US"/>
    </w:rPr>
  </w:style>
  <w:style w:type="paragraph" w:styleId="aff7">
    <w:name w:val="footnote text"/>
    <w:basedOn w:val="a0"/>
    <w:link w:val="aff6"/>
    <w:uiPriority w:val="99"/>
    <w:unhideWhenUsed/>
    <w:rsid w:val="00C82AB1"/>
    <w:pPr>
      <w:widowControl/>
      <w:suppressAutoHyphens w:val="0"/>
    </w:pPr>
    <w:rPr>
      <w:rFonts w:eastAsia="Times New Roman"/>
      <w:color w:val="auto"/>
      <w:sz w:val="20"/>
      <w:szCs w:val="20"/>
      <w:lang w:val="ru-RU" w:bidi="ar-SA"/>
    </w:rPr>
  </w:style>
  <w:style w:type="character" w:customStyle="1" w:styleId="17">
    <w:name w:val="Текст сноски Знак1"/>
    <w:rsid w:val="00C82AB1"/>
    <w:rPr>
      <w:rFonts w:eastAsia="Lucida Sans Unicode"/>
      <w:color w:val="000000"/>
      <w:lang w:val="en-US" w:eastAsia="en-US" w:bidi="en-US"/>
    </w:rPr>
  </w:style>
  <w:style w:type="paragraph" w:customStyle="1" w:styleId="110">
    <w:name w:val="Знак1 Знак Знак Знак Знак Знак Знак Знак Знак Знак1"/>
    <w:basedOn w:val="a0"/>
    <w:rsid w:val="00C82AB1"/>
    <w:pPr>
      <w:widowControl/>
      <w:suppressAutoHyphens w:val="0"/>
      <w:spacing w:after="160" w:line="240" w:lineRule="exact"/>
    </w:pPr>
    <w:rPr>
      <w:rFonts w:ascii="Verdana" w:eastAsia="Times New Roman" w:hAnsi="Verdana"/>
      <w:color w:val="auto"/>
      <w:sz w:val="20"/>
      <w:szCs w:val="20"/>
      <w:lang w:bidi="ar-SA"/>
    </w:rPr>
  </w:style>
  <w:style w:type="paragraph" w:styleId="aff8">
    <w:name w:val="Plain Text"/>
    <w:basedOn w:val="a0"/>
    <w:link w:val="aff9"/>
    <w:uiPriority w:val="99"/>
    <w:unhideWhenUsed/>
    <w:rsid w:val="00C82AB1"/>
    <w:pPr>
      <w:widowControl/>
      <w:suppressAutoHyphens w:val="0"/>
    </w:pPr>
    <w:rPr>
      <w:rFonts w:ascii="Calibri" w:eastAsia="Calibri" w:hAnsi="Calibri"/>
      <w:color w:val="auto"/>
      <w:sz w:val="22"/>
      <w:szCs w:val="21"/>
      <w:lang w:bidi="ar-SA"/>
    </w:rPr>
  </w:style>
  <w:style w:type="character" w:customStyle="1" w:styleId="aff9">
    <w:name w:val="Текст Знак"/>
    <w:link w:val="aff8"/>
    <w:uiPriority w:val="99"/>
    <w:rsid w:val="00C82AB1"/>
    <w:rPr>
      <w:rFonts w:ascii="Calibri" w:eastAsia="Calibri" w:hAnsi="Calibri"/>
      <w:sz w:val="22"/>
      <w:szCs w:val="21"/>
      <w:lang w:eastAsia="en-US"/>
    </w:rPr>
  </w:style>
  <w:style w:type="character" w:customStyle="1" w:styleId="markedcontent">
    <w:name w:val="markedcontent"/>
    <w:basedOn w:val="a1"/>
    <w:rsid w:val="002F1573"/>
  </w:style>
  <w:style w:type="paragraph" w:customStyle="1" w:styleId="ConsNormal">
    <w:name w:val="ConsNormal"/>
    <w:rsid w:val="001E04E9"/>
    <w:pPr>
      <w:widowControl w:val="0"/>
      <w:suppressAutoHyphens/>
      <w:spacing w:line="100" w:lineRule="atLeast"/>
      <w:ind w:right="19772" w:firstLine="72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469">
      <w:bodyDiv w:val="1"/>
      <w:marLeft w:val="0"/>
      <w:marRight w:val="0"/>
      <w:marTop w:val="0"/>
      <w:marBottom w:val="0"/>
      <w:divBdr>
        <w:top w:val="none" w:sz="0" w:space="0" w:color="auto"/>
        <w:left w:val="none" w:sz="0" w:space="0" w:color="auto"/>
        <w:bottom w:val="none" w:sz="0" w:space="0" w:color="auto"/>
        <w:right w:val="none" w:sz="0" w:space="0" w:color="auto"/>
      </w:divBdr>
    </w:div>
    <w:div w:id="652103697">
      <w:bodyDiv w:val="1"/>
      <w:marLeft w:val="0"/>
      <w:marRight w:val="0"/>
      <w:marTop w:val="0"/>
      <w:marBottom w:val="0"/>
      <w:divBdr>
        <w:top w:val="none" w:sz="0" w:space="0" w:color="auto"/>
        <w:left w:val="none" w:sz="0" w:space="0" w:color="auto"/>
        <w:bottom w:val="none" w:sz="0" w:space="0" w:color="auto"/>
        <w:right w:val="none" w:sz="0" w:space="0" w:color="auto"/>
      </w:divBdr>
    </w:div>
    <w:div w:id="749739552">
      <w:bodyDiv w:val="1"/>
      <w:marLeft w:val="0"/>
      <w:marRight w:val="0"/>
      <w:marTop w:val="0"/>
      <w:marBottom w:val="0"/>
      <w:divBdr>
        <w:top w:val="none" w:sz="0" w:space="0" w:color="auto"/>
        <w:left w:val="none" w:sz="0" w:space="0" w:color="auto"/>
        <w:bottom w:val="none" w:sz="0" w:space="0" w:color="auto"/>
        <w:right w:val="none" w:sz="0" w:space="0" w:color="auto"/>
      </w:divBdr>
    </w:div>
    <w:div w:id="794758821">
      <w:bodyDiv w:val="1"/>
      <w:marLeft w:val="0"/>
      <w:marRight w:val="0"/>
      <w:marTop w:val="0"/>
      <w:marBottom w:val="0"/>
      <w:divBdr>
        <w:top w:val="none" w:sz="0" w:space="0" w:color="auto"/>
        <w:left w:val="none" w:sz="0" w:space="0" w:color="auto"/>
        <w:bottom w:val="none" w:sz="0" w:space="0" w:color="auto"/>
        <w:right w:val="none" w:sz="0" w:space="0" w:color="auto"/>
      </w:divBdr>
    </w:div>
    <w:div w:id="820660001">
      <w:bodyDiv w:val="1"/>
      <w:marLeft w:val="0"/>
      <w:marRight w:val="0"/>
      <w:marTop w:val="0"/>
      <w:marBottom w:val="0"/>
      <w:divBdr>
        <w:top w:val="none" w:sz="0" w:space="0" w:color="auto"/>
        <w:left w:val="none" w:sz="0" w:space="0" w:color="auto"/>
        <w:bottom w:val="none" w:sz="0" w:space="0" w:color="auto"/>
        <w:right w:val="none" w:sz="0" w:space="0" w:color="auto"/>
      </w:divBdr>
    </w:div>
    <w:div w:id="920260108">
      <w:bodyDiv w:val="1"/>
      <w:marLeft w:val="0"/>
      <w:marRight w:val="0"/>
      <w:marTop w:val="0"/>
      <w:marBottom w:val="0"/>
      <w:divBdr>
        <w:top w:val="none" w:sz="0" w:space="0" w:color="auto"/>
        <w:left w:val="none" w:sz="0" w:space="0" w:color="auto"/>
        <w:bottom w:val="none" w:sz="0" w:space="0" w:color="auto"/>
        <w:right w:val="none" w:sz="0" w:space="0" w:color="auto"/>
      </w:divBdr>
    </w:div>
    <w:div w:id="1062099239">
      <w:bodyDiv w:val="1"/>
      <w:marLeft w:val="0"/>
      <w:marRight w:val="0"/>
      <w:marTop w:val="0"/>
      <w:marBottom w:val="0"/>
      <w:divBdr>
        <w:top w:val="none" w:sz="0" w:space="0" w:color="auto"/>
        <w:left w:val="none" w:sz="0" w:space="0" w:color="auto"/>
        <w:bottom w:val="none" w:sz="0" w:space="0" w:color="auto"/>
        <w:right w:val="none" w:sz="0" w:space="0" w:color="auto"/>
      </w:divBdr>
    </w:div>
    <w:div w:id="1069034918">
      <w:bodyDiv w:val="1"/>
      <w:marLeft w:val="0"/>
      <w:marRight w:val="0"/>
      <w:marTop w:val="0"/>
      <w:marBottom w:val="0"/>
      <w:divBdr>
        <w:top w:val="none" w:sz="0" w:space="0" w:color="auto"/>
        <w:left w:val="none" w:sz="0" w:space="0" w:color="auto"/>
        <w:bottom w:val="none" w:sz="0" w:space="0" w:color="auto"/>
        <w:right w:val="none" w:sz="0" w:space="0" w:color="auto"/>
      </w:divBdr>
    </w:div>
    <w:div w:id="1119836034">
      <w:bodyDiv w:val="1"/>
      <w:marLeft w:val="0"/>
      <w:marRight w:val="0"/>
      <w:marTop w:val="0"/>
      <w:marBottom w:val="0"/>
      <w:divBdr>
        <w:top w:val="none" w:sz="0" w:space="0" w:color="auto"/>
        <w:left w:val="none" w:sz="0" w:space="0" w:color="auto"/>
        <w:bottom w:val="none" w:sz="0" w:space="0" w:color="auto"/>
        <w:right w:val="none" w:sz="0" w:space="0" w:color="auto"/>
      </w:divBdr>
    </w:div>
    <w:div w:id="1136488770">
      <w:bodyDiv w:val="1"/>
      <w:marLeft w:val="0"/>
      <w:marRight w:val="0"/>
      <w:marTop w:val="0"/>
      <w:marBottom w:val="0"/>
      <w:divBdr>
        <w:top w:val="none" w:sz="0" w:space="0" w:color="auto"/>
        <w:left w:val="none" w:sz="0" w:space="0" w:color="auto"/>
        <w:bottom w:val="none" w:sz="0" w:space="0" w:color="auto"/>
        <w:right w:val="none" w:sz="0" w:space="0" w:color="auto"/>
      </w:divBdr>
    </w:div>
    <w:div w:id="1348755908">
      <w:bodyDiv w:val="1"/>
      <w:marLeft w:val="0"/>
      <w:marRight w:val="0"/>
      <w:marTop w:val="0"/>
      <w:marBottom w:val="0"/>
      <w:divBdr>
        <w:top w:val="none" w:sz="0" w:space="0" w:color="auto"/>
        <w:left w:val="none" w:sz="0" w:space="0" w:color="auto"/>
        <w:bottom w:val="none" w:sz="0" w:space="0" w:color="auto"/>
        <w:right w:val="none" w:sz="0" w:space="0" w:color="auto"/>
      </w:divBdr>
    </w:div>
    <w:div w:id="1399473487">
      <w:bodyDiv w:val="1"/>
      <w:marLeft w:val="0"/>
      <w:marRight w:val="0"/>
      <w:marTop w:val="0"/>
      <w:marBottom w:val="0"/>
      <w:divBdr>
        <w:top w:val="none" w:sz="0" w:space="0" w:color="auto"/>
        <w:left w:val="none" w:sz="0" w:space="0" w:color="auto"/>
        <w:bottom w:val="none" w:sz="0" w:space="0" w:color="auto"/>
        <w:right w:val="none" w:sz="0" w:space="0" w:color="auto"/>
      </w:divBdr>
    </w:div>
    <w:div w:id="1446802922">
      <w:bodyDiv w:val="1"/>
      <w:marLeft w:val="0"/>
      <w:marRight w:val="0"/>
      <w:marTop w:val="0"/>
      <w:marBottom w:val="0"/>
      <w:divBdr>
        <w:top w:val="none" w:sz="0" w:space="0" w:color="auto"/>
        <w:left w:val="none" w:sz="0" w:space="0" w:color="auto"/>
        <w:bottom w:val="none" w:sz="0" w:space="0" w:color="auto"/>
        <w:right w:val="none" w:sz="0" w:space="0" w:color="auto"/>
      </w:divBdr>
    </w:div>
    <w:div w:id="1482429241">
      <w:bodyDiv w:val="1"/>
      <w:marLeft w:val="0"/>
      <w:marRight w:val="0"/>
      <w:marTop w:val="0"/>
      <w:marBottom w:val="0"/>
      <w:divBdr>
        <w:top w:val="none" w:sz="0" w:space="0" w:color="auto"/>
        <w:left w:val="none" w:sz="0" w:space="0" w:color="auto"/>
        <w:bottom w:val="none" w:sz="0" w:space="0" w:color="auto"/>
        <w:right w:val="none" w:sz="0" w:space="0" w:color="auto"/>
      </w:divBdr>
    </w:div>
    <w:div w:id="1497653076">
      <w:bodyDiv w:val="1"/>
      <w:marLeft w:val="0"/>
      <w:marRight w:val="0"/>
      <w:marTop w:val="0"/>
      <w:marBottom w:val="0"/>
      <w:divBdr>
        <w:top w:val="none" w:sz="0" w:space="0" w:color="auto"/>
        <w:left w:val="none" w:sz="0" w:space="0" w:color="auto"/>
        <w:bottom w:val="none" w:sz="0" w:space="0" w:color="auto"/>
        <w:right w:val="none" w:sz="0" w:space="0" w:color="auto"/>
      </w:divBdr>
    </w:div>
    <w:div w:id="1526209534">
      <w:bodyDiv w:val="1"/>
      <w:marLeft w:val="0"/>
      <w:marRight w:val="0"/>
      <w:marTop w:val="0"/>
      <w:marBottom w:val="0"/>
      <w:divBdr>
        <w:top w:val="none" w:sz="0" w:space="0" w:color="auto"/>
        <w:left w:val="none" w:sz="0" w:space="0" w:color="auto"/>
        <w:bottom w:val="none" w:sz="0" w:space="0" w:color="auto"/>
        <w:right w:val="none" w:sz="0" w:space="0" w:color="auto"/>
      </w:divBdr>
    </w:div>
    <w:div w:id="1595240869">
      <w:bodyDiv w:val="1"/>
      <w:marLeft w:val="0"/>
      <w:marRight w:val="0"/>
      <w:marTop w:val="0"/>
      <w:marBottom w:val="0"/>
      <w:divBdr>
        <w:top w:val="none" w:sz="0" w:space="0" w:color="auto"/>
        <w:left w:val="none" w:sz="0" w:space="0" w:color="auto"/>
        <w:bottom w:val="none" w:sz="0" w:space="0" w:color="auto"/>
        <w:right w:val="none" w:sz="0" w:space="0" w:color="auto"/>
      </w:divBdr>
    </w:div>
    <w:div w:id="1715933530">
      <w:bodyDiv w:val="1"/>
      <w:marLeft w:val="0"/>
      <w:marRight w:val="0"/>
      <w:marTop w:val="0"/>
      <w:marBottom w:val="0"/>
      <w:divBdr>
        <w:top w:val="none" w:sz="0" w:space="0" w:color="auto"/>
        <w:left w:val="none" w:sz="0" w:space="0" w:color="auto"/>
        <w:bottom w:val="none" w:sz="0" w:space="0" w:color="auto"/>
        <w:right w:val="none" w:sz="0" w:space="0" w:color="auto"/>
      </w:divBdr>
    </w:div>
    <w:div w:id="1787002529">
      <w:bodyDiv w:val="1"/>
      <w:marLeft w:val="0"/>
      <w:marRight w:val="0"/>
      <w:marTop w:val="0"/>
      <w:marBottom w:val="0"/>
      <w:divBdr>
        <w:top w:val="none" w:sz="0" w:space="0" w:color="auto"/>
        <w:left w:val="none" w:sz="0" w:space="0" w:color="auto"/>
        <w:bottom w:val="none" w:sz="0" w:space="0" w:color="auto"/>
        <w:right w:val="none" w:sz="0" w:space="0" w:color="auto"/>
      </w:divBdr>
    </w:div>
    <w:div w:id="1876844821">
      <w:bodyDiv w:val="1"/>
      <w:marLeft w:val="0"/>
      <w:marRight w:val="0"/>
      <w:marTop w:val="0"/>
      <w:marBottom w:val="0"/>
      <w:divBdr>
        <w:top w:val="none" w:sz="0" w:space="0" w:color="auto"/>
        <w:left w:val="none" w:sz="0" w:space="0" w:color="auto"/>
        <w:bottom w:val="none" w:sz="0" w:space="0" w:color="auto"/>
        <w:right w:val="none" w:sz="0" w:space="0" w:color="auto"/>
      </w:divBdr>
    </w:div>
    <w:div w:id="20911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region-i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kolregion.gosuslugi.ru/deyatelnost/napravleniya-deyatelnosti/nestatsionarnye-torgovye-obekty/"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vk.com/mbo3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68B9-59F7-489F-9DED-8A765795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16120</Words>
  <Characters>91885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О вознаграждении руководителей муниципальных унитарных предприятий за 3 квартал 2010 года</vt:lpstr>
    </vt:vector>
  </TitlesOfParts>
  <Company>OEM</Company>
  <LinksUpToDate>false</LinksUpToDate>
  <CharactersWithSpaces>107790</CharactersWithSpaces>
  <SharedDoc>false</SharedDoc>
  <HLinks>
    <vt:vector size="18" baseType="variant">
      <vt:variant>
        <vt:i4>1900639</vt:i4>
      </vt:variant>
      <vt:variant>
        <vt:i4>6</vt:i4>
      </vt:variant>
      <vt:variant>
        <vt:i4>0</vt:i4>
      </vt:variant>
      <vt:variant>
        <vt:i4>5</vt:i4>
      </vt:variant>
      <vt:variant>
        <vt:lpwstr>consultantplus://offline/ref=EE5C73E61C39CDD3E0194C5A59B271A54876D13EB4514808F358B402DCBC4B73642540FB135D25B2E41262r8K8P</vt:lpwstr>
      </vt:variant>
      <vt:variant>
        <vt:lpwstr/>
      </vt:variant>
      <vt:variant>
        <vt:i4>1703939</vt:i4>
      </vt:variant>
      <vt:variant>
        <vt:i4>3</vt:i4>
      </vt:variant>
      <vt:variant>
        <vt:i4>0</vt:i4>
      </vt:variant>
      <vt:variant>
        <vt:i4>5</vt:i4>
      </vt:variant>
      <vt:variant>
        <vt:lpwstr>consultantplus://offline/ref=091B79E3AB39070476AF4F1F85489211C9F95FD723C0CF0F5BE10E5380409E8B96B6C39B9BB921E54418DDq7K4P</vt:lpwstr>
      </vt:variant>
      <vt:variant>
        <vt:lpwstr/>
      </vt:variant>
      <vt:variant>
        <vt:i4>6357098</vt:i4>
      </vt:variant>
      <vt:variant>
        <vt:i4>0</vt:i4>
      </vt:variant>
      <vt:variant>
        <vt:i4>0</vt:i4>
      </vt:variant>
      <vt:variant>
        <vt:i4>5</vt:i4>
      </vt:variant>
      <vt:variant>
        <vt:lpwstr>consultantplus://offline/ref=5A134329D8F628E68750B42C2A691054D6050EAFE25F2DFA0CC45E617D51C59922153589B1F5B605DB12B2F82B4FDC53c2rDO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вознаграждении руководителей муниципальных унитарных предприятий за 3 квартал 2010 года</dc:title>
  <dc:creator>Отдел экономики</dc:creator>
  <cp:lastModifiedBy>user</cp:lastModifiedBy>
  <cp:revision>2</cp:revision>
  <cp:lastPrinted>2023-02-03T07:38:00Z</cp:lastPrinted>
  <dcterms:created xsi:type="dcterms:W3CDTF">2023-02-13T09:41:00Z</dcterms:created>
  <dcterms:modified xsi:type="dcterms:W3CDTF">2023-02-13T09:41:00Z</dcterms:modified>
</cp:coreProperties>
</file>