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B515BF" w:rsidRDefault="00B515BF" w:rsidP="00B515BF">
      <w:pPr>
        <w:jc w:val="center"/>
        <w:rPr>
          <w:b/>
          <w:sz w:val="28"/>
          <w:szCs w:val="27"/>
        </w:rPr>
      </w:pPr>
      <w:bookmarkStart w:id="0" w:name="_GoBack"/>
      <w:r w:rsidRPr="004F6EB4">
        <w:rPr>
          <w:b/>
          <w:sz w:val="28"/>
          <w:szCs w:val="27"/>
        </w:rPr>
        <w:t>Га</w:t>
      </w:r>
      <w:r>
        <w:rPr>
          <w:b/>
          <w:sz w:val="28"/>
          <w:szCs w:val="27"/>
        </w:rPr>
        <w:t>рантии и компенсации работникам, являющимся донорами крови и ее компонентов</w:t>
      </w:r>
    </w:p>
    <w:bookmarkEnd w:id="0"/>
    <w:p w:rsidR="00B515BF" w:rsidRPr="00FD3426" w:rsidRDefault="00B515BF" w:rsidP="00B515BF">
      <w:pPr>
        <w:jc w:val="center"/>
        <w:rPr>
          <w:b/>
          <w:sz w:val="28"/>
          <w:szCs w:val="28"/>
        </w:rPr>
      </w:pPr>
    </w:p>
    <w:p w:rsidR="00B515BF" w:rsidRDefault="00B515BF" w:rsidP="00B515B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Согласно ст. 186 Трудового кодекса Российской Федерации работник, ставший донором крови или ее компонентов, освобождается от работы в дни сдачи крови и прохождения медицинского осмотра, предшествующего </w:t>
      </w:r>
      <w:proofErr w:type="spellStart"/>
      <w:r>
        <w:rPr>
          <w:sz w:val="28"/>
          <w:szCs w:val="27"/>
        </w:rPr>
        <w:t>донации</w:t>
      </w:r>
      <w:proofErr w:type="spellEnd"/>
      <w:r>
        <w:rPr>
          <w:sz w:val="28"/>
          <w:szCs w:val="27"/>
        </w:rPr>
        <w:t>.</w:t>
      </w:r>
    </w:p>
    <w:p w:rsidR="00B515BF" w:rsidRDefault="00B515BF" w:rsidP="00B515B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случае, если </w:t>
      </w:r>
      <w:r w:rsidRPr="004F6EB4">
        <w:rPr>
          <w:sz w:val="28"/>
          <w:szCs w:val="27"/>
        </w:rPr>
        <w:t xml:space="preserve">по соглашению с работодателем </w:t>
      </w:r>
      <w:r>
        <w:rPr>
          <w:sz w:val="28"/>
          <w:szCs w:val="27"/>
        </w:rPr>
        <w:t>сотрудник</w:t>
      </w:r>
      <w:r w:rsidRPr="004F6EB4">
        <w:rPr>
          <w:sz w:val="28"/>
          <w:szCs w:val="27"/>
        </w:rPr>
        <w:t xml:space="preserve">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B515BF" w:rsidRDefault="00B515BF" w:rsidP="00B515B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Кроме того, если гражданин сдает кровь в выходной либо праздничный день или в период ежегодного оплачиваемого отпуска, по заявлению работника ему предоставляется отдых в другой день.</w:t>
      </w:r>
    </w:p>
    <w:p w:rsidR="00B515BF" w:rsidRDefault="00B515BF" w:rsidP="00B515BF">
      <w:pPr>
        <w:ind w:firstLine="709"/>
        <w:jc w:val="both"/>
        <w:rPr>
          <w:sz w:val="28"/>
          <w:szCs w:val="27"/>
        </w:rPr>
      </w:pPr>
      <w:r w:rsidRPr="004F6EB4">
        <w:rPr>
          <w:sz w:val="28"/>
          <w:szCs w:val="27"/>
        </w:rPr>
        <w:t xml:space="preserve">После каждого дня </w:t>
      </w:r>
      <w:proofErr w:type="spellStart"/>
      <w:r>
        <w:rPr>
          <w:sz w:val="28"/>
          <w:szCs w:val="27"/>
        </w:rPr>
        <w:t>донации</w:t>
      </w:r>
      <w:proofErr w:type="spellEnd"/>
      <w:r w:rsidRPr="004F6EB4">
        <w:rPr>
          <w:sz w:val="28"/>
          <w:szCs w:val="27"/>
        </w:rPr>
        <w:t xml:space="preserve"> работнику </w:t>
      </w:r>
      <w:r>
        <w:rPr>
          <w:sz w:val="28"/>
          <w:szCs w:val="27"/>
        </w:rPr>
        <w:t xml:space="preserve">положен дополнительный день отдыха, который </w:t>
      </w:r>
      <w:r w:rsidRPr="004F6EB4">
        <w:rPr>
          <w:sz w:val="28"/>
          <w:szCs w:val="27"/>
        </w:rPr>
        <w:t>по</w:t>
      </w:r>
      <w:r>
        <w:rPr>
          <w:sz w:val="28"/>
          <w:szCs w:val="27"/>
        </w:rPr>
        <w:t xml:space="preserve"> его</w:t>
      </w:r>
      <w:r w:rsidRPr="004F6EB4">
        <w:rPr>
          <w:sz w:val="28"/>
          <w:szCs w:val="27"/>
        </w:rPr>
        <w:t xml:space="preserve"> желанию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B515BF" w:rsidRPr="00873891" w:rsidRDefault="00B515BF" w:rsidP="00B515BF">
      <w:pPr>
        <w:ind w:firstLine="709"/>
        <w:jc w:val="both"/>
        <w:rPr>
          <w:sz w:val="28"/>
          <w:szCs w:val="27"/>
        </w:rPr>
      </w:pPr>
      <w:r w:rsidRPr="004F6EB4">
        <w:rPr>
          <w:sz w:val="28"/>
          <w:szCs w:val="27"/>
        </w:rPr>
        <w:t xml:space="preserve">При </w:t>
      </w:r>
      <w:r>
        <w:rPr>
          <w:sz w:val="28"/>
          <w:szCs w:val="27"/>
        </w:rPr>
        <w:t>этом</w:t>
      </w:r>
      <w:r w:rsidRPr="004F6EB4">
        <w:rPr>
          <w:sz w:val="28"/>
          <w:szCs w:val="27"/>
        </w:rPr>
        <w:t xml:space="preserve"> работодатель сохраняет за работником его средний заработок </w:t>
      </w:r>
      <w:r>
        <w:rPr>
          <w:sz w:val="28"/>
          <w:szCs w:val="27"/>
        </w:rPr>
        <w:t>в</w:t>
      </w:r>
      <w:r w:rsidRPr="004F6EB4">
        <w:rPr>
          <w:sz w:val="28"/>
          <w:szCs w:val="27"/>
        </w:rPr>
        <w:t xml:space="preserve"> дни сдачи </w:t>
      </w:r>
      <w:r>
        <w:rPr>
          <w:sz w:val="28"/>
          <w:szCs w:val="27"/>
        </w:rPr>
        <w:t xml:space="preserve">крови </w:t>
      </w:r>
      <w:r w:rsidRPr="004F6EB4">
        <w:rPr>
          <w:sz w:val="28"/>
          <w:szCs w:val="27"/>
        </w:rPr>
        <w:t>и предоставленные в связи с этим дни отдыха.</w:t>
      </w:r>
    </w:p>
    <w:p w:rsidR="00A33D20" w:rsidRPr="00873891" w:rsidRDefault="00A33D20" w:rsidP="00A33D20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7B2B36"/>
    <w:rsid w:val="00836EF7"/>
    <w:rsid w:val="00A33D20"/>
    <w:rsid w:val="00A92DCE"/>
    <w:rsid w:val="00B515BF"/>
    <w:rsid w:val="00BE6828"/>
    <w:rsid w:val="00C92844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2024-06-27T13:30:00Z</dcterms:created>
  <dcterms:modified xsi:type="dcterms:W3CDTF">2024-06-27T13:30:00Z</dcterms:modified>
</cp:coreProperties>
</file>