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84A7" w14:textId="77777777" w:rsidR="00F70BC0" w:rsidRPr="00F70BC0" w:rsidRDefault="00F70BC0" w:rsidP="00F70BC0">
      <w:pPr>
        <w:pStyle w:val="a3"/>
        <w:spacing w:before="60" w:after="20"/>
        <w:ind w:firstLine="680"/>
        <w:jc w:val="both"/>
        <w:rPr>
          <w:sz w:val="26"/>
          <w:szCs w:val="26"/>
        </w:rPr>
      </w:pPr>
      <w:r w:rsidRPr="00F70BC0">
        <w:rPr>
          <w:sz w:val="26"/>
          <w:szCs w:val="26"/>
        </w:rPr>
        <w:t>По данным Белгородстата индекс промышленного производства в январе-июле 2022 года к уровню января-июля 2021 года составил 102,4% (для сравнения: в Тамбовской области – 103,3%, Воронежской – 100,2%, Липецкой – 98,8%, в Курской области – 96,0%).</w:t>
      </w:r>
    </w:p>
    <w:p w14:paraId="6EE6BDE0" w14:textId="77777777" w:rsidR="00F70BC0" w:rsidRPr="00F70BC0" w:rsidRDefault="00F70BC0" w:rsidP="00F70BC0">
      <w:pPr>
        <w:pStyle w:val="20"/>
        <w:shd w:val="clear" w:color="auto" w:fill="auto"/>
        <w:spacing w:before="60" w:after="2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F70BC0">
        <w:rPr>
          <w:rStyle w:val="21"/>
          <w:rFonts w:eastAsiaTheme="minorHAnsi"/>
          <w:sz w:val="26"/>
          <w:szCs w:val="26"/>
        </w:rPr>
        <w:t xml:space="preserve">В строительном комплексе </w:t>
      </w:r>
      <w:r w:rsidRPr="00F70BC0">
        <w:rPr>
          <w:rFonts w:ascii="Times New Roman" w:hAnsi="Times New Roman" w:cs="Times New Roman"/>
          <w:sz w:val="26"/>
          <w:szCs w:val="26"/>
        </w:rPr>
        <w:t xml:space="preserve">области объем работ, выполненных по виду деятельности "Строительство'' в январе-июле 2022 года составил 74022,7 млн рублей, для сравнения: в Курской области – 66412,9 млн рублей, Воронежской – </w:t>
      </w:r>
      <w:r w:rsidRPr="00F70BC0">
        <w:rPr>
          <w:rFonts w:ascii="Times New Roman" w:hAnsi="Times New Roman" w:cs="Times New Roman"/>
          <w:color w:val="000000"/>
          <w:sz w:val="26"/>
          <w:szCs w:val="26"/>
        </w:rPr>
        <w:t>43036,3</w:t>
      </w:r>
      <w:r w:rsidRPr="00F70BC0">
        <w:rPr>
          <w:rFonts w:ascii="Times New Roman" w:hAnsi="Times New Roman" w:cs="Times New Roman"/>
          <w:sz w:val="26"/>
          <w:szCs w:val="26"/>
        </w:rPr>
        <w:t xml:space="preserve">, Липецкой – </w:t>
      </w:r>
      <w:r w:rsidRPr="00F70BC0">
        <w:rPr>
          <w:rFonts w:ascii="Times New Roman" w:hAnsi="Times New Roman" w:cs="Times New Roman"/>
          <w:color w:val="000000"/>
          <w:sz w:val="26"/>
          <w:szCs w:val="26"/>
        </w:rPr>
        <w:t>35862,4</w:t>
      </w:r>
      <w:r w:rsidRPr="00F70BC0">
        <w:rPr>
          <w:rFonts w:ascii="Times New Roman" w:hAnsi="Times New Roman" w:cs="Times New Roman"/>
          <w:sz w:val="26"/>
          <w:szCs w:val="26"/>
        </w:rPr>
        <w:t xml:space="preserve">, в Тамбовской области – </w:t>
      </w:r>
      <w:r w:rsidRPr="00F70BC0">
        <w:rPr>
          <w:rFonts w:ascii="Times New Roman" w:hAnsi="Times New Roman" w:cs="Times New Roman"/>
          <w:color w:val="000000"/>
          <w:sz w:val="26"/>
          <w:szCs w:val="26"/>
        </w:rPr>
        <w:t xml:space="preserve">16766,9 </w:t>
      </w:r>
      <w:r w:rsidRPr="00F70BC0">
        <w:rPr>
          <w:rFonts w:ascii="Times New Roman" w:hAnsi="Times New Roman" w:cs="Times New Roman"/>
          <w:sz w:val="26"/>
          <w:szCs w:val="26"/>
        </w:rPr>
        <w:t>млн рублей.</w:t>
      </w:r>
    </w:p>
    <w:p w14:paraId="250F37F5" w14:textId="77777777" w:rsidR="00F70BC0" w:rsidRPr="00F70BC0" w:rsidRDefault="00F70BC0" w:rsidP="00F70BC0">
      <w:pPr>
        <w:pStyle w:val="20"/>
        <w:shd w:val="clear" w:color="auto" w:fill="auto"/>
        <w:spacing w:before="60" w:after="2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F70BC0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 введено 476,9 </w:t>
      </w:r>
      <w:proofErr w:type="gramStart"/>
      <w:r w:rsidRPr="00F70BC0">
        <w:rPr>
          <w:rFonts w:ascii="Times New Roman" w:hAnsi="Times New Roman" w:cs="Times New Roman"/>
          <w:sz w:val="26"/>
          <w:szCs w:val="26"/>
        </w:rPr>
        <w:t>тыс.м</w:t>
      </w:r>
      <w:proofErr w:type="gramEnd"/>
      <w:r w:rsidRPr="00F70BC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70BC0">
        <w:rPr>
          <w:rFonts w:ascii="Times New Roman" w:hAnsi="Times New Roman" w:cs="Times New Roman"/>
          <w:sz w:val="26"/>
          <w:szCs w:val="26"/>
        </w:rPr>
        <w:t xml:space="preserve"> общей площади жилых домов. Ввод жилья в расчете на 1000 человек населения в Белгородской области составил 311,3 м</w:t>
      </w:r>
      <w:r w:rsidRPr="00F70BC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70BC0">
        <w:rPr>
          <w:rFonts w:ascii="Times New Roman" w:hAnsi="Times New Roman" w:cs="Times New Roman"/>
          <w:sz w:val="26"/>
          <w:szCs w:val="26"/>
        </w:rPr>
        <w:t>, в Воронежской области – 429,5 м</w:t>
      </w:r>
      <w:r w:rsidRPr="00F70BC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70BC0">
        <w:rPr>
          <w:rFonts w:ascii="Times New Roman" w:hAnsi="Times New Roman" w:cs="Times New Roman"/>
          <w:sz w:val="26"/>
          <w:szCs w:val="26"/>
        </w:rPr>
        <w:t>, Липецкой – 363,4, Курской – 267,9, в Тамбовской области – 227,0 м</w:t>
      </w:r>
      <w:r w:rsidRPr="00F70BC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70BC0">
        <w:rPr>
          <w:rFonts w:ascii="Times New Roman" w:hAnsi="Times New Roman" w:cs="Times New Roman"/>
          <w:sz w:val="26"/>
          <w:szCs w:val="26"/>
        </w:rPr>
        <w:t>.</w:t>
      </w:r>
    </w:p>
    <w:p w14:paraId="53E275F7" w14:textId="77777777" w:rsidR="00F70BC0" w:rsidRPr="00F70BC0" w:rsidRDefault="00F70BC0" w:rsidP="00F70BC0">
      <w:pPr>
        <w:pStyle w:val="a3"/>
        <w:spacing w:before="60" w:after="20"/>
        <w:ind w:firstLine="680"/>
        <w:jc w:val="both"/>
        <w:rPr>
          <w:sz w:val="26"/>
          <w:szCs w:val="26"/>
        </w:rPr>
      </w:pPr>
      <w:r w:rsidRPr="00F70BC0">
        <w:rPr>
          <w:spacing w:val="-4"/>
          <w:sz w:val="26"/>
          <w:szCs w:val="26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F70BC0">
        <w:rPr>
          <w:sz w:val="26"/>
          <w:szCs w:val="26"/>
        </w:rPr>
        <w:t xml:space="preserve"> в январе-июле 2022 года произведено скота и птицы на убой (в живом весе) 1008,7 </w:t>
      </w:r>
      <w:proofErr w:type="gramStart"/>
      <w:r w:rsidRPr="00F70BC0">
        <w:rPr>
          <w:sz w:val="26"/>
          <w:szCs w:val="26"/>
        </w:rPr>
        <w:t>тыс.тонн</w:t>
      </w:r>
      <w:proofErr w:type="gramEnd"/>
      <w:r w:rsidRPr="00F70BC0">
        <w:rPr>
          <w:sz w:val="26"/>
          <w:szCs w:val="26"/>
        </w:rPr>
        <w:t>, молока – 422,2 тыс.тонн, яиц – 950,5 млн штук. Средний надой молока на одну корову в сельхозорганизациях (кроме микропредприятий) Белгородской области составил 5189 кг (в Курской области – 5664 кг, Липецкой – 5295, Воронежской – 5223, в Тамбовской области – 4438 кг).</w:t>
      </w:r>
    </w:p>
    <w:p w14:paraId="31D454E8" w14:textId="77777777" w:rsidR="00F70BC0" w:rsidRPr="00F70BC0" w:rsidRDefault="00F70BC0" w:rsidP="00F70BC0">
      <w:pPr>
        <w:spacing w:before="60" w:after="20"/>
        <w:ind w:firstLine="680"/>
        <w:jc w:val="both"/>
        <w:rPr>
          <w:sz w:val="26"/>
          <w:szCs w:val="26"/>
        </w:rPr>
      </w:pPr>
      <w:r w:rsidRPr="00F70BC0">
        <w:rPr>
          <w:sz w:val="26"/>
          <w:szCs w:val="26"/>
        </w:rPr>
        <w:t>Финансовое положение организаций области в январе-июне 2022 года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некредитных финансовых организаций) составил 166,9 млрд рублей.</w:t>
      </w:r>
    </w:p>
    <w:p w14:paraId="39CA0965" w14:textId="77777777" w:rsidR="00F70BC0" w:rsidRPr="00F70BC0" w:rsidRDefault="00F70BC0" w:rsidP="00F70BC0">
      <w:pPr>
        <w:spacing w:before="60" w:after="20"/>
        <w:ind w:firstLine="709"/>
        <w:jc w:val="both"/>
        <w:rPr>
          <w:sz w:val="26"/>
          <w:szCs w:val="26"/>
        </w:rPr>
      </w:pPr>
      <w:r w:rsidRPr="00F70BC0">
        <w:rPr>
          <w:sz w:val="26"/>
          <w:szCs w:val="26"/>
        </w:rPr>
        <w:t>Социальную сферу области характеризуют следующие показатели. Величина средней номинальной начисленной заработной платы в июне 2022 года по Белгородской области составила 47677 рублей (для сравнения: в Воронежской области – 48634,8 рубля, Курской – 48599,9, Липецкой – 47246,5, в Тамбовской области – 40515,9 рубля). По этому показателю в сфере здравоохранения и социальных услуг (45775,2 рубля) Белгородская область лидирует среди областей ЦЧР.</w:t>
      </w:r>
    </w:p>
    <w:p w14:paraId="16D73B9D" w14:textId="3C57A253" w:rsidR="003B6BE3" w:rsidRDefault="003B6BE3"/>
    <w:p w14:paraId="08FB28A4" w14:textId="2652D0EE" w:rsidR="0070549A" w:rsidRDefault="0070549A"/>
    <w:p w14:paraId="5225FA86" w14:textId="1608CC23" w:rsidR="0070549A" w:rsidRDefault="0070549A"/>
    <w:p w14:paraId="6A8C0BF1" w14:textId="19B3035B" w:rsidR="0070549A" w:rsidRDefault="0070549A"/>
    <w:p w14:paraId="039475A1" w14:textId="77777777" w:rsidR="0070549A" w:rsidRDefault="0070549A"/>
    <w:sectPr w:rsidR="0070549A" w:rsidSect="003B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C0"/>
    <w:rsid w:val="003B6BE3"/>
    <w:rsid w:val="0070549A"/>
    <w:rsid w:val="00F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BB4B"/>
  <w15:docId w15:val="{2DC5A40F-C467-4C47-82EB-7EB37229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BC0"/>
    <w:rPr>
      <w:bCs/>
      <w:sz w:val="24"/>
    </w:rPr>
  </w:style>
  <w:style w:type="character" w:customStyle="1" w:styleId="a4">
    <w:name w:val="Основной текст Знак"/>
    <w:basedOn w:val="a0"/>
    <w:link w:val="a3"/>
    <w:rsid w:val="00F70BC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F70BC0"/>
    <w:rPr>
      <w:shd w:val="clear" w:color="auto" w:fill="FFFFFF"/>
    </w:rPr>
  </w:style>
  <w:style w:type="character" w:customStyle="1" w:styleId="21">
    <w:name w:val="Основной текст (2) + Полужирный"/>
    <w:rsid w:val="00F70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0BC0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Belgorodstat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R18User9</dc:creator>
  <cp:keywords/>
  <dc:description/>
  <cp:lastModifiedBy>Пользователь</cp:lastModifiedBy>
  <cp:revision>2</cp:revision>
  <dcterms:created xsi:type="dcterms:W3CDTF">2022-09-16T08:13:00Z</dcterms:created>
  <dcterms:modified xsi:type="dcterms:W3CDTF">2022-09-16T08:13:00Z</dcterms:modified>
</cp:coreProperties>
</file>