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59F5" w14:textId="77777777" w:rsidR="00C378BE" w:rsidRDefault="00997620">
      <w:pPr>
        <w:pStyle w:val="Standard"/>
        <w:contextualSpacing/>
        <w:jc w:val="right"/>
      </w:pPr>
      <w:r>
        <w:rPr>
          <w:b/>
          <w:sz w:val="32"/>
          <w:u w:val="single"/>
        </w:rPr>
        <w:t>О Б Р А З Е Ц</w:t>
      </w:r>
    </w:p>
    <w:p w14:paraId="1654CAF2" w14:textId="77777777" w:rsidR="00C378BE" w:rsidRDefault="00C378BE">
      <w:pPr>
        <w:pStyle w:val="Standard"/>
        <w:contextualSpacing/>
        <w:jc w:val="both"/>
      </w:pPr>
    </w:p>
    <w:p w14:paraId="4DFA6F91" w14:textId="77777777" w:rsidR="00C378BE" w:rsidRDefault="00997620">
      <w:pPr>
        <w:pStyle w:val="Standard"/>
        <w:contextualSpacing/>
        <w:jc w:val="center"/>
      </w:pPr>
      <w:r>
        <w:rPr>
          <w:b/>
          <w:sz w:val="26"/>
        </w:rPr>
        <w:t>Представление</w:t>
      </w:r>
    </w:p>
    <w:p w14:paraId="1B96FCB9" w14:textId="77777777" w:rsidR="00C378BE" w:rsidRDefault="00997620">
      <w:pPr>
        <w:pStyle w:val="Standard"/>
        <w:contextualSpacing/>
        <w:jc w:val="center"/>
      </w:pPr>
      <w:r>
        <w:rPr>
          <w:b/>
          <w:sz w:val="26"/>
        </w:rPr>
        <w:t>о присвоении муниципальному служащему</w:t>
      </w:r>
    </w:p>
    <w:p w14:paraId="0A6A0008" w14:textId="77777777" w:rsidR="00C378BE" w:rsidRDefault="00997620">
      <w:pPr>
        <w:pStyle w:val="Standard"/>
        <w:contextualSpacing/>
        <w:jc w:val="center"/>
      </w:pPr>
      <w:r>
        <w:rPr>
          <w:b/>
          <w:sz w:val="26"/>
        </w:rPr>
        <w:t>классного чина _______________________________</w:t>
      </w:r>
    </w:p>
    <w:p w14:paraId="1F8FD693" w14:textId="77777777" w:rsidR="00C378BE" w:rsidRDefault="00997620">
      <w:pPr>
        <w:pStyle w:val="Standard"/>
        <w:contextualSpacing/>
        <w:jc w:val="center"/>
      </w:pPr>
      <w:r>
        <w:rPr>
          <w:sz w:val="18"/>
        </w:rPr>
        <w:t xml:space="preserve">                                         (наименование присваиваемого классного чина)</w:t>
      </w:r>
    </w:p>
    <w:p w14:paraId="6C278A8F" w14:textId="77777777" w:rsidR="00C378BE" w:rsidRDefault="00C378BE">
      <w:pPr>
        <w:pStyle w:val="Standard"/>
        <w:ind w:firstLine="709"/>
        <w:contextualSpacing/>
        <w:jc w:val="both"/>
      </w:pPr>
    </w:p>
    <w:p w14:paraId="43FB82E4" w14:textId="77777777" w:rsidR="00C378BE" w:rsidRDefault="00997620">
      <w:pPr>
        <w:pStyle w:val="Standard"/>
        <w:ind w:firstLine="709"/>
        <w:contextualSpacing/>
        <w:jc w:val="both"/>
      </w:pPr>
      <w:r>
        <w:rPr>
          <w:sz w:val="26"/>
        </w:rPr>
        <w:t>1. Фамилия, имя, отчество:</w:t>
      </w:r>
      <w:r>
        <w:t xml:space="preserve"> </w:t>
      </w:r>
      <w:r>
        <w:rPr>
          <w:sz w:val="26"/>
        </w:rPr>
        <w:t>Петров Иван Николаевич.</w:t>
      </w:r>
    </w:p>
    <w:p w14:paraId="22D930E2" w14:textId="77777777" w:rsidR="00C378BE" w:rsidRDefault="00997620">
      <w:pPr>
        <w:pStyle w:val="Standard"/>
        <w:ind w:firstLine="709"/>
        <w:contextualSpacing/>
        <w:jc w:val="both"/>
      </w:pPr>
      <w:r>
        <w:rPr>
          <w:sz w:val="26"/>
        </w:rPr>
        <w:t>2. Замещаемая должность муниципальной службы: главный специалист отдела муниципальной службы и кадров организационно-контрольного управления департамента по организационно-аналитической и кадровой работе администрации Старооскольско</w:t>
      </w:r>
      <w:r>
        <w:rPr>
          <w:sz w:val="26"/>
        </w:rPr>
        <w:t>го городского округа.</w:t>
      </w:r>
    </w:p>
    <w:p w14:paraId="01350F98" w14:textId="77777777" w:rsidR="00C378BE" w:rsidRDefault="00997620">
      <w:pPr>
        <w:pStyle w:val="Standard"/>
        <w:ind w:firstLine="709"/>
        <w:contextualSpacing/>
        <w:jc w:val="both"/>
      </w:pPr>
      <w:r>
        <w:rPr>
          <w:sz w:val="26"/>
        </w:rPr>
        <w:t>3. Сведения о профессиональном образовании:</w:t>
      </w:r>
      <w:r>
        <w:t xml:space="preserve"> </w:t>
      </w:r>
      <w:r>
        <w:rPr>
          <w:sz w:val="26"/>
        </w:rPr>
        <w:t>2002 год, ФГАОУ ВПО «Белгородский государственный национальный исследовательский университет», государственное и муниципальное управление, менеджер.</w:t>
      </w:r>
    </w:p>
    <w:p w14:paraId="6BA3E440" w14:textId="77777777" w:rsidR="00C378BE" w:rsidRDefault="00997620">
      <w:pPr>
        <w:pStyle w:val="Standard"/>
        <w:ind w:firstLine="709"/>
        <w:contextualSpacing/>
        <w:jc w:val="both"/>
      </w:pPr>
      <w:r>
        <w:rPr>
          <w:sz w:val="26"/>
        </w:rPr>
        <w:t>4. Наличие ученой степени, ученого звания</w:t>
      </w:r>
      <w:r>
        <w:rPr>
          <w:sz w:val="26"/>
        </w:rPr>
        <w:t>: не имеет.</w:t>
      </w:r>
    </w:p>
    <w:p w14:paraId="097867A3" w14:textId="77777777" w:rsidR="00C378BE" w:rsidRDefault="00997620">
      <w:pPr>
        <w:pStyle w:val="ConsPlusNonformat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6"/>
        </w:rPr>
        <w:t>5. Сведения о дополнительном профессиональном образовании: 2019 год, АНО ДПО «Центр профессионального развития ПРОФИ» по программе «Государственная политика в области противодействия коррупции»; 2021 год, МБУДПО «Старооскольский институт развит</w:t>
      </w:r>
      <w:r>
        <w:rPr>
          <w:rFonts w:ascii="Times New Roman" w:eastAsia="Times New Roman" w:hAnsi="Times New Roman" w:cs="Times New Roman"/>
          <w:sz w:val="26"/>
        </w:rPr>
        <w:t>ия образования» по программе «Обучение методам и инструментам бережливого производства».</w:t>
      </w:r>
    </w:p>
    <w:p w14:paraId="6B2C84F2" w14:textId="77777777" w:rsidR="00C378BE" w:rsidRDefault="00997620">
      <w:pPr>
        <w:pStyle w:val="Standard"/>
        <w:ind w:firstLine="709"/>
        <w:contextualSpacing/>
        <w:jc w:val="both"/>
      </w:pPr>
      <w:r>
        <w:rPr>
          <w:sz w:val="26"/>
        </w:rPr>
        <w:t>6. Стаж работы в данной должности:</w:t>
      </w:r>
      <w:r>
        <w:t xml:space="preserve"> </w:t>
      </w:r>
      <w:r>
        <w:rPr>
          <w:sz w:val="26"/>
        </w:rPr>
        <w:t>02 года 03 месяца.</w:t>
      </w:r>
    </w:p>
    <w:p w14:paraId="25F5229D" w14:textId="77777777" w:rsidR="00C378BE" w:rsidRDefault="00997620">
      <w:pPr>
        <w:pStyle w:val="Standard"/>
        <w:ind w:firstLine="709"/>
        <w:contextualSpacing/>
        <w:jc w:val="both"/>
      </w:pPr>
      <w:r>
        <w:rPr>
          <w:sz w:val="26"/>
        </w:rPr>
        <w:t>7. Классный чин (если имеется):</w:t>
      </w:r>
      <w:r>
        <w:t xml:space="preserve"> </w:t>
      </w:r>
      <w:r>
        <w:rPr>
          <w:sz w:val="26"/>
        </w:rPr>
        <w:t>референт муниципальной службы 2 класса / не имеет.</w:t>
      </w:r>
    </w:p>
    <w:p w14:paraId="483DADB0" w14:textId="77777777" w:rsidR="00C378BE" w:rsidRDefault="00997620">
      <w:pPr>
        <w:pStyle w:val="Standard"/>
        <w:ind w:firstLine="709"/>
        <w:contextualSpacing/>
        <w:jc w:val="both"/>
      </w:pPr>
      <w:r>
        <w:rPr>
          <w:sz w:val="26"/>
        </w:rPr>
        <w:t xml:space="preserve">8. Дата присвоения </w:t>
      </w:r>
      <w:r>
        <w:rPr>
          <w:sz w:val="26"/>
        </w:rPr>
        <w:t xml:space="preserve">последнего классного чина и срок пребывания </w:t>
      </w:r>
      <w:r>
        <w:rPr>
          <w:sz w:val="26"/>
        </w:rPr>
        <w:br/>
      </w:r>
      <w:r>
        <w:rPr>
          <w:sz w:val="26"/>
        </w:rPr>
        <w:t>в последнем классном чине:</w:t>
      </w:r>
      <w:r>
        <w:t xml:space="preserve"> </w:t>
      </w:r>
      <w:r>
        <w:rPr>
          <w:sz w:val="26"/>
        </w:rPr>
        <w:t>15 марта 2021 года, 01 год 01 месяц / не имеет.</w:t>
      </w:r>
    </w:p>
    <w:p w14:paraId="013D0BD0" w14:textId="77777777" w:rsidR="00C378BE" w:rsidRDefault="00997620">
      <w:pPr>
        <w:pStyle w:val="Standard"/>
        <w:ind w:firstLine="709"/>
        <w:contextualSpacing/>
        <w:jc w:val="both"/>
      </w:pPr>
      <w:r>
        <w:rPr>
          <w:sz w:val="26"/>
        </w:rPr>
        <w:t>9. Имеющийся ранг в области проектного управления:</w:t>
      </w:r>
      <w:r>
        <w:t xml:space="preserve"> </w:t>
      </w:r>
      <w:r>
        <w:rPr>
          <w:sz w:val="26"/>
        </w:rPr>
        <w:t>проектный специалист 3 класса / не имеет.</w:t>
      </w:r>
    </w:p>
    <w:p w14:paraId="1DFAD9FF" w14:textId="77777777" w:rsidR="00C378BE" w:rsidRDefault="00997620">
      <w:pPr>
        <w:pStyle w:val="Standard"/>
        <w:ind w:firstLine="709"/>
        <w:contextualSpacing/>
        <w:jc w:val="both"/>
      </w:pPr>
      <w:r>
        <w:rPr>
          <w:sz w:val="26"/>
        </w:rPr>
        <w:t>10. Имеющиеся дисциплинарные взыскания, про</w:t>
      </w:r>
      <w:r>
        <w:rPr>
          <w:sz w:val="26"/>
        </w:rPr>
        <w:t>водимые служебные проверки, возбужденные уголовные дела:</w:t>
      </w:r>
      <w:r>
        <w:t xml:space="preserve"> </w:t>
      </w:r>
      <w:r>
        <w:rPr>
          <w:sz w:val="26"/>
        </w:rPr>
        <w:t>не имеет.</w:t>
      </w:r>
    </w:p>
    <w:p w14:paraId="3B89BE4A" w14:textId="77777777" w:rsidR="00C378BE" w:rsidRDefault="00997620">
      <w:pPr>
        <w:pStyle w:val="Standard"/>
        <w:ind w:firstLine="709"/>
        <w:contextualSpacing/>
        <w:jc w:val="both"/>
      </w:pPr>
      <w:r>
        <w:rPr>
          <w:sz w:val="26"/>
        </w:rPr>
        <w:t xml:space="preserve">11. Характеристика муниципального служащего, представляемого </w:t>
      </w:r>
      <w:r>
        <w:rPr>
          <w:sz w:val="26"/>
        </w:rPr>
        <w:br/>
      </w:r>
      <w:r>
        <w:rPr>
          <w:sz w:val="26"/>
        </w:rPr>
        <w:t>к присвоению классного чина.</w:t>
      </w:r>
    </w:p>
    <w:p w14:paraId="2E55FA22" w14:textId="77777777" w:rsidR="00C378BE" w:rsidRDefault="00997620">
      <w:pPr>
        <w:ind w:firstLine="708"/>
        <w:contextualSpacing/>
        <w:jc w:val="both"/>
      </w:pPr>
      <w:r>
        <w:rPr>
          <w:rFonts w:ascii="Times New Roman" w:eastAsia="Times New Roman" w:hAnsi="Times New Roman" w:cs="Times New Roman"/>
          <w:i/>
          <w:sz w:val="26"/>
        </w:rPr>
        <w:t>При составлении характеристики гражданского служащего, представляемого к присвоению классного чина</w:t>
      </w:r>
      <w:r>
        <w:rPr>
          <w:rFonts w:ascii="Times New Roman" w:eastAsia="Times New Roman" w:hAnsi="Times New Roman" w:cs="Times New Roman"/>
          <w:i/>
          <w:sz w:val="26"/>
        </w:rPr>
        <w:t>, обязательными являются мотивированная оценка результатов его служебной деятельности, а также оценка его профессиональных и личностных качеств.</w:t>
      </w:r>
    </w:p>
    <w:p w14:paraId="3369B308" w14:textId="77777777" w:rsidR="00C378BE" w:rsidRDefault="00997620">
      <w:pPr>
        <w:ind w:firstLine="708"/>
        <w:contextualSpacing/>
        <w:jc w:val="both"/>
      </w:pPr>
      <w:r>
        <w:rPr>
          <w:rFonts w:ascii="Times New Roman" w:eastAsia="Times New Roman" w:hAnsi="Times New Roman" w:cs="Times New Roman"/>
          <w:b/>
          <w:i/>
          <w:sz w:val="26"/>
        </w:rPr>
        <w:t>Оценка результатов служебной деятельности гражданского служащего включает в себя:</w:t>
      </w:r>
    </w:p>
    <w:p w14:paraId="79061B16" w14:textId="77777777" w:rsidR="00C378BE" w:rsidRDefault="00997620">
      <w:pPr>
        <w:ind w:firstLine="708"/>
        <w:contextualSpacing/>
        <w:jc w:val="both"/>
      </w:pPr>
      <w:r>
        <w:rPr>
          <w:rFonts w:ascii="Times New Roman" w:eastAsia="Times New Roman" w:hAnsi="Times New Roman" w:cs="Times New Roman"/>
          <w:i/>
          <w:sz w:val="26"/>
          <w:shd w:val="clear" w:color="auto" w:fill="FFFF00"/>
        </w:rPr>
        <w:t>- указание должностных (функц</w:t>
      </w:r>
      <w:r>
        <w:rPr>
          <w:rFonts w:ascii="Times New Roman" w:eastAsia="Times New Roman" w:hAnsi="Times New Roman" w:cs="Times New Roman"/>
          <w:i/>
          <w:sz w:val="26"/>
          <w:shd w:val="clear" w:color="auto" w:fill="FFFF00"/>
        </w:rPr>
        <w:t>иональных) обязанностей, направлений деятельности в соответствии с должностным инструкцией;</w:t>
      </w:r>
    </w:p>
    <w:p w14:paraId="7A4A0B62" w14:textId="77777777" w:rsidR="00C378BE" w:rsidRDefault="00997620">
      <w:pPr>
        <w:ind w:firstLine="708"/>
        <w:contextualSpacing/>
        <w:jc w:val="both"/>
      </w:pPr>
      <w:r>
        <w:rPr>
          <w:rFonts w:ascii="Times New Roman" w:eastAsia="Times New Roman" w:hAnsi="Times New Roman" w:cs="Times New Roman"/>
          <w:i/>
          <w:sz w:val="26"/>
          <w:shd w:val="clear" w:color="auto" w:fill="FFFF00"/>
        </w:rPr>
        <w:t xml:space="preserve">- анализ результатов служебной деятельности с указанием конкретных показателей ее эффективности и результативности за текущий период пребывания в классном </w:t>
      </w:r>
      <w:r>
        <w:rPr>
          <w:rFonts w:ascii="Times New Roman" w:eastAsia="Times New Roman" w:hAnsi="Times New Roman" w:cs="Times New Roman"/>
          <w:i/>
          <w:sz w:val="26"/>
          <w:shd w:val="clear" w:color="auto" w:fill="FFFF00"/>
        </w:rPr>
        <w:t>чине;</w:t>
      </w:r>
    </w:p>
    <w:p w14:paraId="05A39A21" w14:textId="77777777" w:rsidR="00C378BE" w:rsidRDefault="00997620">
      <w:pPr>
        <w:ind w:firstLine="708"/>
        <w:contextualSpacing/>
        <w:jc w:val="both"/>
      </w:pPr>
      <w:r>
        <w:rPr>
          <w:rFonts w:ascii="Times New Roman" w:eastAsia="Times New Roman" w:hAnsi="Times New Roman" w:cs="Times New Roman"/>
          <w:b/>
          <w:i/>
          <w:sz w:val="26"/>
        </w:rPr>
        <w:t>Оценка профессиональных и личностных качеств гражданского служащего включает в себя:</w:t>
      </w:r>
    </w:p>
    <w:p w14:paraId="705C8A46" w14:textId="77777777" w:rsidR="00C378BE" w:rsidRDefault="00997620">
      <w:pPr>
        <w:ind w:firstLine="708"/>
        <w:contextualSpacing/>
        <w:jc w:val="both"/>
      </w:pPr>
      <w:r>
        <w:rPr>
          <w:rFonts w:ascii="Times New Roman" w:eastAsia="Times New Roman" w:hAnsi="Times New Roman" w:cs="Times New Roman"/>
          <w:i/>
          <w:sz w:val="26"/>
        </w:rPr>
        <w:t>- отношение к службе;</w:t>
      </w:r>
    </w:p>
    <w:p w14:paraId="293198AA" w14:textId="77777777" w:rsidR="00C378BE" w:rsidRDefault="00997620">
      <w:pPr>
        <w:ind w:firstLine="708"/>
        <w:contextualSpacing/>
        <w:jc w:val="both"/>
      </w:pPr>
      <w:r>
        <w:rPr>
          <w:rFonts w:ascii="Times New Roman" w:eastAsia="Times New Roman" w:hAnsi="Times New Roman" w:cs="Times New Roman"/>
          <w:i/>
          <w:sz w:val="26"/>
        </w:rPr>
        <w:t>- знание законодательства применительно к исполнению должностных обязанностей, умение применять его на практике;</w:t>
      </w:r>
    </w:p>
    <w:p w14:paraId="6EBA87B3" w14:textId="77777777" w:rsidR="00C378BE" w:rsidRDefault="00997620">
      <w:pPr>
        <w:ind w:firstLine="708"/>
        <w:contextualSpacing/>
        <w:jc w:val="both"/>
      </w:pPr>
      <w:r>
        <w:rPr>
          <w:rFonts w:ascii="Times New Roman" w:eastAsia="Times New Roman" w:hAnsi="Times New Roman" w:cs="Times New Roman"/>
          <w:i/>
          <w:sz w:val="26"/>
        </w:rPr>
        <w:lastRenderedPageBreak/>
        <w:t>- организованность, ответствен</w:t>
      </w:r>
      <w:r>
        <w:rPr>
          <w:rFonts w:ascii="Times New Roman" w:eastAsia="Times New Roman" w:hAnsi="Times New Roman" w:cs="Times New Roman"/>
          <w:i/>
          <w:sz w:val="26"/>
        </w:rPr>
        <w:t>ность, исполнительская дисциплина, способность к принятию самостоятельных решений и (или) иные качества, необходимые для исполнения должностных обязанностей;</w:t>
      </w:r>
    </w:p>
    <w:p w14:paraId="04F4C4FC" w14:textId="77777777" w:rsidR="00C378BE" w:rsidRDefault="00997620">
      <w:pPr>
        <w:ind w:firstLine="708"/>
        <w:contextualSpacing/>
        <w:jc w:val="both"/>
      </w:pPr>
      <w:r>
        <w:rPr>
          <w:rFonts w:ascii="Times New Roman" w:eastAsia="Times New Roman" w:hAnsi="Times New Roman" w:cs="Times New Roman"/>
          <w:i/>
          <w:sz w:val="26"/>
        </w:rPr>
        <w:t>- наличие инициативы, творческого подхода в решении профессиональных вопросов, применение новых ме</w:t>
      </w:r>
      <w:r>
        <w:rPr>
          <w:rFonts w:ascii="Times New Roman" w:eastAsia="Times New Roman" w:hAnsi="Times New Roman" w:cs="Times New Roman"/>
          <w:i/>
          <w:sz w:val="26"/>
        </w:rPr>
        <w:t>тодов и технологий;</w:t>
      </w:r>
    </w:p>
    <w:p w14:paraId="3D359AD7" w14:textId="77777777" w:rsidR="00C378BE" w:rsidRDefault="00997620">
      <w:pPr>
        <w:ind w:firstLine="708"/>
        <w:contextualSpacing/>
        <w:jc w:val="both"/>
      </w:pPr>
      <w:r>
        <w:rPr>
          <w:rFonts w:ascii="Times New Roman" w:eastAsia="Times New Roman" w:hAnsi="Times New Roman" w:cs="Times New Roman"/>
          <w:i/>
          <w:sz w:val="26"/>
        </w:rPr>
        <w:t>- стремление к повышению своих профессиональных компетенций;</w:t>
      </w:r>
    </w:p>
    <w:p w14:paraId="4C81F2C9" w14:textId="77777777" w:rsidR="00C378BE" w:rsidRDefault="00997620">
      <w:pPr>
        <w:pStyle w:val="Standard"/>
        <w:ind w:firstLine="708"/>
        <w:contextualSpacing/>
        <w:jc w:val="both"/>
      </w:pPr>
      <w:r>
        <w:rPr>
          <w:i/>
          <w:sz w:val="26"/>
        </w:rPr>
        <w:t>- сведения о поощрениях, полученных за период пребывания в последнем классном чине.</w:t>
      </w:r>
    </w:p>
    <w:p w14:paraId="304BEA34" w14:textId="77777777" w:rsidR="00C378BE" w:rsidRDefault="00997620">
      <w:pPr>
        <w:pStyle w:val="Standard"/>
        <w:ind w:firstLine="709"/>
        <w:contextualSpacing/>
        <w:jc w:val="both"/>
      </w:pPr>
      <w:r>
        <w:rPr>
          <w:sz w:val="26"/>
        </w:rPr>
        <w:t>Петров Иван Николаевич прошел тестирование для определения оценки уровня выраженности профе</w:t>
      </w:r>
      <w:r>
        <w:rPr>
          <w:sz w:val="26"/>
        </w:rPr>
        <w:t>ссиональных компетенций, по итогам которого получены результаты по следующим тестам:</w:t>
      </w:r>
    </w:p>
    <w:p w14:paraId="6B6496EB" w14:textId="77777777" w:rsidR="00C378BE" w:rsidRDefault="00997620">
      <w:pPr>
        <w:pStyle w:val="Standard"/>
        <w:ind w:firstLine="709"/>
        <w:contextualSpacing/>
        <w:jc w:val="both"/>
      </w:pPr>
      <w:r>
        <w:rPr>
          <w:sz w:val="26"/>
        </w:rPr>
        <w:t>- определение уровня знания по делопроизводству - 00%;</w:t>
      </w:r>
    </w:p>
    <w:p w14:paraId="0CFEA0E6" w14:textId="77777777" w:rsidR="00C378BE" w:rsidRDefault="00997620">
      <w:pPr>
        <w:pStyle w:val="Standard"/>
        <w:ind w:firstLine="709"/>
        <w:contextualSpacing/>
        <w:jc w:val="both"/>
      </w:pPr>
      <w:r>
        <w:rPr>
          <w:sz w:val="26"/>
        </w:rPr>
        <w:t xml:space="preserve">- понимание структуры общественных институтов, государственного </w:t>
      </w:r>
      <w:r>
        <w:rPr>
          <w:sz w:val="26"/>
        </w:rPr>
        <w:br/>
      </w:r>
      <w:r>
        <w:rPr>
          <w:sz w:val="26"/>
        </w:rPr>
        <w:t xml:space="preserve">и муниципального управления - 00%;  </w:t>
      </w:r>
    </w:p>
    <w:p w14:paraId="1F6F3DD8" w14:textId="77777777" w:rsidR="00C378BE" w:rsidRDefault="00997620">
      <w:pPr>
        <w:pStyle w:val="Standard"/>
        <w:ind w:firstLine="709"/>
        <w:contextualSpacing/>
        <w:jc w:val="both"/>
      </w:pPr>
      <w:r>
        <w:rPr>
          <w:sz w:val="26"/>
        </w:rPr>
        <w:t>- государствен</w:t>
      </w:r>
      <w:r>
        <w:rPr>
          <w:sz w:val="26"/>
        </w:rPr>
        <w:t>ность мировоззрения - 00%;</w:t>
      </w:r>
    </w:p>
    <w:p w14:paraId="09A45A58" w14:textId="77777777" w:rsidR="00C378BE" w:rsidRDefault="00997620">
      <w:pPr>
        <w:pStyle w:val="Standard"/>
        <w:ind w:firstLine="709"/>
        <w:contextualSpacing/>
        <w:jc w:val="both"/>
      </w:pPr>
      <w:r>
        <w:rPr>
          <w:sz w:val="26"/>
        </w:rPr>
        <w:t>- по информационно-коммуникационным технологиям - 00%;</w:t>
      </w:r>
    </w:p>
    <w:p w14:paraId="012A9167" w14:textId="77777777" w:rsidR="00C378BE" w:rsidRDefault="00997620">
      <w:pPr>
        <w:pStyle w:val="Standard"/>
        <w:ind w:firstLine="709"/>
        <w:contextualSpacing/>
        <w:jc w:val="both"/>
      </w:pPr>
      <w:r>
        <w:rPr>
          <w:sz w:val="26"/>
        </w:rPr>
        <w:t>- для определения уровня грамотности письменной речи - 00%;</w:t>
      </w:r>
    </w:p>
    <w:p w14:paraId="5918CF11" w14:textId="77777777" w:rsidR="00C378BE" w:rsidRDefault="00997620">
      <w:pPr>
        <w:pStyle w:val="Standard"/>
        <w:ind w:firstLine="709"/>
        <w:contextualSpacing/>
        <w:jc w:val="both"/>
      </w:pPr>
      <w:r>
        <w:rPr>
          <w:sz w:val="26"/>
        </w:rPr>
        <w:t>- для определения знания Конституции РФ, Устава Белгородской области, основ федерального и областного законодатель</w:t>
      </w:r>
      <w:r>
        <w:rPr>
          <w:sz w:val="26"/>
        </w:rPr>
        <w:t>ства о муниципальной службе - 00%;</w:t>
      </w:r>
    </w:p>
    <w:p w14:paraId="27CCB74A" w14:textId="77777777" w:rsidR="00C378BE" w:rsidRDefault="00997620">
      <w:pPr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6"/>
        </w:rPr>
        <w:t>- для определения уровня профессиональных знаний по предметной области деятельности - 00%.</w:t>
      </w:r>
    </w:p>
    <w:p w14:paraId="73A05757" w14:textId="77777777" w:rsidR="00C378BE" w:rsidRDefault="00C378BE">
      <w:pPr>
        <w:contextualSpacing/>
        <w:jc w:val="both"/>
        <w:rPr>
          <w:sz w:val="26"/>
          <w:szCs w:val="26"/>
        </w:rPr>
      </w:pPr>
    </w:p>
    <w:p w14:paraId="69438D0E" w14:textId="77777777" w:rsidR="00C378BE" w:rsidRDefault="00C378BE">
      <w:pPr>
        <w:pStyle w:val="Standard"/>
        <w:ind w:firstLine="709"/>
        <w:contextualSpacing/>
        <w:jc w:val="both"/>
        <w:rPr>
          <w:sz w:val="26"/>
          <w:szCs w:val="26"/>
        </w:rPr>
      </w:pPr>
    </w:p>
    <w:p w14:paraId="5F873404" w14:textId="77777777" w:rsidR="00C378BE" w:rsidRDefault="00C378BE">
      <w:pPr>
        <w:pStyle w:val="Standard"/>
        <w:contextualSpacing/>
        <w:jc w:val="both"/>
        <w:rPr>
          <w:sz w:val="26"/>
          <w:szCs w:val="26"/>
        </w:rPr>
      </w:pPr>
    </w:p>
    <w:p w14:paraId="60E366CD" w14:textId="77777777" w:rsidR="00C378BE" w:rsidRDefault="00997620">
      <w:pPr>
        <w:pStyle w:val="Standard"/>
        <w:contextualSpacing/>
        <w:jc w:val="both"/>
      </w:pPr>
      <w:r>
        <w:rPr>
          <w:b/>
          <w:sz w:val="26"/>
        </w:rPr>
        <w:t>Начальник отдела муниципальной службы</w:t>
      </w:r>
    </w:p>
    <w:p w14:paraId="0EEBAF27" w14:textId="77777777" w:rsidR="00C378BE" w:rsidRDefault="00997620">
      <w:pPr>
        <w:pStyle w:val="Standard"/>
        <w:contextualSpacing/>
        <w:jc w:val="both"/>
      </w:pPr>
      <w:r>
        <w:rPr>
          <w:b/>
          <w:sz w:val="26"/>
        </w:rPr>
        <w:t>и кадров организационно-контрольного</w:t>
      </w:r>
    </w:p>
    <w:p w14:paraId="02AB1522" w14:textId="77777777" w:rsidR="00C378BE" w:rsidRDefault="00997620">
      <w:pPr>
        <w:pStyle w:val="Standard"/>
        <w:contextualSpacing/>
        <w:jc w:val="both"/>
      </w:pPr>
      <w:r>
        <w:rPr>
          <w:b/>
          <w:sz w:val="26"/>
        </w:rPr>
        <w:t xml:space="preserve">управления департамента по </w:t>
      </w:r>
      <w:r>
        <w:rPr>
          <w:b/>
          <w:sz w:val="26"/>
        </w:rPr>
        <w:t>организационно-</w:t>
      </w:r>
    </w:p>
    <w:p w14:paraId="78566209" w14:textId="77777777" w:rsidR="00C378BE" w:rsidRDefault="00997620">
      <w:pPr>
        <w:pStyle w:val="Standard"/>
        <w:contextualSpacing/>
        <w:jc w:val="both"/>
      </w:pPr>
      <w:r>
        <w:rPr>
          <w:b/>
          <w:sz w:val="26"/>
        </w:rPr>
        <w:t>аналитической и кадровой работе*                                                         А.С. Сидорова</w:t>
      </w:r>
      <w:r>
        <w:rPr>
          <w:b/>
        </w:rPr>
        <w:t xml:space="preserve">                                                                                </w:t>
      </w:r>
    </w:p>
    <w:p w14:paraId="24FBE551" w14:textId="77777777" w:rsidR="00C378BE" w:rsidRDefault="00C378BE">
      <w:pPr>
        <w:pStyle w:val="Standard"/>
        <w:contextualSpacing/>
        <w:jc w:val="both"/>
      </w:pPr>
    </w:p>
    <w:p w14:paraId="6E990A26" w14:textId="77777777" w:rsidR="00C378BE" w:rsidRDefault="00C378BE">
      <w:pPr>
        <w:pStyle w:val="Standard"/>
        <w:contextualSpacing/>
        <w:jc w:val="both"/>
      </w:pPr>
    </w:p>
    <w:p w14:paraId="002736B7" w14:textId="77777777" w:rsidR="00C378BE" w:rsidRDefault="00C378BE">
      <w:pPr>
        <w:pStyle w:val="Standard"/>
        <w:contextualSpacing/>
        <w:jc w:val="both"/>
      </w:pPr>
    </w:p>
    <w:p w14:paraId="7B6AB4F6" w14:textId="77777777" w:rsidR="00C378BE" w:rsidRDefault="00997620">
      <w:pPr>
        <w:pStyle w:val="Standard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_____________20___ года</w:t>
      </w:r>
    </w:p>
    <w:p w14:paraId="47AD4132" w14:textId="77777777" w:rsidR="00C378BE" w:rsidRDefault="00C378BE">
      <w:pPr>
        <w:pStyle w:val="Standard"/>
        <w:contextualSpacing/>
        <w:jc w:val="both"/>
      </w:pPr>
    </w:p>
    <w:p w14:paraId="5CAAFEBE" w14:textId="77777777" w:rsidR="00C378BE" w:rsidRDefault="00C378BE">
      <w:pPr>
        <w:pStyle w:val="Standard"/>
        <w:contextualSpacing/>
        <w:jc w:val="both"/>
      </w:pPr>
    </w:p>
    <w:p w14:paraId="26FBA83A" w14:textId="77777777" w:rsidR="00C378BE" w:rsidRDefault="00C378BE">
      <w:pPr>
        <w:pStyle w:val="Standard"/>
      </w:pPr>
    </w:p>
    <w:p w14:paraId="1F716D73" w14:textId="77777777" w:rsidR="00C378BE" w:rsidRDefault="00C378BE">
      <w:pPr>
        <w:pStyle w:val="Standard"/>
      </w:pPr>
    </w:p>
    <w:p w14:paraId="5D8086FA" w14:textId="77777777" w:rsidR="00C378BE" w:rsidRDefault="00C378BE">
      <w:pPr>
        <w:pStyle w:val="Standard"/>
      </w:pPr>
    </w:p>
    <w:p w14:paraId="26C7197C" w14:textId="77777777" w:rsidR="00C378BE" w:rsidRDefault="00C378BE">
      <w:pPr>
        <w:pStyle w:val="Standard"/>
      </w:pPr>
    </w:p>
    <w:p w14:paraId="3F297CC5" w14:textId="77777777" w:rsidR="00C378BE" w:rsidRDefault="00C378BE">
      <w:pPr>
        <w:pStyle w:val="Standard"/>
      </w:pPr>
    </w:p>
    <w:p w14:paraId="35A4596C" w14:textId="77777777" w:rsidR="00C378BE" w:rsidRDefault="00C378BE">
      <w:pPr>
        <w:pStyle w:val="Standard"/>
      </w:pPr>
    </w:p>
    <w:p w14:paraId="7D07657D" w14:textId="77777777" w:rsidR="00C378BE" w:rsidRDefault="00C378BE">
      <w:pPr>
        <w:pStyle w:val="Standard"/>
      </w:pPr>
    </w:p>
    <w:p w14:paraId="1FCD63C6" w14:textId="77777777" w:rsidR="00C378BE" w:rsidRDefault="00C378BE">
      <w:pPr>
        <w:pStyle w:val="Standard"/>
      </w:pPr>
    </w:p>
    <w:p w14:paraId="2579640B" w14:textId="77777777" w:rsidR="00C378BE" w:rsidRDefault="00C378BE">
      <w:pPr>
        <w:pStyle w:val="Standard"/>
      </w:pPr>
    </w:p>
    <w:p w14:paraId="3CFFCDEB" w14:textId="77777777" w:rsidR="00C378BE" w:rsidRDefault="00C378BE">
      <w:pPr>
        <w:pStyle w:val="Standard"/>
      </w:pPr>
    </w:p>
    <w:p w14:paraId="3C8B74A2" w14:textId="77777777" w:rsidR="00C378BE" w:rsidRDefault="00C378BE">
      <w:pPr>
        <w:pStyle w:val="Standard"/>
      </w:pPr>
    </w:p>
    <w:p w14:paraId="4D063089" w14:textId="77777777" w:rsidR="00C378BE" w:rsidRDefault="00C378BE">
      <w:pPr>
        <w:pStyle w:val="Standard"/>
      </w:pPr>
    </w:p>
    <w:p w14:paraId="0180CEC4" w14:textId="77777777" w:rsidR="00C378BE" w:rsidRDefault="00C378BE">
      <w:pPr>
        <w:pStyle w:val="Standard"/>
      </w:pPr>
    </w:p>
    <w:p w14:paraId="4588E442" w14:textId="77777777" w:rsidR="00C378BE" w:rsidRDefault="00C378BE">
      <w:pPr>
        <w:pStyle w:val="Standard"/>
      </w:pPr>
    </w:p>
    <w:p w14:paraId="2FA99484" w14:textId="77777777" w:rsidR="00C378BE" w:rsidRDefault="00C378BE">
      <w:pPr>
        <w:pStyle w:val="Standard"/>
      </w:pPr>
    </w:p>
    <w:p w14:paraId="17B35769" w14:textId="77777777" w:rsidR="00C378BE" w:rsidRDefault="00997620">
      <w:pPr>
        <w:pStyle w:val="Standard"/>
      </w:pPr>
      <w:r>
        <w:t>*(непосредственный руководитель муниципального служащего)</w:t>
      </w:r>
    </w:p>
    <w:sectPr w:rsidR="00C378BE">
      <w:headerReference w:type="default" r:id="rId7"/>
      <w:pgSz w:w="11906" w:h="16838"/>
      <w:pgMar w:top="1134" w:right="85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C0A1" w14:textId="77777777" w:rsidR="00997620" w:rsidRDefault="00997620">
      <w:r>
        <w:separator/>
      </w:r>
    </w:p>
  </w:endnote>
  <w:endnote w:type="continuationSeparator" w:id="0">
    <w:p w14:paraId="0F9981F3" w14:textId="77777777" w:rsidR="00997620" w:rsidRDefault="0099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6BE1" w14:textId="77777777" w:rsidR="00997620" w:rsidRDefault="00997620">
      <w:r>
        <w:rPr>
          <w:color w:val="000000"/>
        </w:rPr>
        <w:separator/>
      </w:r>
    </w:p>
  </w:footnote>
  <w:footnote w:type="continuationSeparator" w:id="0">
    <w:p w14:paraId="0A80E11A" w14:textId="77777777" w:rsidR="00997620" w:rsidRDefault="0099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9F69" w14:textId="77777777" w:rsidR="00E53600" w:rsidRDefault="00997620">
    <w:pPr>
      <w:pStyle w:val="a8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F33CF"/>
    <w:multiLevelType w:val="multilevel"/>
    <w:tmpl w:val="AC0E07F0"/>
    <w:styleLink w:val="WWNum1"/>
    <w:lvl w:ilvl="0">
      <w:numFmt w:val="bullet"/>
      <w:lvlText w:val="·"/>
      <w:lvlJc w:val="left"/>
    </w:lvl>
    <w:lvl w:ilvl="1">
      <w:numFmt w:val="bullet"/>
      <w:lvlText w:val="o"/>
      <w:lvlJc w:val="left"/>
    </w:lvl>
    <w:lvl w:ilvl="2">
      <w:numFmt w:val="bullet"/>
      <w:lvlText w:val="§"/>
      <w:lvlJc w:val="left"/>
    </w:lvl>
    <w:lvl w:ilvl="3">
      <w:numFmt w:val="bullet"/>
      <w:lvlText w:val="·"/>
      <w:lvlJc w:val="left"/>
    </w:lvl>
    <w:lvl w:ilvl="4">
      <w:numFmt w:val="bullet"/>
      <w:lvlText w:val="o"/>
      <w:lvlJc w:val="left"/>
    </w:lvl>
    <w:lvl w:ilvl="5">
      <w:numFmt w:val="bullet"/>
      <w:lvlText w:val="§"/>
      <w:lvlJc w:val="left"/>
    </w:lvl>
    <w:lvl w:ilvl="6">
      <w:numFmt w:val="bullet"/>
      <w:lvlText w:val="·"/>
      <w:lvlJc w:val="left"/>
    </w:lvl>
    <w:lvl w:ilvl="7">
      <w:numFmt w:val="bullet"/>
      <w:lvlText w:val="o"/>
      <w:lvlJc w:val="left"/>
    </w:lvl>
    <w:lvl w:ilvl="8">
      <w:numFmt w:val="bullet"/>
      <w:lvlText w:val="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78BE"/>
    <w:rsid w:val="00997620"/>
    <w:rsid w:val="00C378BE"/>
    <w:rsid w:val="00D9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E303"/>
  <w15:docId w15:val="{4E13829A-6857-4BA1-B785-279C0AB0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outlineLvl w:val="0"/>
    </w:pPr>
    <w:rPr>
      <w:rFonts w:ascii="Arial" w:eastAsia="Arial" w:hAnsi="Arial" w:cs="Arial"/>
      <w:sz w:val="40"/>
    </w:rPr>
  </w:style>
  <w:style w:type="paragraph" w:styleId="2">
    <w:name w:val="heading 2"/>
    <w:basedOn w:val="a"/>
    <w:uiPriority w:val="9"/>
    <w:semiHidden/>
    <w:unhideWhenUsed/>
    <w:qFormat/>
    <w:pPr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semiHidden/>
    <w:unhideWhenUsed/>
    <w:qFormat/>
    <w:pPr>
      <w:outlineLvl w:val="2"/>
    </w:pPr>
    <w:rPr>
      <w:rFonts w:ascii="Arial" w:eastAsia="Arial" w:hAnsi="Arial" w:cs="Arial"/>
      <w:sz w:val="30"/>
    </w:rPr>
  </w:style>
  <w:style w:type="paragraph" w:styleId="4">
    <w:name w:val="heading 4"/>
    <w:basedOn w:val="a"/>
    <w:uiPriority w:val="9"/>
    <w:semiHidden/>
    <w:unhideWhenUsed/>
    <w:qFormat/>
    <w:pPr>
      <w:outlineLvl w:val="3"/>
    </w:pPr>
    <w:rPr>
      <w:rFonts w:ascii="Arial" w:eastAsia="Arial" w:hAnsi="Arial" w:cs="Arial"/>
      <w:b/>
      <w:sz w:val="26"/>
    </w:rPr>
  </w:style>
  <w:style w:type="paragraph" w:styleId="5">
    <w:name w:val="heading 5"/>
    <w:basedOn w:val="a"/>
    <w:uiPriority w:val="9"/>
    <w:semiHidden/>
    <w:unhideWhenUsed/>
    <w:qFormat/>
    <w:pPr>
      <w:outlineLvl w:val="4"/>
    </w:pPr>
    <w:rPr>
      <w:rFonts w:ascii="Arial" w:eastAsia="Arial" w:hAnsi="Arial" w:cs="Arial"/>
      <w:b/>
      <w:sz w:val="24"/>
    </w:rPr>
  </w:style>
  <w:style w:type="paragraph" w:styleId="6">
    <w:name w:val="heading 6"/>
    <w:basedOn w:val="a"/>
    <w:uiPriority w:val="9"/>
    <w:semiHidden/>
    <w:unhideWhenUsed/>
    <w:qFormat/>
    <w:pPr>
      <w:outlineLvl w:val="5"/>
    </w:pPr>
    <w:rPr>
      <w:rFonts w:ascii="Arial" w:eastAsia="Arial" w:hAnsi="Arial" w:cs="Arial"/>
      <w:b/>
    </w:rPr>
  </w:style>
  <w:style w:type="paragraph" w:styleId="7">
    <w:name w:val="heading 7"/>
    <w:basedOn w:val="a"/>
    <w:pPr>
      <w:outlineLvl w:val="6"/>
    </w:pPr>
    <w:rPr>
      <w:rFonts w:ascii="Arial" w:eastAsia="Arial" w:hAnsi="Arial" w:cs="Arial"/>
      <w:b/>
      <w:i/>
    </w:rPr>
  </w:style>
  <w:style w:type="paragraph" w:styleId="8">
    <w:name w:val="heading 8"/>
    <w:basedOn w:val="a"/>
    <w:pPr>
      <w:outlineLvl w:val="7"/>
    </w:pPr>
    <w:rPr>
      <w:rFonts w:ascii="Arial" w:eastAsia="Arial" w:hAnsi="Arial" w:cs="Arial"/>
      <w:i/>
    </w:rPr>
  </w:style>
  <w:style w:type="paragraph" w:styleId="9">
    <w:name w:val="heading 9"/>
    <w:basedOn w:val="a"/>
    <w:pPr>
      <w:outlineLvl w:val="8"/>
    </w:pPr>
    <w:rPr>
      <w:rFonts w:ascii="Arial" w:eastAsia="Arial" w:hAnsi="Arial" w:cs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Styleparagraph">
    <w:name w:val="DStyle_paragraph"/>
    <w:pPr>
      <w:suppressAutoHyphens/>
    </w:pPr>
    <w:rPr>
      <w:lang w:val="en-US"/>
    </w:rPr>
  </w:style>
  <w:style w:type="character" w:customStyle="1" w:styleId="DStyletext">
    <w:name w:val="DStyle_text"/>
    <w:rPr>
      <w:rFonts w:ascii="Arial" w:eastAsia="Arial" w:hAnsi="Arial" w:cs="Arial"/>
      <w:sz w:val="22"/>
      <w:lang w:val="en-US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  <w:basedOn w:val="DStyleparagraph0"/>
  </w:style>
  <w:style w:type="paragraph" w:styleId="a5">
    <w:name w:val="Title"/>
    <w:basedOn w:val="a"/>
    <w:uiPriority w:val="10"/>
    <w:qFormat/>
    <w:rPr>
      <w:sz w:val="48"/>
    </w:rPr>
  </w:style>
  <w:style w:type="paragraph" w:styleId="a6">
    <w:name w:val="Subtitle"/>
    <w:basedOn w:val="a"/>
    <w:uiPriority w:val="11"/>
    <w:qFormat/>
    <w:rPr>
      <w:sz w:val="24"/>
    </w:rPr>
  </w:style>
  <w:style w:type="paragraph" w:styleId="20">
    <w:name w:val="Quote"/>
    <w:basedOn w:val="a"/>
    <w:rPr>
      <w:i/>
    </w:rPr>
  </w:style>
  <w:style w:type="paragraph" w:styleId="a7">
    <w:name w:val="Intense Quote"/>
    <w:basedOn w:val="a"/>
    <w:rPr>
      <w:i/>
    </w:rPr>
  </w:style>
  <w:style w:type="paragraph" w:styleId="a8">
    <w:name w:val="header"/>
    <w:basedOn w:val="a"/>
    <w:pPr>
      <w:tabs>
        <w:tab w:val="center" w:pos="7143"/>
        <w:tab w:val="right" w:pos="14287"/>
      </w:tabs>
    </w:pPr>
  </w:style>
  <w:style w:type="paragraph" w:styleId="a9">
    <w:name w:val="footer"/>
    <w:basedOn w:val="a"/>
    <w:pPr>
      <w:tabs>
        <w:tab w:val="center" w:pos="7143"/>
        <w:tab w:val="right" w:pos="14287"/>
      </w:tabs>
    </w:pPr>
  </w:style>
  <w:style w:type="paragraph" w:styleId="aa">
    <w:name w:val="caption"/>
    <w:basedOn w:val="Standard"/>
    <w:rPr>
      <w:i/>
    </w:rPr>
  </w:style>
  <w:style w:type="character" w:customStyle="1" w:styleId="CaptionChar">
    <w:name w:val="Caption Char"/>
  </w:style>
  <w:style w:type="character" w:styleId="ab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rnetlink0">
    <w:name w:val="Internet link"/>
    <w:rPr>
      <w:color w:val="0000FF"/>
      <w:u w:val="single"/>
    </w:rPr>
  </w:style>
  <w:style w:type="paragraph" w:styleId="ac">
    <w:name w:val="footnote text"/>
    <w:basedOn w:val="a"/>
    <w:rPr>
      <w:sz w:val="18"/>
    </w:rPr>
  </w:style>
  <w:style w:type="character" w:styleId="ad">
    <w:name w:val="footnote reference"/>
    <w:basedOn w:val="a0"/>
  </w:style>
  <w:style w:type="paragraph" w:styleId="ae">
    <w:name w:val="endnote text"/>
    <w:basedOn w:val="a"/>
    <w:rPr>
      <w:sz w:val="20"/>
    </w:rPr>
  </w:style>
  <w:style w:type="character" w:customStyle="1" w:styleId="EndnoteTextChar">
    <w:name w:val="Endnote Text Char"/>
    <w:rPr>
      <w:sz w:val="20"/>
    </w:rPr>
  </w:style>
  <w:style w:type="character" w:styleId="af">
    <w:name w:val="endnote reference"/>
    <w:rPr>
      <w:position w:val="0"/>
      <w:vertAlign w:val="superscript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0">
    <w:name w:val="TOC Heading"/>
    <w:basedOn w:val="DStyleparagraph0"/>
  </w:style>
  <w:style w:type="paragraph" w:styleId="af1">
    <w:name w:val="table of figures"/>
    <w:basedOn w:val="a"/>
  </w:style>
  <w:style w:type="paragraph" w:customStyle="1" w:styleId="DStyleparagraph0">
    <w:name w:val="DStyle_paragraph"/>
    <w:pPr>
      <w:suppressAutoHyphens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1Char">
    <w:name w:val="Heading 1 Char"/>
    <w:basedOn w:val="a0"/>
    <w:rPr>
      <w:rFonts w:ascii="Arial" w:eastAsia="Arial" w:hAnsi="Arial" w:cs="Arial"/>
      <w:sz w:val="40"/>
    </w:rPr>
  </w:style>
  <w:style w:type="character" w:customStyle="1" w:styleId="Heading2Char">
    <w:name w:val="Heading 2 Char"/>
    <w:basedOn w:val="a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rPr>
      <w:rFonts w:ascii="Arial" w:eastAsia="Arial" w:hAnsi="Arial" w:cs="Arial"/>
      <w:sz w:val="30"/>
    </w:rPr>
  </w:style>
  <w:style w:type="character" w:customStyle="1" w:styleId="Heading4Char">
    <w:name w:val="Heading 4 Char"/>
    <w:basedOn w:val="a0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basedOn w:val="a0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basedOn w:val="a0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basedOn w:val="a0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basedOn w:val="a0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basedOn w:val="a0"/>
    <w:rPr>
      <w:rFonts w:ascii="Arial" w:eastAsia="Arial" w:hAnsi="Arial" w:cs="Arial"/>
      <w:i/>
      <w:sz w:val="21"/>
    </w:rPr>
  </w:style>
  <w:style w:type="character" w:customStyle="1" w:styleId="TitleChar">
    <w:name w:val="Title Char"/>
    <w:basedOn w:val="a0"/>
    <w:rPr>
      <w:sz w:val="48"/>
    </w:rPr>
  </w:style>
  <w:style w:type="character" w:customStyle="1" w:styleId="SubtitleChar">
    <w:name w:val="Subtitle Char"/>
    <w:basedOn w:val="a0"/>
    <w:rPr>
      <w:sz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Internetlink1">
    <w:name w:val="Internet 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paragraph" w:customStyle="1" w:styleId="Standard">
    <w:name w:val="Standard"/>
    <w:basedOn w:val="a"/>
    <w:rPr>
      <w:rFonts w:ascii="Times New Roman" w:eastAsia="Times New Roman" w:hAnsi="Times New Roman" w:cs="Times New Roman"/>
      <w:sz w:val="24"/>
    </w:rPr>
  </w:style>
  <w:style w:type="paragraph" w:customStyle="1" w:styleId="Heading">
    <w:name w:val="Heading"/>
    <w:basedOn w:val="Standard"/>
    <w:rPr>
      <w:rFonts w:ascii="Arial" w:eastAsia="Arial" w:hAnsi="Arial" w:cs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f2">
    <w:name w:val="List"/>
    <w:basedOn w:val="Textbody"/>
  </w:style>
  <w:style w:type="paragraph" w:customStyle="1" w:styleId="Index">
    <w:name w:val="Index"/>
    <w:basedOn w:val="Standard"/>
  </w:style>
  <w:style w:type="paragraph" w:customStyle="1" w:styleId="ConsPlusNonformat">
    <w:name w:val="ConsPlusNonformat"/>
    <w:basedOn w:val="a"/>
    <w:rPr>
      <w:rFonts w:ascii="Courier New" w:eastAsia="Courier New" w:hAnsi="Courier New" w:cs="Courier New"/>
      <w:sz w:val="20"/>
    </w:rPr>
  </w:style>
  <w:style w:type="paragraph" w:styleId="af3">
    <w:name w:val="Balloon Text"/>
    <w:basedOn w:val="a"/>
    <w:rPr>
      <w:rFonts w:ascii="Segoe UI" w:eastAsia="Segoe UI" w:hAnsi="Segoe UI" w:cs="Segoe UI"/>
      <w:sz w:val="18"/>
    </w:rPr>
  </w:style>
  <w:style w:type="character" w:customStyle="1" w:styleId="af4">
    <w:name w:val="Текст выноски Знак"/>
    <w:basedOn w:val="a0"/>
    <w:rPr>
      <w:rFonts w:ascii="Segoe UI" w:eastAsia="Segoe UI" w:hAnsi="Segoe UI" w:cs="Segoe UI"/>
      <w:sz w:val="18"/>
    </w:rPr>
  </w:style>
  <w:style w:type="character" w:customStyle="1" w:styleId="af5">
    <w:name w:val="Верхний колонтитул Знак"/>
    <w:basedOn w:val="a0"/>
    <w:rPr>
      <w:rFonts w:ascii="Calibri" w:eastAsia="Calibri" w:hAnsi="Calibri" w:cs="Calibri"/>
      <w:sz w:val="22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2024-04-10T08:58:00Z</dcterms:created>
  <dcterms:modified xsi:type="dcterms:W3CDTF">2024-04-10T08:58:00Z</dcterms:modified>
</cp:coreProperties>
</file>