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44A7" w:rsidRPr="00DC44A7" w:rsidRDefault="009D2C52" w:rsidP="00DC44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20"/>
          <w:lang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2.3pt;margin-top:1.25pt;width:43.5pt;height:48pt;z-index:251659264" fillcolor="window">
            <v:imagedata r:id="rId5" o:title=""/>
            <w10:wrap type="square" side="right"/>
          </v:shape>
          <o:OLEObject Type="Embed" ProgID="Word.Picture.8" ShapeID="_x0000_s1026" DrawAspect="Content" ObjectID="_1790077791" r:id="rId6"/>
        </w:object>
      </w:r>
    </w:p>
    <w:p w:rsidR="00DC44A7" w:rsidRPr="00DC44A7" w:rsidRDefault="00DC44A7" w:rsidP="00DC44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</w:p>
    <w:p w:rsidR="00DC44A7" w:rsidRPr="00DC44A7" w:rsidRDefault="00DC44A7" w:rsidP="00DC44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</w:p>
    <w:p w:rsidR="00DC44A7" w:rsidRPr="00DC44A7" w:rsidRDefault="00DC44A7" w:rsidP="00DC44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</w:p>
    <w:p w:rsidR="00DC44A7" w:rsidRPr="00DC44A7" w:rsidRDefault="00DC44A7" w:rsidP="00DC44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  <w:r w:rsidRPr="00DC44A7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 xml:space="preserve">СТАРООСКОЛЬСКАЯ ТЕРРИТОРИАЛЬНАЯ </w:t>
      </w:r>
    </w:p>
    <w:p w:rsidR="00DC44A7" w:rsidRPr="00DC44A7" w:rsidRDefault="00DC44A7" w:rsidP="00DC44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  <w:r w:rsidRPr="00DC44A7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ИЗБИРАТЕЛЬНАЯ КОМИССИЯ</w:t>
      </w:r>
    </w:p>
    <w:p w:rsidR="00DC44A7" w:rsidRPr="00DC44A7" w:rsidRDefault="00DC44A7" w:rsidP="00DC44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44A7" w:rsidRPr="00DC44A7" w:rsidRDefault="00DC44A7" w:rsidP="00DC44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60"/>
          <w:sz w:val="32"/>
          <w:szCs w:val="26"/>
          <w:lang w:eastAsia="ru-RU"/>
        </w:rPr>
      </w:pPr>
      <w:r w:rsidRPr="00DC44A7">
        <w:rPr>
          <w:rFonts w:ascii="Times New Roman" w:eastAsia="Times New Roman" w:hAnsi="Times New Roman" w:cs="Times New Roman"/>
          <w:b/>
          <w:spacing w:val="60"/>
          <w:sz w:val="32"/>
          <w:szCs w:val="26"/>
          <w:lang w:eastAsia="ru-RU"/>
        </w:rPr>
        <w:t>ПОСТАНОВЛЕНИЕ</w:t>
      </w:r>
    </w:p>
    <w:p w:rsidR="00DC44A7" w:rsidRPr="00DC44A7" w:rsidRDefault="00DC44A7" w:rsidP="00DC44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60"/>
          <w:sz w:val="32"/>
          <w:szCs w:val="26"/>
          <w:lang w:eastAsia="ru-RU"/>
        </w:rPr>
      </w:pPr>
    </w:p>
    <w:p w:rsidR="00DC44A7" w:rsidRDefault="00C27D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1C6EDE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августа</w:t>
      </w:r>
      <w:r w:rsidR="00DC44A7" w:rsidRPr="00DC44A7">
        <w:rPr>
          <w:rFonts w:ascii="Times New Roman" w:hAnsi="Times New Roman" w:cs="Times New Roman"/>
          <w:sz w:val="28"/>
          <w:szCs w:val="28"/>
        </w:rPr>
        <w:t xml:space="preserve"> 202</w:t>
      </w:r>
      <w:r w:rsidR="00BC0FFB">
        <w:rPr>
          <w:rFonts w:ascii="Times New Roman" w:hAnsi="Times New Roman" w:cs="Times New Roman"/>
          <w:sz w:val="28"/>
          <w:szCs w:val="28"/>
        </w:rPr>
        <w:t>4</w:t>
      </w:r>
      <w:r w:rsidR="00DC44A7" w:rsidRPr="00DC44A7">
        <w:rPr>
          <w:rFonts w:ascii="Times New Roman" w:hAnsi="Times New Roman" w:cs="Times New Roman"/>
          <w:sz w:val="28"/>
          <w:szCs w:val="28"/>
        </w:rPr>
        <w:t xml:space="preserve"> года                                                                               № </w:t>
      </w:r>
      <w:r w:rsidR="00BC0FFB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2</w:t>
      </w:r>
      <w:r w:rsidR="00DC44A7" w:rsidRPr="00DC44A7">
        <w:rPr>
          <w:rFonts w:ascii="Times New Roman" w:hAnsi="Times New Roman" w:cs="Times New Roman"/>
          <w:sz w:val="28"/>
          <w:szCs w:val="28"/>
        </w:rPr>
        <w:t>/</w:t>
      </w:r>
      <w:r w:rsidR="00BC0FFB">
        <w:rPr>
          <w:rFonts w:ascii="Times New Roman" w:hAnsi="Times New Roman" w:cs="Times New Roman"/>
          <w:sz w:val="28"/>
          <w:szCs w:val="28"/>
        </w:rPr>
        <w:t>52</w:t>
      </w:r>
      <w:r>
        <w:rPr>
          <w:rFonts w:ascii="Times New Roman" w:hAnsi="Times New Roman" w:cs="Times New Roman"/>
          <w:sz w:val="28"/>
          <w:szCs w:val="28"/>
        </w:rPr>
        <w:t>9-</w:t>
      </w:r>
      <w:r w:rsidR="00DC44A7" w:rsidRPr="00DC44A7">
        <w:rPr>
          <w:rFonts w:ascii="Times New Roman" w:hAnsi="Times New Roman" w:cs="Times New Roman"/>
          <w:sz w:val="28"/>
          <w:szCs w:val="28"/>
        </w:rPr>
        <w:t>1</w:t>
      </w:r>
    </w:p>
    <w:p w:rsidR="00DC44A7" w:rsidRPr="00DC44A7" w:rsidRDefault="00DC44A7" w:rsidP="00DC44A7">
      <w:pPr>
        <w:tabs>
          <w:tab w:val="left" w:pos="4140"/>
        </w:tabs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</w:pPr>
    </w:p>
    <w:p w:rsidR="00C27D73" w:rsidRPr="00D90F87" w:rsidRDefault="00C27D73" w:rsidP="00C27D73">
      <w:pPr>
        <w:pStyle w:val="14-1"/>
        <w:tabs>
          <w:tab w:val="left" w:pos="5954"/>
        </w:tabs>
        <w:spacing w:line="240" w:lineRule="auto"/>
        <w:ind w:right="4819" w:firstLine="0"/>
        <w:rPr>
          <w:b/>
        </w:rPr>
      </w:pPr>
      <w:r w:rsidRPr="00585739">
        <w:rPr>
          <w:b/>
        </w:rPr>
        <w:t>Об использовании списков избирателей на выборах Президента Российской Федерации для внесения изменений в базу данных ГАС «Выборы»</w:t>
      </w:r>
    </w:p>
    <w:p w:rsidR="00EE407E" w:rsidRPr="00884C3F" w:rsidRDefault="00EE407E" w:rsidP="00884C3F">
      <w:pPr>
        <w:spacing w:after="0" w:line="240" w:lineRule="auto"/>
        <w:ind w:left="57" w:right="39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7D73" w:rsidRPr="00A037B9" w:rsidRDefault="00C27D73" w:rsidP="00A037B9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0"/>
        </w:rPr>
      </w:pPr>
      <w:r w:rsidRPr="00A037B9">
        <w:rPr>
          <w:rFonts w:ascii="Times New Roman" w:hAnsi="Times New Roman" w:cs="Times New Roman"/>
          <w:sz w:val="28"/>
          <w:szCs w:val="20"/>
        </w:rPr>
        <w:t>Руководствуясь пунктом 19 статьи 1</w:t>
      </w:r>
      <w:r w:rsidRPr="00A037B9">
        <w:rPr>
          <w:rFonts w:ascii="Times New Roman" w:hAnsi="Times New Roman" w:cs="Times New Roman"/>
          <w:sz w:val="28"/>
          <w:szCs w:val="28"/>
        </w:rPr>
        <w:t>7 Федерального закона от 12 июня 2002 года № 67-ФЗ «Об основных гарантиях избирательных прав и права</w:t>
      </w:r>
      <w:r w:rsidR="00A037B9">
        <w:rPr>
          <w:rFonts w:ascii="Times New Roman" w:hAnsi="Times New Roman" w:cs="Times New Roman"/>
          <w:sz w:val="28"/>
          <w:szCs w:val="28"/>
        </w:rPr>
        <w:br/>
      </w:r>
      <w:r w:rsidRPr="00A037B9">
        <w:rPr>
          <w:rFonts w:ascii="Times New Roman" w:hAnsi="Times New Roman" w:cs="Times New Roman"/>
          <w:sz w:val="28"/>
          <w:szCs w:val="28"/>
        </w:rPr>
        <w:t xml:space="preserve"> на участие в референдуме граждан Российской Федерации», </w:t>
      </w:r>
      <w:r w:rsidRPr="00A037B9">
        <w:rPr>
          <w:rFonts w:ascii="Times New Roman" w:hAnsi="Times New Roman" w:cs="Times New Roman"/>
          <w:sz w:val="28"/>
          <w:szCs w:val="20"/>
        </w:rPr>
        <w:t>частью 17 статьи 22 Избирательного кодекса Белгородской области,</w:t>
      </w:r>
      <w:r w:rsidRPr="00A037B9">
        <w:rPr>
          <w:rFonts w:ascii="Times New Roman" w:hAnsi="Times New Roman" w:cs="Times New Roman"/>
          <w:sz w:val="28"/>
          <w:szCs w:val="28"/>
        </w:rPr>
        <w:t xml:space="preserve"> пунктом 5.3.2 Инструкции </w:t>
      </w:r>
      <w:r w:rsidRPr="00A037B9">
        <w:rPr>
          <w:rFonts w:ascii="Times New Roman" w:hAnsi="Times New Roman" w:cs="Times New Roman"/>
          <w:bCs/>
          <w:sz w:val="28"/>
          <w:szCs w:val="28"/>
        </w:rPr>
        <w:t xml:space="preserve">по составлению, уточнению и использованию списков избирателей </w:t>
      </w:r>
      <w:r w:rsidR="00A037B9">
        <w:rPr>
          <w:rFonts w:ascii="Times New Roman" w:hAnsi="Times New Roman" w:cs="Times New Roman"/>
          <w:bCs/>
          <w:sz w:val="28"/>
          <w:szCs w:val="28"/>
        </w:rPr>
        <w:br/>
      </w:r>
      <w:r w:rsidRPr="00A037B9">
        <w:rPr>
          <w:rFonts w:ascii="Times New Roman" w:hAnsi="Times New Roman" w:cs="Times New Roman"/>
          <w:bCs/>
          <w:sz w:val="28"/>
          <w:szCs w:val="28"/>
        </w:rPr>
        <w:t>на выборах Президента Российской Федерации</w:t>
      </w:r>
      <w:r w:rsidRPr="00A037B9">
        <w:rPr>
          <w:rFonts w:ascii="Times New Roman" w:hAnsi="Times New Roman" w:cs="Times New Roman"/>
          <w:sz w:val="28"/>
          <w:szCs w:val="28"/>
        </w:rPr>
        <w:t xml:space="preserve">, утвержденной постановлением Центральной избирательной комиссии Российской Федерации от 20 декабря 2023 года № 143/1106-8, постановлением Избирательной комиссии Белгородской области от 10 июля 2024 года №88/771-7 «Об использовании списков избирателей на выборах Президента Российской Федерации для внесения изменений в базу данных </w:t>
      </w:r>
      <w:r w:rsidR="00A037B9">
        <w:rPr>
          <w:rFonts w:ascii="Times New Roman" w:hAnsi="Times New Roman" w:cs="Times New Roman"/>
          <w:sz w:val="28"/>
          <w:szCs w:val="28"/>
        </w:rPr>
        <w:br/>
      </w:r>
      <w:r w:rsidRPr="00A037B9">
        <w:rPr>
          <w:rFonts w:ascii="Times New Roman" w:hAnsi="Times New Roman" w:cs="Times New Roman"/>
          <w:sz w:val="28"/>
          <w:szCs w:val="28"/>
        </w:rPr>
        <w:t xml:space="preserve">ГАС «Выборы», Старооскольская территориальная избирательная комиссия </w:t>
      </w:r>
      <w:r w:rsidRPr="00A037B9">
        <w:rPr>
          <w:rFonts w:ascii="Times New Roman" w:hAnsi="Times New Roman" w:cs="Times New Roman"/>
          <w:b/>
          <w:bCs/>
          <w:sz w:val="28"/>
          <w:szCs w:val="28"/>
        </w:rPr>
        <w:t>постановляет</w:t>
      </w:r>
      <w:r w:rsidRPr="00A037B9">
        <w:rPr>
          <w:rFonts w:ascii="Times New Roman" w:hAnsi="Times New Roman" w:cs="Times New Roman"/>
          <w:b/>
          <w:bCs/>
          <w:sz w:val="28"/>
          <w:szCs w:val="20"/>
        </w:rPr>
        <w:t>:</w:t>
      </w:r>
    </w:p>
    <w:p w:rsidR="00C27D73" w:rsidRPr="00A037B9" w:rsidRDefault="00C27D73" w:rsidP="00A037B9">
      <w:pPr>
        <w:widowControl w:val="0"/>
        <w:spacing w:after="0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37B9">
        <w:rPr>
          <w:rFonts w:ascii="Times New Roman" w:hAnsi="Times New Roman" w:cs="Times New Roman"/>
          <w:sz w:val="28"/>
          <w:szCs w:val="28"/>
        </w:rPr>
        <w:t>1. Изъять из опечатанных мешков (коробок, пакетов) списки избирателей, использованные на выборах Президента Российской Федерации 17 марта 2024 года, для уточнения сведений об избирателях и внесения изменений в базу данных регионального фрагмента Регистра избирателей, участников референдума ГАС «Выборы».</w:t>
      </w:r>
    </w:p>
    <w:p w:rsidR="00C27D73" w:rsidRPr="00A037B9" w:rsidRDefault="00C27D73" w:rsidP="00A037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 w:rsidRPr="00A037B9">
        <w:rPr>
          <w:rFonts w:ascii="Times New Roman" w:hAnsi="Times New Roman" w:cs="Times New Roman"/>
          <w:sz w:val="28"/>
          <w:szCs w:val="20"/>
        </w:rPr>
        <w:t>2. </w:t>
      </w:r>
      <w:r w:rsidR="001C6EDE">
        <w:rPr>
          <w:rFonts w:ascii="Times New Roman" w:hAnsi="Times New Roman" w:cs="Times New Roman"/>
          <w:sz w:val="28"/>
          <w:szCs w:val="20"/>
        </w:rPr>
        <w:t>С</w:t>
      </w:r>
      <w:r w:rsidR="00A037B9" w:rsidRPr="00A037B9">
        <w:rPr>
          <w:rFonts w:ascii="Times New Roman" w:hAnsi="Times New Roman" w:cs="Times New Roman"/>
          <w:sz w:val="28"/>
          <w:szCs w:val="20"/>
        </w:rPr>
        <w:t>истемн</w:t>
      </w:r>
      <w:r w:rsidR="001C6EDE">
        <w:rPr>
          <w:rFonts w:ascii="Times New Roman" w:hAnsi="Times New Roman" w:cs="Times New Roman"/>
          <w:sz w:val="28"/>
          <w:szCs w:val="20"/>
        </w:rPr>
        <w:t>ым</w:t>
      </w:r>
      <w:r w:rsidR="00A037B9" w:rsidRPr="00A037B9">
        <w:rPr>
          <w:rFonts w:ascii="Times New Roman" w:hAnsi="Times New Roman" w:cs="Times New Roman"/>
          <w:sz w:val="28"/>
          <w:szCs w:val="20"/>
        </w:rPr>
        <w:t xml:space="preserve"> администратора</w:t>
      </w:r>
      <w:r w:rsidR="001C6EDE">
        <w:rPr>
          <w:rFonts w:ascii="Times New Roman" w:hAnsi="Times New Roman" w:cs="Times New Roman"/>
          <w:sz w:val="28"/>
          <w:szCs w:val="20"/>
        </w:rPr>
        <w:t xml:space="preserve">м КСА ГАС «Выборы» </w:t>
      </w:r>
      <w:r w:rsidRPr="00A037B9">
        <w:rPr>
          <w:rFonts w:ascii="Times New Roman" w:hAnsi="Times New Roman" w:cs="Times New Roman"/>
          <w:sz w:val="28"/>
          <w:szCs w:val="20"/>
        </w:rPr>
        <w:t>организовать работу по уточнению сведений, содержащихся в списках избирателей, в порядке, установленном пунктом</w:t>
      </w:r>
      <w:r w:rsidR="001C6EDE">
        <w:rPr>
          <w:rFonts w:ascii="Times New Roman" w:hAnsi="Times New Roman" w:cs="Times New Roman"/>
          <w:sz w:val="28"/>
          <w:szCs w:val="20"/>
        </w:rPr>
        <w:t xml:space="preserve"> </w:t>
      </w:r>
      <w:r w:rsidRPr="00A037B9">
        <w:rPr>
          <w:rFonts w:ascii="Times New Roman" w:hAnsi="Times New Roman" w:cs="Times New Roman"/>
          <w:sz w:val="28"/>
          <w:szCs w:val="20"/>
        </w:rPr>
        <w:t>3.9 Положения о Государственной системе регистрации (учета) избирателей, участников референдума в Российской Федерации.</w:t>
      </w:r>
    </w:p>
    <w:p w:rsidR="00C27D73" w:rsidRDefault="00A037B9" w:rsidP="00A037B9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И</w:t>
      </w:r>
      <w:r w:rsidR="00C27D73" w:rsidRPr="00A037B9">
        <w:rPr>
          <w:rFonts w:ascii="Times New Roman" w:hAnsi="Times New Roman" w:cs="Times New Roman"/>
          <w:sz w:val="28"/>
          <w:szCs w:val="28"/>
        </w:rPr>
        <w:t xml:space="preserve">нформацию об избирателях, содержащуюся в списках избирателей, </w:t>
      </w:r>
      <w:r w:rsidR="00C27D73" w:rsidRPr="00A037B9">
        <w:rPr>
          <w:rFonts w:ascii="Times New Roman" w:hAnsi="Times New Roman" w:cs="Times New Roman"/>
          <w:sz w:val="28"/>
          <w:szCs w:val="28"/>
        </w:rPr>
        <w:lastRenderedPageBreak/>
        <w:t>использовать только для уточнения сведений в Регистре избирателей, участников референдума и исключительно в порядке, установленном для уточнения некорректных сведений об избирателях, участниках референдума, предусмотренном пунктом 3.9 Положения о Государственной системе регистрации (учета) избирателей, участников реф</w:t>
      </w:r>
      <w:r>
        <w:rPr>
          <w:rFonts w:ascii="Times New Roman" w:hAnsi="Times New Roman" w:cs="Times New Roman"/>
          <w:sz w:val="28"/>
          <w:szCs w:val="28"/>
        </w:rPr>
        <w:t>ерендума в Российской Федерации.</w:t>
      </w:r>
    </w:p>
    <w:p w:rsidR="001C6EDE" w:rsidRPr="001C6EDE" w:rsidRDefault="001C6EDE" w:rsidP="001C6EDE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И</w:t>
      </w:r>
      <w:r w:rsidRPr="001C6EDE">
        <w:rPr>
          <w:rFonts w:ascii="Times New Roman" w:hAnsi="Times New Roman" w:cs="Times New Roman"/>
          <w:sz w:val="28"/>
          <w:szCs w:val="28"/>
        </w:rPr>
        <w:t>сключить доступ посторонних лиц к спискам избирателей в период проведения их уточнения и при последующем хранении списков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C6EDE" w:rsidRPr="00A037B9" w:rsidRDefault="001C6EDE" w:rsidP="001C6ED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1C6EDE">
        <w:rPr>
          <w:rFonts w:ascii="Times New Roman" w:hAnsi="Times New Roman" w:cs="Times New Roman"/>
          <w:sz w:val="28"/>
          <w:szCs w:val="28"/>
        </w:rPr>
        <w:t>. Ответственность за сохранность списков избирателей, используемых для уточнения сведений в Регистре избирателей, участников референдума возлагается на председател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1C6EDE">
        <w:rPr>
          <w:rFonts w:ascii="Times New Roman" w:hAnsi="Times New Roman" w:cs="Times New Roman"/>
          <w:sz w:val="28"/>
          <w:szCs w:val="28"/>
        </w:rPr>
        <w:t xml:space="preserve"> </w:t>
      </w:r>
      <w:r w:rsidRPr="00A037B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Старооскольской территориальной избирательной комиссии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Р.Н. Нифанова.</w:t>
      </w:r>
    </w:p>
    <w:p w:rsidR="00DC44A7" w:rsidRPr="00A037B9" w:rsidRDefault="001C6EDE" w:rsidP="00A037B9">
      <w:pPr>
        <w:spacing w:after="0" w:line="240" w:lineRule="auto"/>
        <w:ind w:right="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DC44A7" w:rsidRPr="00A03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Направить настоящее постановление в Избирательную комиссию Белгородской области.</w:t>
      </w:r>
    </w:p>
    <w:p w:rsidR="00DC44A7" w:rsidRPr="00A037B9" w:rsidRDefault="001C6EDE" w:rsidP="00A037B9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DC44A7" w:rsidRPr="00A037B9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Разместить настоящее постановление на странице Старооскольской территориальной избирательной комиссии на официальном сайте Избирательной комиссии Белгородской области в информационно-телекоммуникационной сети «Интернет».</w:t>
      </w:r>
    </w:p>
    <w:p w:rsidR="00DC44A7" w:rsidRPr="00A037B9" w:rsidRDefault="001C6EDE" w:rsidP="00A037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DC44A7" w:rsidRPr="00A037B9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Контроль за выполнением настоящего постановления возложить</w:t>
      </w:r>
      <w:r w:rsidR="00E46930" w:rsidRPr="00A03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DC44A7" w:rsidRPr="00A03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r w:rsidR="00A03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председателя </w:t>
      </w:r>
      <w:r w:rsidR="00DC44A7" w:rsidRPr="00A037B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Старооскольской территориальной избирательной комиссии</w:t>
      </w:r>
      <w:r w:rsidR="00A03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Р.Н. Нифанова.</w:t>
      </w:r>
    </w:p>
    <w:p w:rsidR="00A72FD7" w:rsidRPr="00A037B9" w:rsidRDefault="00A72FD7" w:rsidP="00A037B9">
      <w:pPr>
        <w:spacing w:after="0" w:line="240" w:lineRule="auto"/>
        <w:ind w:right="481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72FD7" w:rsidRDefault="00A72FD7" w:rsidP="00DC44A7">
      <w:pPr>
        <w:spacing w:after="0" w:line="240" w:lineRule="auto"/>
        <w:ind w:right="481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sectPr w:rsidR="00A72FD7" w:rsidSect="00627D1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Arial">
    <w:altName w:val="Tahoma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453EF"/>
    <w:multiLevelType w:val="hybridMultilevel"/>
    <w:tmpl w:val="A1920E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0846B3"/>
    <w:multiLevelType w:val="hybridMultilevel"/>
    <w:tmpl w:val="F4FAE048"/>
    <w:lvl w:ilvl="0" w:tplc="6B3A0FEA">
      <w:start w:val="1"/>
      <w:numFmt w:val="decimal"/>
      <w:lvlText w:val="%1."/>
      <w:lvlJc w:val="left"/>
      <w:pPr>
        <w:ind w:left="1332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7" w:hanging="360"/>
      </w:pPr>
    </w:lvl>
    <w:lvl w:ilvl="2" w:tplc="0419001B" w:tentative="1">
      <w:start w:val="1"/>
      <w:numFmt w:val="lowerRoman"/>
      <w:lvlText w:val="%3."/>
      <w:lvlJc w:val="right"/>
      <w:pPr>
        <w:ind w:left="2577" w:hanging="180"/>
      </w:pPr>
    </w:lvl>
    <w:lvl w:ilvl="3" w:tplc="0419000F" w:tentative="1">
      <w:start w:val="1"/>
      <w:numFmt w:val="decimal"/>
      <w:lvlText w:val="%4."/>
      <w:lvlJc w:val="left"/>
      <w:pPr>
        <w:ind w:left="3297" w:hanging="360"/>
      </w:pPr>
    </w:lvl>
    <w:lvl w:ilvl="4" w:tplc="04190019" w:tentative="1">
      <w:start w:val="1"/>
      <w:numFmt w:val="lowerLetter"/>
      <w:lvlText w:val="%5."/>
      <w:lvlJc w:val="left"/>
      <w:pPr>
        <w:ind w:left="4017" w:hanging="360"/>
      </w:pPr>
    </w:lvl>
    <w:lvl w:ilvl="5" w:tplc="0419001B" w:tentative="1">
      <w:start w:val="1"/>
      <w:numFmt w:val="lowerRoman"/>
      <w:lvlText w:val="%6."/>
      <w:lvlJc w:val="right"/>
      <w:pPr>
        <w:ind w:left="4737" w:hanging="180"/>
      </w:pPr>
    </w:lvl>
    <w:lvl w:ilvl="6" w:tplc="0419000F" w:tentative="1">
      <w:start w:val="1"/>
      <w:numFmt w:val="decimal"/>
      <w:lvlText w:val="%7."/>
      <w:lvlJc w:val="left"/>
      <w:pPr>
        <w:ind w:left="5457" w:hanging="360"/>
      </w:pPr>
    </w:lvl>
    <w:lvl w:ilvl="7" w:tplc="04190019" w:tentative="1">
      <w:start w:val="1"/>
      <w:numFmt w:val="lowerLetter"/>
      <w:lvlText w:val="%8."/>
      <w:lvlJc w:val="left"/>
      <w:pPr>
        <w:ind w:left="6177" w:hanging="360"/>
      </w:pPr>
    </w:lvl>
    <w:lvl w:ilvl="8" w:tplc="0419001B" w:tentative="1">
      <w:start w:val="1"/>
      <w:numFmt w:val="lowerRoman"/>
      <w:lvlText w:val="%9."/>
      <w:lvlJc w:val="right"/>
      <w:pPr>
        <w:ind w:left="6897" w:hanging="180"/>
      </w:pPr>
    </w:lvl>
  </w:abstractNum>
  <w:abstractNum w:abstractNumId="2" w15:restartNumberingAfterBreak="0">
    <w:nsid w:val="316A7F75"/>
    <w:multiLevelType w:val="hybridMultilevel"/>
    <w:tmpl w:val="AE8EE892"/>
    <w:lvl w:ilvl="0" w:tplc="09B49078">
      <w:start w:val="2"/>
      <w:numFmt w:val="decimal"/>
      <w:lvlText w:val="%1."/>
      <w:lvlJc w:val="left"/>
      <w:pPr>
        <w:ind w:left="777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4A7"/>
    <w:rsid w:val="00012EE8"/>
    <w:rsid w:val="00050F5D"/>
    <w:rsid w:val="0008583C"/>
    <w:rsid w:val="000D1476"/>
    <w:rsid w:val="0016787D"/>
    <w:rsid w:val="001C6EDE"/>
    <w:rsid w:val="002336DE"/>
    <w:rsid w:val="00251B4E"/>
    <w:rsid w:val="002A0FC6"/>
    <w:rsid w:val="002E4B19"/>
    <w:rsid w:val="003118E9"/>
    <w:rsid w:val="00390FA4"/>
    <w:rsid w:val="003D51BD"/>
    <w:rsid w:val="003F4075"/>
    <w:rsid w:val="00422DC6"/>
    <w:rsid w:val="00440E25"/>
    <w:rsid w:val="00524D8D"/>
    <w:rsid w:val="00535D0B"/>
    <w:rsid w:val="00572781"/>
    <w:rsid w:val="0060185A"/>
    <w:rsid w:val="00627D11"/>
    <w:rsid w:val="0067582E"/>
    <w:rsid w:val="006C7803"/>
    <w:rsid w:val="006F45EA"/>
    <w:rsid w:val="00705CF1"/>
    <w:rsid w:val="007A7B79"/>
    <w:rsid w:val="007B1ACB"/>
    <w:rsid w:val="00802309"/>
    <w:rsid w:val="00832539"/>
    <w:rsid w:val="008502FF"/>
    <w:rsid w:val="008567DA"/>
    <w:rsid w:val="00884C3F"/>
    <w:rsid w:val="008C73DE"/>
    <w:rsid w:val="0094168A"/>
    <w:rsid w:val="00950914"/>
    <w:rsid w:val="00957E6C"/>
    <w:rsid w:val="00990612"/>
    <w:rsid w:val="009D2C52"/>
    <w:rsid w:val="009E33D8"/>
    <w:rsid w:val="00A037B9"/>
    <w:rsid w:val="00A357F7"/>
    <w:rsid w:val="00A72FD7"/>
    <w:rsid w:val="00AA58EE"/>
    <w:rsid w:val="00B82365"/>
    <w:rsid w:val="00BC0FFB"/>
    <w:rsid w:val="00C2520D"/>
    <w:rsid w:val="00C27D73"/>
    <w:rsid w:val="00C455EC"/>
    <w:rsid w:val="00C570D1"/>
    <w:rsid w:val="00CB4A1D"/>
    <w:rsid w:val="00CE7FCD"/>
    <w:rsid w:val="00D1300C"/>
    <w:rsid w:val="00D133E7"/>
    <w:rsid w:val="00D8682C"/>
    <w:rsid w:val="00DC44A7"/>
    <w:rsid w:val="00E43E86"/>
    <w:rsid w:val="00E46930"/>
    <w:rsid w:val="00E7213C"/>
    <w:rsid w:val="00E844AF"/>
    <w:rsid w:val="00EB3AE5"/>
    <w:rsid w:val="00EE407E"/>
    <w:rsid w:val="00F11DD4"/>
    <w:rsid w:val="00F5156A"/>
    <w:rsid w:val="00F55CD2"/>
    <w:rsid w:val="00F66620"/>
    <w:rsid w:val="00F83A87"/>
    <w:rsid w:val="00F83B66"/>
    <w:rsid w:val="00F93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31C27567-3863-438D-89ED-42818FDE1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6EDE"/>
  </w:style>
  <w:style w:type="paragraph" w:styleId="1">
    <w:name w:val="heading 1"/>
    <w:basedOn w:val="a"/>
    <w:next w:val="a"/>
    <w:link w:val="10"/>
    <w:uiPriority w:val="9"/>
    <w:qFormat/>
    <w:rsid w:val="008502FF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styleId="2">
    <w:name w:val="heading 2"/>
    <w:basedOn w:val="a"/>
    <w:next w:val="a"/>
    <w:link w:val="20"/>
    <w:semiHidden/>
    <w:unhideWhenUsed/>
    <w:qFormat/>
    <w:rsid w:val="008502FF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paragraph" w:styleId="6">
    <w:name w:val="heading 6"/>
    <w:basedOn w:val="a"/>
    <w:next w:val="a"/>
    <w:link w:val="60"/>
    <w:semiHidden/>
    <w:unhideWhenUsed/>
    <w:qFormat/>
    <w:rsid w:val="008502FF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02F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0">
    <w:name w:val="Заголовок 2 Знак"/>
    <w:basedOn w:val="a0"/>
    <w:link w:val="2"/>
    <w:semiHidden/>
    <w:rsid w:val="008502FF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60">
    <w:name w:val="Заголовок 6 Знак"/>
    <w:basedOn w:val="a0"/>
    <w:link w:val="6"/>
    <w:semiHidden/>
    <w:rsid w:val="008502FF"/>
    <w:rPr>
      <w:rFonts w:ascii="Calibri" w:eastAsia="Times New Roman" w:hAnsi="Calibri" w:cs="Times New Roman"/>
      <w:b/>
      <w:bCs/>
      <w:lang w:val="x-none" w:eastAsia="x-none"/>
    </w:rPr>
  </w:style>
  <w:style w:type="numbering" w:customStyle="1" w:styleId="11">
    <w:name w:val="Нет списка1"/>
    <w:next w:val="a2"/>
    <w:semiHidden/>
    <w:rsid w:val="008502FF"/>
  </w:style>
  <w:style w:type="paragraph" w:customStyle="1" w:styleId="a3">
    <w:basedOn w:val="a"/>
    <w:next w:val="a4"/>
    <w:link w:val="a5"/>
    <w:qFormat/>
    <w:rsid w:val="008502FF"/>
    <w:pPr>
      <w:spacing w:after="0" w:line="240" w:lineRule="auto"/>
      <w:ind w:left="4500"/>
      <w:jc w:val="center"/>
    </w:pPr>
    <w:rPr>
      <w:b/>
      <w:bCs/>
      <w:sz w:val="24"/>
      <w:szCs w:val="24"/>
    </w:rPr>
  </w:style>
  <w:style w:type="paragraph" w:styleId="a6">
    <w:name w:val="Body Text"/>
    <w:basedOn w:val="a"/>
    <w:link w:val="a7"/>
    <w:rsid w:val="008502F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8502F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nformat">
    <w:name w:val="ConsNonformat"/>
    <w:rsid w:val="008502FF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Normal">
    <w:name w:val="ConsNormal"/>
    <w:rsid w:val="008502FF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Default">
    <w:name w:val="Default"/>
    <w:rsid w:val="008502F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8">
    <w:name w:val="Balloon Text"/>
    <w:basedOn w:val="a"/>
    <w:link w:val="a9"/>
    <w:rsid w:val="008502FF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9">
    <w:name w:val="Текст выноски Знак"/>
    <w:basedOn w:val="a0"/>
    <w:link w:val="a8"/>
    <w:rsid w:val="008502FF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a">
    <w:name w:val="Body Text Indent"/>
    <w:basedOn w:val="a"/>
    <w:link w:val="ab"/>
    <w:rsid w:val="008502FF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ab">
    <w:name w:val="Основной текст с отступом Знак"/>
    <w:basedOn w:val="a0"/>
    <w:link w:val="aa"/>
    <w:rsid w:val="008502FF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customStyle="1" w:styleId="BodyText21">
    <w:name w:val="Body Text 21"/>
    <w:basedOn w:val="a"/>
    <w:rsid w:val="008502FF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rsid w:val="008502F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2">
    <w:name w:val="Основной текст 2 Знак"/>
    <w:basedOn w:val="a0"/>
    <w:link w:val="21"/>
    <w:rsid w:val="008502F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c">
    <w:name w:val="No Spacing"/>
    <w:uiPriority w:val="1"/>
    <w:qFormat/>
    <w:rsid w:val="008502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8502FF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4">
    <w:name w:val="Основной текст с отступом 2 Знак"/>
    <w:basedOn w:val="a0"/>
    <w:link w:val="23"/>
    <w:rsid w:val="008502F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5">
    <w:name w:val="Название Знак"/>
    <w:link w:val="a3"/>
    <w:rsid w:val="008502FF"/>
    <w:rPr>
      <w:b/>
      <w:bCs/>
      <w:sz w:val="24"/>
      <w:szCs w:val="24"/>
    </w:rPr>
  </w:style>
  <w:style w:type="paragraph" w:customStyle="1" w:styleId="14-1512-1">
    <w:name w:val="Текст 14-1.5.Стиль12-1"/>
    <w:basedOn w:val="a"/>
    <w:rsid w:val="008502FF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d">
    <w:name w:val="Normal (Web)"/>
    <w:basedOn w:val="a"/>
    <w:rsid w:val="008502FF"/>
    <w:pPr>
      <w:spacing w:before="20" w:after="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List Paragraph"/>
    <w:basedOn w:val="a"/>
    <w:uiPriority w:val="99"/>
    <w:qFormat/>
    <w:rsid w:val="008502FF"/>
    <w:pPr>
      <w:spacing w:after="200" w:line="276" w:lineRule="auto"/>
      <w:ind w:left="720"/>
    </w:pPr>
    <w:rPr>
      <w:rFonts w:ascii="Calibri" w:eastAsia="Times New Roman" w:hAnsi="Calibri" w:cs="Calibri"/>
      <w:lang w:eastAsia="ru-RU"/>
    </w:rPr>
  </w:style>
  <w:style w:type="paragraph" w:customStyle="1" w:styleId="4">
    <w:name w:val="Стиль4"/>
    <w:basedOn w:val="a"/>
    <w:uiPriority w:val="99"/>
    <w:rsid w:val="008502FF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4">
    <w:name w:val="Title"/>
    <w:basedOn w:val="a"/>
    <w:next w:val="a"/>
    <w:link w:val="af"/>
    <w:uiPriority w:val="10"/>
    <w:qFormat/>
    <w:rsid w:val="008502F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">
    <w:name w:val="Заголовок Знак"/>
    <w:basedOn w:val="a0"/>
    <w:link w:val="a4"/>
    <w:uiPriority w:val="10"/>
    <w:rsid w:val="008502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4-1">
    <w:name w:val="Текст14-1"/>
    <w:aliases w:val="5,Т-1,Текст 14-1"/>
    <w:basedOn w:val="a"/>
    <w:rsid w:val="00C27D73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440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2024-08-13T13:08:00Z</cp:lastPrinted>
  <dcterms:created xsi:type="dcterms:W3CDTF">2024-08-13T12:42:00Z</dcterms:created>
  <dcterms:modified xsi:type="dcterms:W3CDTF">2024-10-10T12:03:00Z</dcterms:modified>
</cp:coreProperties>
</file>