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12F" w:rsidRPr="00A13BC6" w:rsidRDefault="00E720A1" w:rsidP="008C112F">
      <w:pPr>
        <w:pStyle w:val="a3"/>
        <w:spacing w:line="100" w:lineRule="atLeast"/>
        <w:jc w:val="center"/>
        <w:rPr>
          <w:rFonts w:ascii="Times New Roman" w:hAnsi="Times New Roman"/>
          <w:b/>
          <w:sz w:val="26"/>
          <w:szCs w:val="26"/>
        </w:rPr>
      </w:pPr>
      <w:bookmarkStart w:id="0" w:name="_GoBack"/>
      <w:bookmarkEnd w:id="0"/>
      <w:r>
        <w:rPr>
          <w:rFonts w:ascii="Times New Roman" w:hAnsi="Times New Roman"/>
          <w:b/>
          <w:sz w:val="26"/>
          <w:szCs w:val="26"/>
        </w:rPr>
        <w:t>Информация о плановой проверке проведенной отделом муниципального финансового контроля в управлении Котовской сельской территории администрации Старооскольского городского округа Белгородской области</w:t>
      </w:r>
    </w:p>
    <w:p w:rsidR="008C112F" w:rsidRPr="00A13BC6" w:rsidRDefault="008C112F" w:rsidP="008C112F">
      <w:pPr>
        <w:pStyle w:val="a3"/>
        <w:spacing w:line="100" w:lineRule="atLeast"/>
        <w:jc w:val="both"/>
        <w:rPr>
          <w:rFonts w:ascii="Times New Roman" w:hAnsi="Times New Roman"/>
          <w:color w:val="FF0000"/>
          <w:sz w:val="26"/>
          <w:szCs w:val="26"/>
        </w:rPr>
      </w:pPr>
    </w:p>
    <w:p w:rsidR="005C2464" w:rsidRPr="00EC2B48" w:rsidRDefault="00BF4DDF" w:rsidP="00EC2B48">
      <w:pPr>
        <w:autoSpaceDE w:val="0"/>
        <w:autoSpaceDN w:val="0"/>
        <w:adjustRightInd w:val="0"/>
        <w:ind w:firstLine="709"/>
        <w:contextualSpacing/>
        <w:jc w:val="both"/>
        <w:rPr>
          <w:color w:val="FF0000"/>
          <w:sz w:val="26"/>
          <w:szCs w:val="26"/>
        </w:rPr>
      </w:pPr>
      <w:r w:rsidRPr="00A13BC6">
        <w:rPr>
          <w:sz w:val="26"/>
          <w:szCs w:val="26"/>
        </w:rPr>
        <w:t xml:space="preserve">В соответствии с </w:t>
      </w:r>
      <w:r w:rsidR="00645676" w:rsidRPr="00A13BC6">
        <w:rPr>
          <w:sz w:val="26"/>
          <w:szCs w:val="26"/>
        </w:rPr>
        <w:t>план</w:t>
      </w:r>
      <w:r w:rsidR="00BE5D65">
        <w:rPr>
          <w:sz w:val="26"/>
          <w:szCs w:val="26"/>
        </w:rPr>
        <w:t>ом</w:t>
      </w:r>
      <w:r w:rsidR="008C112F" w:rsidRPr="00A13BC6">
        <w:rPr>
          <w:sz w:val="26"/>
          <w:szCs w:val="26"/>
        </w:rPr>
        <w:t xml:space="preserve"> проведения контрольных мероприятий</w:t>
      </w:r>
      <w:r w:rsidRPr="00A13BC6">
        <w:rPr>
          <w:sz w:val="26"/>
          <w:szCs w:val="26"/>
        </w:rPr>
        <w:t xml:space="preserve"> </w:t>
      </w:r>
      <w:r w:rsidR="008C112F" w:rsidRPr="00A13BC6">
        <w:rPr>
          <w:sz w:val="26"/>
          <w:szCs w:val="26"/>
        </w:rPr>
        <w:t xml:space="preserve">на </w:t>
      </w:r>
      <w:r w:rsidR="00645676" w:rsidRPr="00A13BC6">
        <w:rPr>
          <w:sz w:val="26"/>
          <w:szCs w:val="26"/>
        </w:rPr>
        <w:t>202</w:t>
      </w:r>
      <w:r w:rsidR="00145A19" w:rsidRPr="00A13BC6">
        <w:rPr>
          <w:sz w:val="26"/>
          <w:szCs w:val="26"/>
        </w:rPr>
        <w:t>2</w:t>
      </w:r>
      <w:r w:rsidR="008C112F" w:rsidRPr="00A13BC6">
        <w:rPr>
          <w:sz w:val="26"/>
          <w:szCs w:val="26"/>
        </w:rPr>
        <w:t xml:space="preserve"> год</w:t>
      </w:r>
      <w:r w:rsidR="004D57F1" w:rsidRPr="00A13BC6">
        <w:rPr>
          <w:sz w:val="26"/>
          <w:szCs w:val="26"/>
        </w:rPr>
        <w:t>,</w:t>
      </w:r>
      <w:r w:rsidRPr="00A13BC6">
        <w:rPr>
          <w:sz w:val="26"/>
          <w:szCs w:val="26"/>
        </w:rPr>
        <w:t xml:space="preserve"> </w:t>
      </w:r>
      <w:r w:rsidR="008C112F" w:rsidRPr="00A13BC6">
        <w:rPr>
          <w:sz w:val="26"/>
          <w:szCs w:val="26"/>
        </w:rPr>
        <w:t>отдел</w:t>
      </w:r>
      <w:r w:rsidR="0027635E">
        <w:rPr>
          <w:sz w:val="26"/>
          <w:szCs w:val="26"/>
        </w:rPr>
        <w:t>ом</w:t>
      </w:r>
      <w:r w:rsidR="008C112F" w:rsidRPr="00A13BC6">
        <w:rPr>
          <w:sz w:val="26"/>
          <w:szCs w:val="26"/>
        </w:rPr>
        <w:t xml:space="preserve"> муниципального финансового контроля </w:t>
      </w:r>
      <w:r w:rsidR="0027635E">
        <w:rPr>
          <w:sz w:val="26"/>
          <w:szCs w:val="26"/>
        </w:rPr>
        <w:t xml:space="preserve">департамента финансов и бюджетной политики администрации Старооскольского городского округа </w:t>
      </w:r>
      <w:r w:rsidR="008C112F" w:rsidRPr="00A13BC6">
        <w:rPr>
          <w:sz w:val="26"/>
          <w:szCs w:val="26"/>
        </w:rPr>
        <w:t xml:space="preserve">проведена </w:t>
      </w:r>
      <w:r w:rsidR="00561133" w:rsidRPr="00A13BC6">
        <w:rPr>
          <w:sz w:val="26"/>
          <w:szCs w:val="26"/>
        </w:rPr>
        <w:t xml:space="preserve">плановая камеральная </w:t>
      </w:r>
      <w:r w:rsidR="008C112F" w:rsidRPr="00A13BC6">
        <w:rPr>
          <w:sz w:val="26"/>
          <w:szCs w:val="26"/>
        </w:rPr>
        <w:t xml:space="preserve">проверка целевого и эффективного использования средств бюджета Старооскольского городского округа в </w:t>
      </w:r>
      <w:r w:rsidR="008C112F" w:rsidRPr="00A13BC6">
        <w:rPr>
          <w:b/>
          <w:sz w:val="26"/>
          <w:szCs w:val="26"/>
        </w:rPr>
        <w:t xml:space="preserve">управлении </w:t>
      </w:r>
      <w:r w:rsidR="00C81AA2" w:rsidRPr="00A13BC6">
        <w:rPr>
          <w:b/>
          <w:sz w:val="26"/>
          <w:szCs w:val="26"/>
        </w:rPr>
        <w:t>Котовской</w:t>
      </w:r>
      <w:r w:rsidR="008C112F" w:rsidRPr="00A13BC6">
        <w:rPr>
          <w:b/>
          <w:sz w:val="26"/>
          <w:szCs w:val="26"/>
        </w:rPr>
        <w:t xml:space="preserve"> сельской территории администрации Старооскольского городского округа Белгородской области</w:t>
      </w:r>
      <w:r w:rsidR="008C112F" w:rsidRPr="00A13BC6">
        <w:rPr>
          <w:sz w:val="26"/>
          <w:szCs w:val="26"/>
        </w:rPr>
        <w:t xml:space="preserve"> за период с 01 января 20</w:t>
      </w:r>
      <w:r w:rsidR="00645676" w:rsidRPr="00A13BC6">
        <w:rPr>
          <w:sz w:val="26"/>
          <w:szCs w:val="26"/>
        </w:rPr>
        <w:t>2</w:t>
      </w:r>
      <w:r w:rsidR="00C81AA2" w:rsidRPr="00A13BC6">
        <w:rPr>
          <w:sz w:val="26"/>
          <w:szCs w:val="26"/>
        </w:rPr>
        <w:t>1</w:t>
      </w:r>
      <w:r w:rsidRPr="00A13BC6">
        <w:rPr>
          <w:sz w:val="26"/>
          <w:szCs w:val="26"/>
        </w:rPr>
        <w:t xml:space="preserve"> года</w:t>
      </w:r>
      <w:r w:rsidR="00645676" w:rsidRPr="00A13BC6">
        <w:rPr>
          <w:sz w:val="26"/>
          <w:szCs w:val="26"/>
        </w:rPr>
        <w:t xml:space="preserve"> </w:t>
      </w:r>
      <w:r w:rsidR="008C112F" w:rsidRPr="00A13BC6">
        <w:rPr>
          <w:sz w:val="26"/>
          <w:szCs w:val="26"/>
        </w:rPr>
        <w:t>по 31 декабря 20</w:t>
      </w:r>
      <w:r w:rsidR="00645676" w:rsidRPr="00A13BC6">
        <w:rPr>
          <w:sz w:val="26"/>
          <w:szCs w:val="26"/>
        </w:rPr>
        <w:t>2</w:t>
      </w:r>
      <w:r w:rsidR="00C81AA2" w:rsidRPr="00A13BC6">
        <w:rPr>
          <w:sz w:val="26"/>
          <w:szCs w:val="26"/>
        </w:rPr>
        <w:t>1</w:t>
      </w:r>
      <w:r w:rsidR="008C112F" w:rsidRPr="00A13BC6">
        <w:rPr>
          <w:sz w:val="26"/>
          <w:szCs w:val="26"/>
        </w:rPr>
        <w:t xml:space="preserve"> года. </w:t>
      </w:r>
    </w:p>
    <w:p w:rsidR="00D0293A" w:rsidRPr="00A13BC6" w:rsidRDefault="00D0293A" w:rsidP="00D0293A">
      <w:pPr>
        <w:pStyle w:val="a3"/>
        <w:ind w:firstLine="709"/>
        <w:jc w:val="both"/>
        <w:rPr>
          <w:rFonts w:ascii="Times New Roman" w:hAnsi="Times New Roman"/>
          <w:sz w:val="26"/>
          <w:szCs w:val="26"/>
        </w:rPr>
      </w:pPr>
      <w:r w:rsidRPr="00A13BC6">
        <w:rPr>
          <w:rFonts w:ascii="Times New Roman" w:hAnsi="Times New Roman"/>
          <w:sz w:val="26"/>
          <w:szCs w:val="26"/>
        </w:rPr>
        <w:t xml:space="preserve">Управление </w:t>
      </w:r>
      <w:r w:rsidR="00FC2FFE" w:rsidRPr="00A13BC6">
        <w:rPr>
          <w:rFonts w:ascii="Times New Roman" w:hAnsi="Times New Roman"/>
          <w:sz w:val="26"/>
          <w:szCs w:val="26"/>
        </w:rPr>
        <w:t>Котовской</w:t>
      </w:r>
      <w:r w:rsidRPr="00A13BC6">
        <w:rPr>
          <w:rFonts w:ascii="Times New Roman" w:hAnsi="Times New Roman"/>
          <w:sz w:val="26"/>
          <w:szCs w:val="26"/>
        </w:rPr>
        <w:t xml:space="preserve"> сельской территории администрации Старооскольского городского округа Белгородской области в проверяемом периоде осуществляло свою деятельность на основании Положения об управлении </w:t>
      </w:r>
      <w:r w:rsidR="00FC2FFE" w:rsidRPr="00A13BC6">
        <w:rPr>
          <w:rFonts w:ascii="Times New Roman" w:hAnsi="Times New Roman"/>
          <w:sz w:val="26"/>
          <w:szCs w:val="26"/>
        </w:rPr>
        <w:t>Котовской</w:t>
      </w:r>
      <w:r w:rsidRPr="00A13BC6">
        <w:rPr>
          <w:rFonts w:ascii="Times New Roman" w:hAnsi="Times New Roman"/>
          <w:sz w:val="26"/>
          <w:szCs w:val="26"/>
        </w:rPr>
        <w:t xml:space="preserve"> сельской территории администрации Старооскольского городского округа</w:t>
      </w:r>
      <w:r w:rsidR="00FC2FFE" w:rsidRPr="00A13BC6">
        <w:rPr>
          <w:rFonts w:ascii="Times New Roman" w:hAnsi="Times New Roman"/>
          <w:sz w:val="26"/>
          <w:szCs w:val="26"/>
        </w:rPr>
        <w:t xml:space="preserve"> Белгородской области</w:t>
      </w:r>
      <w:r w:rsidRPr="00A13BC6">
        <w:rPr>
          <w:rFonts w:ascii="Times New Roman" w:hAnsi="Times New Roman"/>
          <w:sz w:val="26"/>
          <w:szCs w:val="26"/>
        </w:rPr>
        <w:t xml:space="preserve"> (далее </w:t>
      </w:r>
      <w:r w:rsidR="005C2464" w:rsidRPr="00A13BC6">
        <w:rPr>
          <w:rFonts w:ascii="Times New Roman" w:hAnsi="Times New Roman"/>
          <w:sz w:val="26"/>
          <w:szCs w:val="26"/>
        </w:rPr>
        <w:t>-</w:t>
      </w:r>
      <w:r w:rsidRPr="00A13BC6">
        <w:rPr>
          <w:rFonts w:ascii="Times New Roman" w:hAnsi="Times New Roman"/>
          <w:sz w:val="26"/>
          <w:szCs w:val="26"/>
        </w:rPr>
        <w:t xml:space="preserve"> Положение), утвержденного решением Совета депутатов Старооскольского городского округа от </w:t>
      </w:r>
      <w:r w:rsidR="0070163D" w:rsidRPr="00A13BC6">
        <w:rPr>
          <w:rFonts w:ascii="Times New Roman" w:hAnsi="Times New Roman"/>
          <w:sz w:val="26"/>
          <w:szCs w:val="26"/>
        </w:rPr>
        <w:t>17</w:t>
      </w:r>
      <w:r w:rsidRPr="00A13BC6">
        <w:rPr>
          <w:rFonts w:ascii="Times New Roman" w:hAnsi="Times New Roman"/>
          <w:sz w:val="26"/>
          <w:szCs w:val="26"/>
        </w:rPr>
        <w:t xml:space="preserve"> </w:t>
      </w:r>
      <w:r w:rsidR="0070163D" w:rsidRPr="00A13BC6">
        <w:rPr>
          <w:rFonts w:ascii="Times New Roman" w:hAnsi="Times New Roman"/>
          <w:sz w:val="26"/>
          <w:szCs w:val="26"/>
        </w:rPr>
        <w:t>октября</w:t>
      </w:r>
      <w:r w:rsidRPr="00A13BC6">
        <w:rPr>
          <w:rFonts w:ascii="Times New Roman" w:hAnsi="Times New Roman"/>
          <w:sz w:val="26"/>
          <w:szCs w:val="26"/>
        </w:rPr>
        <w:t xml:space="preserve"> 20</w:t>
      </w:r>
      <w:r w:rsidR="0070163D" w:rsidRPr="00A13BC6">
        <w:rPr>
          <w:rFonts w:ascii="Times New Roman" w:hAnsi="Times New Roman"/>
          <w:sz w:val="26"/>
          <w:szCs w:val="26"/>
        </w:rPr>
        <w:t>19 года № 29</w:t>
      </w:r>
      <w:r w:rsidR="00FC2FFE" w:rsidRPr="00A13BC6">
        <w:rPr>
          <w:rFonts w:ascii="Times New Roman" w:hAnsi="Times New Roman"/>
          <w:sz w:val="26"/>
          <w:szCs w:val="26"/>
        </w:rPr>
        <w:t>2</w:t>
      </w:r>
      <w:r w:rsidRPr="00A13BC6">
        <w:rPr>
          <w:rFonts w:ascii="Times New Roman" w:hAnsi="Times New Roman"/>
          <w:sz w:val="26"/>
          <w:szCs w:val="26"/>
        </w:rPr>
        <w:t>.</w:t>
      </w:r>
    </w:p>
    <w:p w:rsidR="00D0293A" w:rsidRPr="00A13BC6" w:rsidRDefault="00D0293A" w:rsidP="00D0293A">
      <w:pPr>
        <w:pStyle w:val="a3"/>
        <w:ind w:firstLine="709"/>
        <w:jc w:val="both"/>
        <w:rPr>
          <w:rFonts w:ascii="Times New Roman" w:hAnsi="Times New Roman"/>
          <w:sz w:val="26"/>
          <w:szCs w:val="26"/>
        </w:rPr>
      </w:pPr>
      <w:r w:rsidRPr="00A13BC6">
        <w:rPr>
          <w:rFonts w:ascii="Times New Roman" w:hAnsi="Times New Roman"/>
          <w:sz w:val="26"/>
          <w:szCs w:val="26"/>
        </w:rPr>
        <w:t xml:space="preserve">Положение определяет полномочия по решению вопросов местного значения управлением </w:t>
      </w:r>
      <w:r w:rsidR="001A3B27" w:rsidRPr="00A13BC6">
        <w:rPr>
          <w:rFonts w:ascii="Times New Roman" w:hAnsi="Times New Roman"/>
          <w:sz w:val="26"/>
          <w:szCs w:val="26"/>
        </w:rPr>
        <w:t>Котовской</w:t>
      </w:r>
      <w:r w:rsidRPr="00A13BC6">
        <w:rPr>
          <w:rFonts w:ascii="Times New Roman" w:hAnsi="Times New Roman"/>
          <w:sz w:val="26"/>
          <w:szCs w:val="26"/>
        </w:rPr>
        <w:t xml:space="preserve"> сельской территории администрации Старооскольского городского округа на </w:t>
      </w:r>
      <w:r w:rsidR="001A3B27" w:rsidRPr="00A13BC6">
        <w:rPr>
          <w:rFonts w:ascii="Times New Roman" w:hAnsi="Times New Roman"/>
          <w:sz w:val="26"/>
          <w:szCs w:val="26"/>
        </w:rPr>
        <w:t>Котовской</w:t>
      </w:r>
      <w:r w:rsidR="00E1369F" w:rsidRPr="00A13BC6">
        <w:rPr>
          <w:rFonts w:ascii="Times New Roman" w:hAnsi="Times New Roman"/>
          <w:sz w:val="26"/>
          <w:szCs w:val="26"/>
        </w:rPr>
        <w:t xml:space="preserve"> </w:t>
      </w:r>
      <w:r w:rsidRPr="00A13BC6">
        <w:rPr>
          <w:rFonts w:ascii="Times New Roman" w:hAnsi="Times New Roman"/>
          <w:sz w:val="26"/>
          <w:szCs w:val="26"/>
        </w:rPr>
        <w:t>сельской территории.</w:t>
      </w:r>
    </w:p>
    <w:p w:rsidR="00D0293A" w:rsidRPr="00EC2B48" w:rsidRDefault="00AA61DE" w:rsidP="00D0293A">
      <w:pPr>
        <w:pStyle w:val="a3"/>
        <w:ind w:firstLine="709"/>
        <w:jc w:val="both"/>
        <w:rPr>
          <w:rFonts w:ascii="Times New Roman" w:hAnsi="Times New Roman"/>
          <w:sz w:val="26"/>
          <w:szCs w:val="26"/>
        </w:rPr>
      </w:pPr>
      <w:r w:rsidRPr="00EC2B48">
        <w:rPr>
          <w:rFonts w:ascii="Times New Roman" w:hAnsi="Times New Roman"/>
          <w:sz w:val="26"/>
          <w:szCs w:val="26"/>
        </w:rPr>
        <w:t>Управление является юридическим лицом с момента его государственной регистрации, обладает обособленным имуществом на праве оперативного управления, имеет бланк и печать с изображением герба Старооскольского городского округа и со своим наименованием, соответствующие печати и штампы, лицевые счета в финансовом органе Старооскольского городского округа для учета бюджетных средств.</w:t>
      </w:r>
    </w:p>
    <w:p w:rsidR="00D0293A" w:rsidRPr="00EC2B48" w:rsidRDefault="00D0293A" w:rsidP="00D0293A">
      <w:pPr>
        <w:ind w:firstLine="708"/>
        <w:jc w:val="both"/>
        <w:rPr>
          <w:sz w:val="26"/>
          <w:szCs w:val="26"/>
        </w:rPr>
      </w:pPr>
      <w:r w:rsidRPr="00EC2B48">
        <w:rPr>
          <w:sz w:val="26"/>
          <w:szCs w:val="26"/>
        </w:rPr>
        <w:t>В соответствии со статьей 7 Федерального Закона от 06 декабря 2011 года                    № 402-ФЗ «О бухгалтерском учете»</w:t>
      </w:r>
      <w:r w:rsidR="00EC2B48" w:rsidRPr="00EC2B48">
        <w:rPr>
          <w:sz w:val="26"/>
          <w:szCs w:val="26"/>
        </w:rPr>
        <w:t xml:space="preserve"> </w:t>
      </w:r>
      <w:r w:rsidRPr="00EC2B48">
        <w:rPr>
          <w:sz w:val="26"/>
          <w:szCs w:val="26"/>
        </w:rPr>
        <w:t>и пунктом 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w:t>
      </w:r>
      <w:r w:rsidR="00EC2B48" w:rsidRPr="00EC2B48">
        <w:rPr>
          <w:sz w:val="26"/>
          <w:szCs w:val="26"/>
        </w:rPr>
        <w:t xml:space="preserve"> от 01 декабря 2010 года № 157н</w:t>
      </w:r>
      <w:r w:rsidRPr="00EC2B48">
        <w:rPr>
          <w:sz w:val="26"/>
          <w:szCs w:val="26"/>
        </w:rPr>
        <w:t xml:space="preserve">, бухгалтерское обслуживание финансово-хозяйственной деятельности управления </w:t>
      </w:r>
      <w:r w:rsidR="00F7264E" w:rsidRPr="00EC2B48">
        <w:rPr>
          <w:sz w:val="26"/>
          <w:szCs w:val="26"/>
        </w:rPr>
        <w:t>Котовской</w:t>
      </w:r>
      <w:r w:rsidRPr="00EC2B48">
        <w:rPr>
          <w:sz w:val="26"/>
          <w:szCs w:val="26"/>
        </w:rPr>
        <w:t xml:space="preserve"> сельской территории</w:t>
      </w:r>
      <w:r w:rsidR="00AB37DF" w:rsidRPr="00EC2B48">
        <w:rPr>
          <w:sz w:val="26"/>
          <w:szCs w:val="26"/>
        </w:rPr>
        <w:t xml:space="preserve"> администрации Старооскольского городского округа</w:t>
      </w:r>
      <w:r w:rsidRPr="00EC2B48">
        <w:rPr>
          <w:sz w:val="26"/>
          <w:szCs w:val="26"/>
        </w:rPr>
        <w:t xml:space="preserve"> осуществлялось муниципальным казенным учреждением Старооскольского городского округа «Центр бухгалтерского обслуживания», согласно заключенному договору о бухгалтерском обслуживании от </w:t>
      </w:r>
      <w:r w:rsidR="00D9063F" w:rsidRPr="00EC2B48">
        <w:rPr>
          <w:sz w:val="26"/>
          <w:szCs w:val="26"/>
        </w:rPr>
        <w:t>15</w:t>
      </w:r>
      <w:r w:rsidRPr="00EC2B48">
        <w:rPr>
          <w:sz w:val="26"/>
          <w:szCs w:val="26"/>
        </w:rPr>
        <w:t xml:space="preserve"> </w:t>
      </w:r>
      <w:r w:rsidR="00D9063F" w:rsidRPr="00EC2B48">
        <w:rPr>
          <w:sz w:val="26"/>
          <w:szCs w:val="26"/>
        </w:rPr>
        <w:t xml:space="preserve">июня </w:t>
      </w:r>
      <w:r w:rsidRPr="00EC2B48">
        <w:rPr>
          <w:sz w:val="26"/>
          <w:szCs w:val="26"/>
        </w:rPr>
        <w:t xml:space="preserve">2018 года № </w:t>
      </w:r>
      <w:r w:rsidR="00D9063F" w:rsidRPr="00EC2B48">
        <w:rPr>
          <w:sz w:val="26"/>
          <w:szCs w:val="26"/>
        </w:rPr>
        <w:t>18</w:t>
      </w:r>
      <w:r w:rsidRPr="00EC2B48">
        <w:rPr>
          <w:sz w:val="26"/>
          <w:szCs w:val="26"/>
        </w:rPr>
        <w:t xml:space="preserve">. Срок действия договора с </w:t>
      </w:r>
      <w:r w:rsidR="00D9063F" w:rsidRPr="00EC2B48">
        <w:rPr>
          <w:sz w:val="26"/>
          <w:szCs w:val="26"/>
        </w:rPr>
        <w:t>15 июня</w:t>
      </w:r>
      <w:r w:rsidR="00EC2B48" w:rsidRPr="00EC2B48">
        <w:rPr>
          <w:sz w:val="26"/>
          <w:szCs w:val="26"/>
        </w:rPr>
        <w:t xml:space="preserve">               </w:t>
      </w:r>
      <w:r w:rsidRPr="00EC2B48">
        <w:rPr>
          <w:sz w:val="26"/>
          <w:szCs w:val="26"/>
        </w:rPr>
        <w:t xml:space="preserve"> 2018 года и до 31 декабря 2022 года.</w:t>
      </w:r>
    </w:p>
    <w:p w:rsidR="005774F6" w:rsidRPr="00D47F83" w:rsidRDefault="00D47F83" w:rsidP="005774F6">
      <w:pPr>
        <w:ind w:firstLine="709"/>
        <w:jc w:val="both"/>
      </w:pPr>
      <w:r w:rsidRPr="00D47F83">
        <w:t>Финансирование деятельности Управления осуществляется за счет средств бюджета Старооскольского городского округа в соответствии с утвержденной бюджетной смет</w:t>
      </w:r>
      <w:r>
        <w:t>ой</w:t>
      </w:r>
      <w:r w:rsidRPr="00D47F83">
        <w:t>.</w:t>
      </w:r>
    </w:p>
    <w:p w:rsidR="00CE6603" w:rsidRPr="00C8414C" w:rsidRDefault="00CE6603" w:rsidP="00CE6603">
      <w:pPr>
        <w:pStyle w:val="1"/>
        <w:spacing w:line="240" w:lineRule="auto"/>
        <w:ind w:firstLine="709"/>
        <w:jc w:val="both"/>
        <w:rPr>
          <w:color w:val="auto"/>
          <w:sz w:val="26"/>
          <w:szCs w:val="26"/>
        </w:rPr>
      </w:pPr>
      <w:r w:rsidRPr="00C8414C">
        <w:rPr>
          <w:color w:val="auto"/>
          <w:sz w:val="26"/>
          <w:szCs w:val="26"/>
        </w:rPr>
        <w:t>С учетом изменений, утвержденные расходы Управления на 202</w:t>
      </w:r>
      <w:r w:rsidR="00C228BF" w:rsidRPr="00C8414C">
        <w:rPr>
          <w:color w:val="auto"/>
          <w:sz w:val="26"/>
          <w:szCs w:val="26"/>
        </w:rPr>
        <w:t>1</w:t>
      </w:r>
      <w:r w:rsidRPr="00C8414C">
        <w:rPr>
          <w:color w:val="auto"/>
          <w:sz w:val="26"/>
          <w:szCs w:val="26"/>
        </w:rPr>
        <w:t xml:space="preserve"> год составили </w:t>
      </w:r>
      <w:r w:rsidR="00C228BF" w:rsidRPr="00C8414C">
        <w:rPr>
          <w:color w:val="auto"/>
          <w:sz w:val="26"/>
          <w:szCs w:val="26"/>
        </w:rPr>
        <w:t>2 497 600</w:t>
      </w:r>
      <w:r w:rsidRPr="00C8414C">
        <w:rPr>
          <w:color w:val="auto"/>
          <w:sz w:val="26"/>
          <w:szCs w:val="26"/>
        </w:rPr>
        <w:t>,00 рубл</w:t>
      </w:r>
      <w:r w:rsidR="00C228BF" w:rsidRPr="00C8414C">
        <w:rPr>
          <w:color w:val="auto"/>
          <w:sz w:val="26"/>
          <w:szCs w:val="26"/>
        </w:rPr>
        <w:t>ей</w:t>
      </w:r>
      <w:r w:rsidRPr="00C8414C">
        <w:rPr>
          <w:color w:val="auto"/>
          <w:sz w:val="26"/>
          <w:szCs w:val="26"/>
        </w:rPr>
        <w:t xml:space="preserve">. </w:t>
      </w:r>
      <w:r w:rsidRPr="00C8414C">
        <w:rPr>
          <w:color w:val="auto"/>
          <w:sz w:val="26"/>
          <w:szCs w:val="26"/>
        </w:rPr>
        <w:tab/>
        <w:t xml:space="preserve">Исполнение бюджета согласно отчету об исполнении бюджета (ф. 0503127) составило </w:t>
      </w:r>
      <w:r w:rsidR="00C228BF" w:rsidRPr="00C8414C">
        <w:rPr>
          <w:color w:val="auto"/>
          <w:sz w:val="26"/>
          <w:szCs w:val="26"/>
        </w:rPr>
        <w:t>2 484 692,65</w:t>
      </w:r>
      <w:r w:rsidRPr="00C8414C">
        <w:rPr>
          <w:color w:val="auto"/>
          <w:sz w:val="26"/>
          <w:szCs w:val="26"/>
        </w:rPr>
        <w:t xml:space="preserve"> рубл</w:t>
      </w:r>
      <w:r w:rsidR="00C228BF" w:rsidRPr="00C8414C">
        <w:rPr>
          <w:color w:val="auto"/>
          <w:sz w:val="26"/>
          <w:szCs w:val="26"/>
        </w:rPr>
        <w:t>я</w:t>
      </w:r>
      <w:r w:rsidRPr="00C8414C">
        <w:rPr>
          <w:color w:val="auto"/>
          <w:sz w:val="26"/>
          <w:szCs w:val="26"/>
        </w:rPr>
        <w:t xml:space="preserve"> или 9</w:t>
      </w:r>
      <w:r w:rsidR="00E8391F" w:rsidRPr="00C8414C">
        <w:rPr>
          <w:color w:val="auto"/>
          <w:sz w:val="26"/>
          <w:szCs w:val="26"/>
        </w:rPr>
        <w:t>9</w:t>
      </w:r>
      <w:r w:rsidRPr="00C8414C">
        <w:rPr>
          <w:color w:val="auto"/>
          <w:sz w:val="26"/>
          <w:szCs w:val="26"/>
        </w:rPr>
        <w:t>,</w:t>
      </w:r>
      <w:r w:rsidR="00E8391F" w:rsidRPr="00C8414C">
        <w:rPr>
          <w:color w:val="auto"/>
          <w:sz w:val="26"/>
          <w:szCs w:val="26"/>
        </w:rPr>
        <w:t>49</w:t>
      </w:r>
      <w:r w:rsidRPr="00C8414C">
        <w:rPr>
          <w:color w:val="auto"/>
          <w:sz w:val="26"/>
          <w:szCs w:val="26"/>
        </w:rPr>
        <w:t xml:space="preserve">% от утвержденных плановых значений, что на </w:t>
      </w:r>
      <w:r w:rsidR="00C228BF" w:rsidRPr="00C8414C">
        <w:rPr>
          <w:color w:val="auto"/>
          <w:sz w:val="26"/>
          <w:szCs w:val="26"/>
        </w:rPr>
        <w:t xml:space="preserve">12 907,35 </w:t>
      </w:r>
      <w:r w:rsidRPr="00C8414C">
        <w:rPr>
          <w:color w:val="auto"/>
          <w:sz w:val="26"/>
          <w:szCs w:val="26"/>
        </w:rPr>
        <w:t>рублей меньше утвержденных плановых значений.</w:t>
      </w:r>
    </w:p>
    <w:p w:rsidR="00CE6603" w:rsidRPr="00C8414C" w:rsidRDefault="00CE6603" w:rsidP="00CE6603">
      <w:pPr>
        <w:pStyle w:val="1"/>
        <w:spacing w:line="240" w:lineRule="auto"/>
        <w:ind w:firstLine="709"/>
        <w:jc w:val="both"/>
        <w:rPr>
          <w:color w:val="auto"/>
          <w:sz w:val="26"/>
          <w:szCs w:val="26"/>
        </w:rPr>
      </w:pPr>
      <w:r w:rsidRPr="00C8414C">
        <w:rPr>
          <w:color w:val="auto"/>
          <w:sz w:val="26"/>
          <w:szCs w:val="26"/>
        </w:rPr>
        <w:t>В ходе анализа отчета о движении денежных средств (ф. 0503123) расходы за 202</w:t>
      </w:r>
      <w:r w:rsidR="00E8391F" w:rsidRPr="00C8414C">
        <w:rPr>
          <w:color w:val="auto"/>
          <w:sz w:val="26"/>
          <w:szCs w:val="26"/>
        </w:rPr>
        <w:t>1</w:t>
      </w:r>
      <w:r w:rsidRPr="00C8414C">
        <w:rPr>
          <w:color w:val="auto"/>
          <w:sz w:val="26"/>
          <w:szCs w:val="26"/>
        </w:rPr>
        <w:t xml:space="preserve"> год по Управлению составили:</w:t>
      </w:r>
    </w:p>
    <w:p w:rsidR="00CE6603" w:rsidRPr="00C8414C" w:rsidRDefault="00CE6603" w:rsidP="00CE6603">
      <w:pPr>
        <w:pStyle w:val="1"/>
        <w:spacing w:line="240" w:lineRule="auto"/>
        <w:ind w:firstLine="709"/>
        <w:jc w:val="both"/>
        <w:rPr>
          <w:color w:val="auto"/>
          <w:sz w:val="26"/>
          <w:szCs w:val="26"/>
        </w:rPr>
      </w:pPr>
      <w:r w:rsidRPr="00C8414C">
        <w:rPr>
          <w:color w:val="auto"/>
          <w:sz w:val="26"/>
          <w:szCs w:val="26"/>
        </w:rPr>
        <w:lastRenderedPageBreak/>
        <w:t>- на выплату заработной платы с начислениями 2</w:t>
      </w:r>
      <w:r w:rsidR="0087706B" w:rsidRPr="00C8414C">
        <w:rPr>
          <w:color w:val="auto"/>
          <w:sz w:val="26"/>
          <w:szCs w:val="26"/>
        </w:rPr>
        <w:t> 264 759,66</w:t>
      </w:r>
      <w:r w:rsidRPr="00C8414C">
        <w:rPr>
          <w:color w:val="auto"/>
          <w:sz w:val="26"/>
          <w:szCs w:val="26"/>
        </w:rPr>
        <w:t xml:space="preserve"> рублей или               </w:t>
      </w:r>
      <w:r w:rsidR="00FC17EB" w:rsidRPr="00C8414C">
        <w:rPr>
          <w:color w:val="auto"/>
          <w:sz w:val="26"/>
          <w:szCs w:val="26"/>
        </w:rPr>
        <w:t>91,1</w:t>
      </w:r>
      <w:r w:rsidR="005B5122" w:rsidRPr="00C8414C">
        <w:rPr>
          <w:color w:val="auto"/>
          <w:sz w:val="26"/>
          <w:szCs w:val="26"/>
        </w:rPr>
        <w:t>3</w:t>
      </w:r>
      <w:r w:rsidRPr="00C8414C">
        <w:rPr>
          <w:color w:val="auto"/>
          <w:sz w:val="26"/>
          <w:szCs w:val="26"/>
        </w:rPr>
        <w:t xml:space="preserve"> %;</w:t>
      </w:r>
    </w:p>
    <w:p w:rsidR="00CE6603" w:rsidRPr="00C8414C" w:rsidRDefault="00CE6603" w:rsidP="00CE6603">
      <w:pPr>
        <w:pStyle w:val="1"/>
        <w:spacing w:line="240" w:lineRule="auto"/>
        <w:ind w:firstLine="709"/>
        <w:jc w:val="both"/>
        <w:rPr>
          <w:color w:val="auto"/>
          <w:sz w:val="26"/>
          <w:szCs w:val="26"/>
        </w:rPr>
      </w:pPr>
      <w:r w:rsidRPr="00C8414C">
        <w:rPr>
          <w:color w:val="auto"/>
          <w:sz w:val="26"/>
          <w:szCs w:val="26"/>
        </w:rPr>
        <w:t xml:space="preserve">- коммунальные услуги </w:t>
      </w:r>
      <w:r w:rsidR="0087706B" w:rsidRPr="00C8414C">
        <w:rPr>
          <w:color w:val="auto"/>
          <w:sz w:val="26"/>
          <w:szCs w:val="26"/>
        </w:rPr>
        <w:t>115 183,44</w:t>
      </w:r>
      <w:r w:rsidRPr="00C8414C">
        <w:rPr>
          <w:color w:val="auto"/>
          <w:sz w:val="26"/>
          <w:szCs w:val="26"/>
        </w:rPr>
        <w:t xml:space="preserve"> рубл</w:t>
      </w:r>
      <w:r w:rsidR="0087706B" w:rsidRPr="00C8414C">
        <w:rPr>
          <w:color w:val="auto"/>
          <w:sz w:val="26"/>
          <w:szCs w:val="26"/>
        </w:rPr>
        <w:t>я</w:t>
      </w:r>
      <w:r w:rsidRPr="00C8414C">
        <w:rPr>
          <w:color w:val="auto"/>
          <w:sz w:val="26"/>
          <w:szCs w:val="26"/>
        </w:rPr>
        <w:t xml:space="preserve"> или </w:t>
      </w:r>
      <w:r w:rsidR="00FC17EB" w:rsidRPr="00C8414C">
        <w:rPr>
          <w:color w:val="auto"/>
          <w:sz w:val="26"/>
          <w:szCs w:val="26"/>
        </w:rPr>
        <w:t>4,6</w:t>
      </w:r>
      <w:r w:rsidR="005B5122" w:rsidRPr="00C8414C">
        <w:rPr>
          <w:color w:val="auto"/>
          <w:sz w:val="26"/>
          <w:szCs w:val="26"/>
        </w:rPr>
        <w:t>3</w:t>
      </w:r>
      <w:r w:rsidRPr="00C8414C">
        <w:rPr>
          <w:color w:val="auto"/>
          <w:sz w:val="26"/>
          <w:szCs w:val="26"/>
        </w:rPr>
        <w:t xml:space="preserve"> %;</w:t>
      </w:r>
    </w:p>
    <w:p w:rsidR="00CE6603" w:rsidRPr="00C8414C" w:rsidRDefault="00CE6603" w:rsidP="00CE6603">
      <w:pPr>
        <w:pStyle w:val="1"/>
        <w:spacing w:line="240" w:lineRule="auto"/>
        <w:ind w:firstLine="709"/>
        <w:jc w:val="both"/>
        <w:rPr>
          <w:color w:val="auto"/>
          <w:sz w:val="26"/>
          <w:szCs w:val="26"/>
        </w:rPr>
      </w:pPr>
      <w:r w:rsidRPr="00C8414C">
        <w:rPr>
          <w:color w:val="auto"/>
          <w:sz w:val="26"/>
          <w:szCs w:val="26"/>
        </w:rPr>
        <w:t xml:space="preserve">- услуги связи </w:t>
      </w:r>
      <w:r w:rsidR="0087706B" w:rsidRPr="00C8414C">
        <w:rPr>
          <w:color w:val="auto"/>
          <w:sz w:val="26"/>
          <w:szCs w:val="26"/>
        </w:rPr>
        <w:t>12 914,40 рублей</w:t>
      </w:r>
      <w:r w:rsidRPr="00C8414C">
        <w:rPr>
          <w:color w:val="auto"/>
          <w:sz w:val="26"/>
          <w:szCs w:val="26"/>
        </w:rPr>
        <w:t xml:space="preserve"> или 0,</w:t>
      </w:r>
      <w:r w:rsidR="00FC17EB" w:rsidRPr="00C8414C">
        <w:rPr>
          <w:color w:val="auto"/>
          <w:sz w:val="26"/>
          <w:szCs w:val="26"/>
        </w:rPr>
        <w:t>52</w:t>
      </w:r>
      <w:r w:rsidRPr="00C8414C">
        <w:rPr>
          <w:color w:val="auto"/>
          <w:sz w:val="26"/>
          <w:szCs w:val="26"/>
        </w:rPr>
        <w:t xml:space="preserve"> %;</w:t>
      </w:r>
    </w:p>
    <w:p w:rsidR="00CE6603" w:rsidRPr="00C8414C" w:rsidRDefault="00CE6603" w:rsidP="00CE6603">
      <w:pPr>
        <w:pStyle w:val="1"/>
        <w:spacing w:line="240" w:lineRule="auto"/>
        <w:ind w:firstLine="709"/>
        <w:jc w:val="both"/>
        <w:rPr>
          <w:color w:val="auto"/>
          <w:sz w:val="26"/>
          <w:szCs w:val="26"/>
        </w:rPr>
      </w:pPr>
      <w:r w:rsidRPr="00C8414C">
        <w:rPr>
          <w:color w:val="auto"/>
          <w:sz w:val="26"/>
          <w:szCs w:val="26"/>
        </w:rPr>
        <w:t xml:space="preserve">- работы, услуги по содержанию имущества </w:t>
      </w:r>
      <w:r w:rsidR="0087706B" w:rsidRPr="00C8414C">
        <w:rPr>
          <w:color w:val="auto"/>
          <w:sz w:val="26"/>
          <w:szCs w:val="26"/>
        </w:rPr>
        <w:t>14 000,00</w:t>
      </w:r>
      <w:r w:rsidRPr="00C8414C">
        <w:rPr>
          <w:color w:val="auto"/>
          <w:sz w:val="26"/>
          <w:szCs w:val="26"/>
        </w:rPr>
        <w:t xml:space="preserve"> рублей или 0,</w:t>
      </w:r>
      <w:r w:rsidR="00C8748C" w:rsidRPr="00C8414C">
        <w:rPr>
          <w:color w:val="auto"/>
          <w:sz w:val="26"/>
          <w:szCs w:val="26"/>
        </w:rPr>
        <w:t>57</w:t>
      </w:r>
      <w:r w:rsidRPr="00C8414C">
        <w:rPr>
          <w:color w:val="auto"/>
          <w:sz w:val="26"/>
          <w:szCs w:val="26"/>
        </w:rPr>
        <w:t xml:space="preserve"> %;</w:t>
      </w:r>
    </w:p>
    <w:p w:rsidR="00CE6603" w:rsidRPr="00C8414C" w:rsidRDefault="00CE6603" w:rsidP="00CE6603">
      <w:pPr>
        <w:pStyle w:val="1"/>
        <w:spacing w:line="240" w:lineRule="auto"/>
        <w:ind w:firstLine="709"/>
        <w:jc w:val="both"/>
        <w:rPr>
          <w:color w:val="auto"/>
          <w:sz w:val="26"/>
          <w:szCs w:val="26"/>
        </w:rPr>
      </w:pPr>
      <w:r w:rsidRPr="00C8414C">
        <w:rPr>
          <w:color w:val="auto"/>
          <w:sz w:val="26"/>
          <w:szCs w:val="26"/>
        </w:rPr>
        <w:t xml:space="preserve">- прочие работы, услуги </w:t>
      </w:r>
      <w:r w:rsidR="0087706B" w:rsidRPr="00C8414C">
        <w:rPr>
          <w:color w:val="auto"/>
          <w:sz w:val="26"/>
          <w:szCs w:val="26"/>
        </w:rPr>
        <w:t>46 051,18</w:t>
      </w:r>
      <w:r w:rsidRPr="00C8414C">
        <w:rPr>
          <w:color w:val="auto"/>
          <w:sz w:val="26"/>
          <w:szCs w:val="26"/>
        </w:rPr>
        <w:t xml:space="preserve"> рубл</w:t>
      </w:r>
      <w:r w:rsidR="0087706B" w:rsidRPr="00C8414C">
        <w:rPr>
          <w:color w:val="auto"/>
          <w:sz w:val="26"/>
          <w:szCs w:val="26"/>
        </w:rPr>
        <w:t>ь</w:t>
      </w:r>
      <w:r w:rsidRPr="00C8414C">
        <w:rPr>
          <w:color w:val="auto"/>
          <w:sz w:val="26"/>
          <w:szCs w:val="26"/>
        </w:rPr>
        <w:t xml:space="preserve"> или </w:t>
      </w:r>
      <w:r w:rsidR="00C8748C" w:rsidRPr="00C8414C">
        <w:rPr>
          <w:color w:val="auto"/>
          <w:sz w:val="26"/>
          <w:szCs w:val="26"/>
        </w:rPr>
        <w:t>1,8</w:t>
      </w:r>
      <w:r w:rsidR="005B5122" w:rsidRPr="00C8414C">
        <w:rPr>
          <w:color w:val="auto"/>
          <w:sz w:val="26"/>
          <w:szCs w:val="26"/>
        </w:rPr>
        <w:t>5</w:t>
      </w:r>
      <w:r w:rsidR="00C8748C" w:rsidRPr="00C8414C">
        <w:rPr>
          <w:color w:val="auto"/>
          <w:sz w:val="26"/>
          <w:szCs w:val="26"/>
        </w:rPr>
        <w:t xml:space="preserve"> </w:t>
      </w:r>
      <w:r w:rsidRPr="00C8414C">
        <w:rPr>
          <w:color w:val="auto"/>
          <w:sz w:val="26"/>
          <w:szCs w:val="26"/>
        </w:rPr>
        <w:t>%;</w:t>
      </w:r>
    </w:p>
    <w:p w:rsidR="00CE6603" w:rsidRPr="00C8414C" w:rsidRDefault="00CE6603" w:rsidP="00CE6603">
      <w:pPr>
        <w:pStyle w:val="1"/>
        <w:spacing w:line="240" w:lineRule="auto"/>
        <w:ind w:firstLine="709"/>
        <w:jc w:val="both"/>
        <w:rPr>
          <w:color w:val="auto"/>
          <w:sz w:val="26"/>
          <w:szCs w:val="26"/>
        </w:rPr>
      </w:pPr>
      <w:r w:rsidRPr="00C8414C">
        <w:rPr>
          <w:color w:val="auto"/>
          <w:sz w:val="26"/>
          <w:szCs w:val="26"/>
        </w:rPr>
        <w:t xml:space="preserve">- налоги, пошлины и сборы </w:t>
      </w:r>
      <w:r w:rsidR="0087706B" w:rsidRPr="00C8414C">
        <w:rPr>
          <w:color w:val="auto"/>
          <w:sz w:val="26"/>
          <w:szCs w:val="26"/>
        </w:rPr>
        <w:t>5 472,00 рубля</w:t>
      </w:r>
      <w:r w:rsidRPr="00C8414C">
        <w:rPr>
          <w:color w:val="auto"/>
          <w:sz w:val="26"/>
          <w:szCs w:val="26"/>
        </w:rPr>
        <w:t xml:space="preserve"> или </w:t>
      </w:r>
      <w:r w:rsidR="00C8748C" w:rsidRPr="00C8414C">
        <w:rPr>
          <w:color w:val="auto"/>
          <w:sz w:val="26"/>
          <w:szCs w:val="26"/>
        </w:rPr>
        <w:t>0,22</w:t>
      </w:r>
      <w:r w:rsidRPr="00C8414C">
        <w:rPr>
          <w:color w:val="auto"/>
          <w:sz w:val="26"/>
          <w:szCs w:val="26"/>
        </w:rPr>
        <w:t xml:space="preserve"> %;</w:t>
      </w:r>
    </w:p>
    <w:p w:rsidR="00CE6603" w:rsidRPr="00C8414C" w:rsidRDefault="00CE6603" w:rsidP="00CE6603">
      <w:pPr>
        <w:pStyle w:val="1"/>
        <w:spacing w:line="240" w:lineRule="auto"/>
        <w:ind w:firstLine="709"/>
        <w:jc w:val="both"/>
        <w:rPr>
          <w:color w:val="auto"/>
          <w:sz w:val="26"/>
          <w:szCs w:val="26"/>
        </w:rPr>
      </w:pPr>
      <w:r w:rsidRPr="00C8414C">
        <w:rPr>
          <w:color w:val="auto"/>
          <w:sz w:val="26"/>
          <w:szCs w:val="26"/>
        </w:rPr>
        <w:t>- увеличение стоимости основных средств 7 </w:t>
      </w:r>
      <w:r w:rsidR="0087706B" w:rsidRPr="00C8414C">
        <w:rPr>
          <w:color w:val="auto"/>
          <w:sz w:val="26"/>
          <w:szCs w:val="26"/>
        </w:rPr>
        <w:t>320</w:t>
      </w:r>
      <w:r w:rsidRPr="00C8414C">
        <w:rPr>
          <w:color w:val="auto"/>
          <w:sz w:val="26"/>
          <w:szCs w:val="26"/>
        </w:rPr>
        <w:t>,00 рубл</w:t>
      </w:r>
      <w:r w:rsidR="0087706B" w:rsidRPr="00C8414C">
        <w:rPr>
          <w:color w:val="auto"/>
          <w:sz w:val="26"/>
          <w:szCs w:val="26"/>
        </w:rPr>
        <w:t>ей</w:t>
      </w:r>
      <w:r w:rsidRPr="00C8414C">
        <w:rPr>
          <w:color w:val="auto"/>
          <w:sz w:val="26"/>
          <w:szCs w:val="26"/>
        </w:rPr>
        <w:t xml:space="preserve"> или 0,</w:t>
      </w:r>
      <w:r w:rsidR="00C8748C" w:rsidRPr="00C8414C">
        <w:rPr>
          <w:color w:val="auto"/>
          <w:sz w:val="26"/>
          <w:szCs w:val="26"/>
        </w:rPr>
        <w:t>30</w:t>
      </w:r>
      <w:r w:rsidRPr="00C8414C">
        <w:rPr>
          <w:color w:val="auto"/>
          <w:sz w:val="26"/>
          <w:szCs w:val="26"/>
        </w:rPr>
        <w:t xml:space="preserve"> %;</w:t>
      </w:r>
    </w:p>
    <w:p w:rsidR="00CE6603" w:rsidRPr="00C8414C" w:rsidRDefault="00CE6603" w:rsidP="00CE6603">
      <w:pPr>
        <w:pStyle w:val="1"/>
        <w:spacing w:line="240" w:lineRule="auto"/>
        <w:ind w:firstLine="709"/>
        <w:jc w:val="both"/>
        <w:rPr>
          <w:color w:val="auto"/>
          <w:sz w:val="26"/>
          <w:szCs w:val="26"/>
        </w:rPr>
      </w:pPr>
      <w:r w:rsidRPr="00C8414C">
        <w:rPr>
          <w:color w:val="auto"/>
          <w:sz w:val="26"/>
          <w:szCs w:val="26"/>
        </w:rPr>
        <w:t xml:space="preserve">- увеличение стоимости строительных материалов </w:t>
      </w:r>
      <w:r w:rsidR="006A25AB" w:rsidRPr="00C8414C">
        <w:rPr>
          <w:color w:val="auto"/>
          <w:sz w:val="26"/>
          <w:szCs w:val="26"/>
        </w:rPr>
        <w:t>7 992,00</w:t>
      </w:r>
      <w:r w:rsidRPr="00C8414C">
        <w:rPr>
          <w:color w:val="auto"/>
          <w:sz w:val="26"/>
          <w:szCs w:val="26"/>
        </w:rPr>
        <w:t xml:space="preserve"> рубля или 0,</w:t>
      </w:r>
      <w:r w:rsidR="00C8748C" w:rsidRPr="00C8414C">
        <w:rPr>
          <w:color w:val="auto"/>
          <w:sz w:val="26"/>
          <w:szCs w:val="26"/>
        </w:rPr>
        <w:t>3</w:t>
      </w:r>
      <w:r w:rsidRPr="00C8414C">
        <w:rPr>
          <w:color w:val="auto"/>
          <w:sz w:val="26"/>
          <w:szCs w:val="26"/>
        </w:rPr>
        <w:t>3 %;</w:t>
      </w:r>
    </w:p>
    <w:p w:rsidR="00CE6603" w:rsidRDefault="00CE6603" w:rsidP="00CE6603">
      <w:pPr>
        <w:pStyle w:val="1"/>
        <w:spacing w:line="240" w:lineRule="auto"/>
        <w:ind w:firstLine="709"/>
        <w:jc w:val="both"/>
        <w:rPr>
          <w:color w:val="auto"/>
          <w:sz w:val="26"/>
          <w:szCs w:val="26"/>
        </w:rPr>
      </w:pPr>
      <w:r w:rsidRPr="00C8414C">
        <w:rPr>
          <w:color w:val="auto"/>
          <w:sz w:val="26"/>
          <w:szCs w:val="26"/>
        </w:rPr>
        <w:t xml:space="preserve">- увеличение стоимости прочих материальных запасов </w:t>
      </w:r>
      <w:r w:rsidR="006A25AB" w:rsidRPr="00C8414C">
        <w:rPr>
          <w:color w:val="auto"/>
          <w:sz w:val="26"/>
          <w:szCs w:val="26"/>
        </w:rPr>
        <w:t>10 999,97</w:t>
      </w:r>
      <w:r w:rsidRPr="00C8414C">
        <w:rPr>
          <w:color w:val="auto"/>
          <w:sz w:val="26"/>
          <w:szCs w:val="26"/>
        </w:rPr>
        <w:t xml:space="preserve"> рублей или   </w:t>
      </w:r>
      <w:r w:rsidR="00C8748C" w:rsidRPr="00C8414C">
        <w:rPr>
          <w:color w:val="auto"/>
          <w:sz w:val="26"/>
          <w:szCs w:val="26"/>
        </w:rPr>
        <w:t xml:space="preserve"> 0,45</w:t>
      </w:r>
      <w:r w:rsidRPr="00C8414C">
        <w:rPr>
          <w:color w:val="auto"/>
          <w:sz w:val="26"/>
          <w:szCs w:val="26"/>
        </w:rPr>
        <w:t xml:space="preserve"> %.</w:t>
      </w:r>
    </w:p>
    <w:p w:rsidR="006D265B" w:rsidRDefault="004D305B" w:rsidP="00B36E23">
      <w:pPr>
        <w:ind w:firstLine="709"/>
        <w:jc w:val="both"/>
        <w:rPr>
          <w:color w:val="C00000"/>
        </w:rPr>
      </w:pPr>
      <w:r w:rsidRPr="00A13BC6">
        <w:rPr>
          <w:sz w:val="26"/>
          <w:szCs w:val="26"/>
        </w:rPr>
        <w:t>В проверяемом периоде бухгалтерский учет в Управлении велся раздельно в разрезе разделов, подразделов, целевых статей, видов расходов, кодов и дополнительных экономических кодов операций сектора государственного управления бюджетного финансирования.</w:t>
      </w:r>
    </w:p>
    <w:p w:rsidR="000059F9" w:rsidRPr="003A3A39" w:rsidRDefault="00B36E23" w:rsidP="000059F9">
      <w:pPr>
        <w:ind w:firstLine="709"/>
        <w:jc w:val="both"/>
        <w:rPr>
          <w:sz w:val="26"/>
          <w:szCs w:val="26"/>
        </w:rPr>
      </w:pPr>
      <w:r w:rsidRPr="003A3A39">
        <w:rPr>
          <w:sz w:val="26"/>
          <w:szCs w:val="26"/>
        </w:rPr>
        <w:t xml:space="preserve">Проверкой состояния бухгалтерского учета и отчетности установлено, что бухгалтерский учет </w:t>
      </w:r>
      <w:r w:rsidR="000059F9" w:rsidRPr="003A3A39">
        <w:rPr>
          <w:sz w:val="26"/>
          <w:szCs w:val="26"/>
        </w:rPr>
        <w:t>ве</w:t>
      </w:r>
      <w:r w:rsidR="00D22273" w:rsidRPr="003A3A39">
        <w:rPr>
          <w:sz w:val="26"/>
          <w:szCs w:val="26"/>
        </w:rPr>
        <w:t>лся</w:t>
      </w:r>
      <w:r w:rsidR="000059F9" w:rsidRPr="003A3A39">
        <w:rPr>
          <w:sz w:val="26"/>
          <w:szCs w:val="26"/>
        </w:rPr>
        <w:t xml:space="preserve"> в соответствии с </w:t>
      </w:r>
      <w:r w:rsidR="00D25225" w:rsidRPr="003A3A39">
        <w:rPr>
          <w:sz w:val="26"/>
          <w:szCs w:val="26"/>
        </w:rPr>
        <w:t>Федеральным</w:t>
      </w:r>
      <w:r w:rsidR="00DE4484" w:rsidRPr="003A3A39">
        <w:rPr>
          <w:sz w:val="26"/>
          <w:szCs w:val="26"/>
        </w:rPr>
        <w:t xml:space="preserve"> закон</w:t>
      </w:r>
      <w:r w:rsidR="00D25225" w:rsidRPr="003A3A39">
        <w:rPr>
          <w:sz w:val="26"/>
          <w:szCs w:val="26"/>
        </w:rPr>
        <w:t>ом</w:t>
      </w:r>
      <w:r w:rsidR="00DE4484" w:rsidRPr="003A3A39">
        <w:rPr>
          <w:sz w:val="26"/>
          <w:szCs w:val="26"/>
        </w:rPr>
        <w:t xml:space="preserve"> от 06</w:t>
      </w:r>
      <w:r w:rsidR="00D25225" w:rsidRPr="003A3A39">
        <w:rPr>
          <w:sz w:val="26"/>
          <w:szCs w:val="26"/>
        </w:rPr>
        <w:t xml:space="preserve"> декабря </w:t>
      </w:r>
      <w:r w:rsidR="00DE4484" w:rsidRPr="003A3A39">
        <w:rPr>
          <w:sz w:val="26"/>
          <w:szCs w:val="26"/>
        </w:rPr>
        <w:t xml:space="preserve">2011 </w:t>
      </w:r>
      <w:r w:rsidR="00D25225" w:rsidRPr="003A3A39">
        <w:rPr>
          <w:sz w:val="26"/>
          <w:szCs w:val="26"/>
        </w:rPr>
        <w:t>года</w:t>
      </w:r>
      <w:r w:rsidR="003A3A39" w:rsidRPr="003A3A39">
        <w:rPr>
          <w:sz w:val="26"/>
          <w:szCs w:val="26"/>
        </w:rPr>
        <w:t xml:space="preserve"> </w:t>
      </w:r>
      <w:r w:rsidR="00D25225" w:rsidRPr="003A3A39">
        <w:rPr>
          <w:sz w:val="26"/>
          <w:szCs w:val="26"/>
        </w:rPr>
        <w:t>№ 402-ФЗ «</w:t>
      </w:r>
      <w:r w:rsidR="00DE4484" w:rsidRPr="003A3A39">
        <w:rPr>
          <w:sz w:val="26"/>
          <w:szCs w:val="26"/>
        </w:rPr>
        <w:t>О бухгалтерском учете</w:t>
      </w:r>
      <w:r w:rsidR="00D25225" w:rsidRPr="003A3A39">
        <w:rPr>
          <w:sz w:val="26"/>
          <w:szCs w:val="26"/>
        </w:rPr>
        <w:t>»</w:t>
      </w:r>
      <w:r w:rsidR="00DE4484" w:rsidRPr="003A3A39">
        <w:rPr>
          <w:sz w:val="26"/>
          <w:szCs w:val="26"/>
        </w:rPr>
        <w:t xml:space="preserve"> </w:t>
      </w:r>
      <w:r w:rsidR="000059F9" w:rsidRPr="003A3A39">
        <w:rPr>
          <w:sz w:val="26"/>
          <w:szCs w:val="26"/>
        </w:rPr>
        <w:t xml:space="preserve">и </w:t>
      </w:r>
      <w:r w:rsidR="009119AD" w:rsidRPr="003A3A39">
        <w:rPr>
          <w:sz w:val="26"/>
          <w:szCs w:val="26"/>
        </w:rPr>
        <w:t>Инструкцией по применению Единого плана счетов бухгалтерского учета № 157н</w:t>
      </w:r>
      <w:r w:rsidR="00C31252" w:rsidRPr="003A3A39">
        <w:rPr>
          <w:sz w:val="26"/>
          <w:szCs w:val="26"/>
        </w:rPr>
        <w:t>, инструкцией по применению плана счетов бюджетного учета, утвержденной Приказом Минфина РФ от 06 декабря 2010 года</w:t>
      </w:r>
      <w:r w:rsidR="003A3A39" w:rsidRPr="003A3A39">
        <w:rPr>
          <w:sz w:val="26"/>
          <w:szCs w:val="26"/>
        </w:rPr>
        <w:t xml:space="preserve"> №</w:t>
      </w:r>
      <w:r w:rsidR="00C31252" w:rsidRPr="003A3A39">
        <w:rPr>
          <w:sz w:val="26"/>
          <w:szCs w:val="26"/>
        </w:rPr>
        <w:t xml:space="preserve"> 162н</w:t>
      </w:r>
      <w:r w:rsidR="003A3A39" w:rsidRPr="003A3A39">
        <w:rPr>
          <w:sz w:val="26"/>
          <w:szCs w:val="26"/>
        </w:rPr>
        <w:t>, с незначительными нарушениями, отмеченными в акте.</w:t>
      </w:r>
      <w:r w:rsidR="000059F9" w:rsidRPr="003A3A39">
        <w:rPr>
          <w:sz w:val="26"/>
          <w:szCs w:val="26"/>
        </w:rPr>
        <w:t xml:space="preserve"> </w:t>
      </w:r>
    </w:p>
    <w:sectPr w:rsidR="000059F9" w:rsidRPr="003A3A39" w:rsidSect="00B74797">
      <w:headerReference w:type="even" r:id="rId7"/>
      <w:headerReference w:type="default" r:id="rId8"/>
      <w:footerReference w:type="even" r:id="rId9"/>
      <w:footerReference w:type="default" r:id="rId10"/>
      <w:headerReference w:type="first" r:id="rId11"/>
      <w:footerReference w:type="first" r:id="rId12"/>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ACA" w:rsidRDefault="000E0ACA" w:rsidP="004E3360">
      <w:r>
        <w:separator/>
      </w:r>
    </w:p>
  </w:endnote>
  <w:endnote w:type="continuationSeparator" w:id="0">
    <w:p w:rsidR="000E0ACA" w:rsidRDefault="000E0ACA" w:rsidP="004E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66" w:rsidRDefault="00A066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66" w:rsidRDefault="00A0666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66" w:rsidRDefault="00A066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ACA" w:rsidRDefault="000E0ACA" w:rsidP="004E3360">
      <w:r>
        <w:separator/>
      </w:r>
    </w:p>
  </w:footnote>
  <w:footnote w:type="continuationSeparator" w:id="0">
    <w:p w:rsidR="000E0ACA" w:rsidRDefault="000E0ACA" w:rsidP="004E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66" w:rsidRDefault="00A066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372"/>
      <w:docPartObj>
        <w:docPartGallery w:val="Page Numbers (Top of Page)"/>
        <w:docPartUnique/>
      </w:docPartObj>
    </w:sdtPr>
    <w:sdtEndPr/>
    <w:sdtContent>
      <w:p w:rsidR="00A06666" w:rsidRDefault="00E06097">
        <w:pPr>
          <w:pStyle w:val="a6"/>
          <w:jc w:val="center"/>
        </w:pPr>
        <w:r>
          <w:fldChar w:fldCharType="begin"/>
        </w:r>
        <w:r>
          <w:instrText xml:space="preserve"> PAGE   \* MERGEFORMAT </w:instrText>
        </w:r>
        <w:r>
          <w:fldChar w:fldCharType="separate"/>
        </w:r>
        <w:r w:rsidR="00E720A1">
          <w:rPr>
            <w:noProof/>
          </w:rPr>
          <w:t>2</w:t>
        </w:r>
        <w:r>
          <w:rPr>
            <w:noProof/>
          </w:rPr>
          <w:fldChar w:fldCharType="end"/>
        </w:r>
      </w:p>
    </w:sdtContent>
  </w:sdt>
  <w:p w:rsidR="00A06666" w:rsidRDefault="00A0666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66" w:rsidRDefault="00A0666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2F"/>
    <w:rsid w:val="000016B6"/>
    <w:rsid w:val="00001B42"/>
    <w:rsid w:val="00002B33"/>
    <w:rsid w:val="00003BF4"/>
    <w:rsid w:val="00003C2F"/>
    <w:rsid w:val="00005256"/>
    <w:rsid w:val="000059F9"/>
    <w:rsid w:val="00005BD8"/>
    <w:rsid w:val="00006D9A"/>
    <w:rsid w:val="00007E11"/>
    <w:rsid w:val="000121CA"/>
    <w:rsid w:val="00014671"/>
    <w:rsid w:val="00017E8D"/>
    <w:rsid w:val="00024C80"/>
    <w:rsid w:val="00025996"/>
    <w:rsid w:val="00050369"/>
    <w:rsid w:val="0005443A"/>
    <w:rsid w:val="00060414"/>
    <w:rsid w:val="000639C5"/>
    <w:rsid w:val="00066E7B"/>
    <w:rsid w:val="000673CC"/>
    <w:rsid w:val="00076BA7"/>
    <w:rsid w:val="00080839"/>
    <w:rsid w:val="00084164"/>
    <w:rsid w:val="000913E1"/>
    <w:rsid w:val="000933A4"/>
    <w:rsid w:val="000A0350"/>
    <w:rsid w:val="000B16A9"/>
    <w:rsid w:val="000B685C"/>
    <w:rsid w:val="000D335B"/>
    <w:rsid w:val="000D5ED7"/>
    <w:rsid w:val="000D79E0"/>
    <w:rsid w:val="000E0ACA"/>
    <w:rsid w:val="000E0B37"/>
    <w:rsid w:val="000E51A9"/>
    <w:rsid w:val="000F29F2"/>
    <w:rsid w:val="00101A58"/>
    <w:rsid w:val="00105B04"/>
    <w:rsid w:val="001109F5"/>
    <w:rsid w:val="0011369B"/>
    <w:rsid w:val="001171BA"/>
    <w:rsid w:val="0012689B"/>
    <w:rsid w:val="0013156D"/>
    <w:rsid w:val="00135642"/>
    <w:rsid w:val="001359A4"/>
    <w:rsid w:val="00135E46"/>
    <w:rsid w:val="00143FCC"/>
    <w:rsid w:val="00145A19"/>
    <w:rsid w:val="001515C0"/>
    <w:rsid w:val="00166492"/>
    <w:rsid w:val="0017538A"/>
    <w:rsid w:val="00182197"/>
    <w:rsid w:val="001870D0"/>
    <w:rsid w:val="00194A94"/>
    <w:rsid w:val="001A153E"/>
    <w:rsid w:val="001A3B27"/>
    <w:rsid w:val="001B0CE0"/>
    <w:rsid w:val="001B2C3F"/>
    <w:rsid w:val="001C05FF"/>
    <w:rsid w:val="001C4C6D"/>
    <w:rsid w:val="001C6343"/>
    <w:rsid w:val="001D3544"/>
    <w:rsid w:val="001E0DB7"/>
    <w:rsid w:val="001E203E"/>
    <w:rsid w:val="0020081C"/>
    <w:rsid w:val="002037E7"/>
    <w:rsid w:val="00206637"/>
    <w:rsid w:val="00211BEB"/>
    <w:rsid w:val="00214B07"/>
    <w:rsid w:val="00216415"/>
    <w:rsid w:val="00217AB3"/>
    <w:rsid w:val="0022111D"/>
    <w:rsid w:val="00222DC4"/>
    <w:rsid w:val="00223663"/>
    <w:rsid w:val="00227269"/>
    <w:rsid w:val="00231588"/>
    <w:rsid w:val="00232067"/>
    <w:rsid w:val="00252C26"/>
    <w:rsid w:val="00256427"/>
    <w:rsid w:val="0027635E"/>
    <w:rsid w:val="00282294"/>
    <w:rsid w:val="00296C7A"/>
    <w:rsid w:val="002A2423"/>
    <w:rsid w:val="002A4E83"/>
    <w:rsid w:val="002B1A4C"/>
    <w:rsid w:val="002C043B"/>
    <w:rsid w:val="002C1D26"/>
    <w:rsid w:val="002C1E16"/>
    <w:rsid w:val="002C4905"/>
    <w:rsid w:val="002D6E06"/>
    <w:rsid w:val="002D7998"/>
    <w:rsid w:val="002E6EC0"/>
    <w:rsid w:val="002F74F1"/>
    <w:rsid w:val="002F7A5E"/>
    <w:rsid w:val="00300EBC"/>
    <w:rsid w:val="00301522"/>
    <w:rsid w:val="0030495C"/>
    <w:rsid w:val="003149E2"/>
    <w:rsid w:val="00323082"/>
    <w:rsid w:val="003275E3"/>
    <w:rsid w:val="0033066C"/>
    <w:rsid w:val="00337258"/>
    <w:rsid w:val="00337D38"/>
    <w:rsid w:val="00340204"/>
    <w:rsid w:val="00340356"/>
    <w:rsid w:val="00352C73"/>
    <w:rsid w:val="00355825"/>
    <w:rsid w:val="003664E1"/>
    <w:rsid w:val="0036694B"/>
    <w:rsid w:val="003672D8"/>
    <w:rsid w:val="00375D48"/>
    <w:rsid w:val="00376ABA"/>
    <w:rsid w:val="00377780"/>
    <w:rsid w:val="00377A89"/>
    <w:rsid w:val="0039040B"/>
    <w:rsid w:val="003911CB"/>
    <w:rsid w:val="0039487E"/>
    <w:rsid w:val="003A13DB"/>
    <w:rsid w:val="003A3A39"/>
    <w:rsid w:val="003A4C2F"/>
    <w:rsid w:val="003A507B"/>
    <w:rsid w:val="003A6CE9"/>
    <w:rsid w:val="003C4192"/>
    <w:rsid w:val="003E0C42"/>
    <w:rsid w:val="003E4445"/>
    <w:rsid w:val="003E53B0"/>
    <w:rsid w:val="003E5589"/>
    <w:rsid w:val="003E6B1D"/>
    <w:rsid w:val="003E7B7B"/>
    <w:rsid w:val="003E7EE0"/>
    <w:rsid w:val="003F0881"/>
    <w:rsid w:val="004057BE"/>
    <w:rsid w:val="00405BE4"/>
    <w:rsid w:val="004077E4"/>
    <w:rsid w:val="00411CD4"/>
    <w:rsid w:val="00412918"/>
    <w:rsid w:val="00416422"/>
    <w:rsid w:val="00425099"/>
    <w:rsid w:val="004317DA"/>
    <w:rsid w:val="00436E3E"/>
    <w:rsid w:val="0044358E"/>
    <w:rsid w:val="00447B86"/>
    <w:rsid w:val="004517E1"/>
    <w:rsid w:val="00451A5A"/>
    <w:rsid w:val="004553CB"/>
    <w:rsid w:val="00455CD6"/>
    <w:rsid w:val="004607C6"/>
    <w:rsid w:val="00461720"/>
    <w:rsid w:val="00462452"/>
    <w:rsid w:val="00464B58"/>
    <w:rsid w:val="00466012"/>
    <w:rsid w:val="00466520"/>
    <w:rsid w:val="004727E7"/>
    <w:rsid w:val="00472A1F"/>
    <w:rsid w:val="00480464"/>
    <w:rsid w:val="004A23C3"/>
    <w:rsid w:val="004A749E"/>
    <w:rsid w:val="004B4BE6"/>
    <w:rsid w:val="004B6A51"/>
    <w:rsid w:val="004B6B32"/>
    <w:rsid w:val="004C617F"/>
    <w:rsid w:val="004D305B"/>
    <w:rsid w:val="004D57F1"/>
    <w:rsid w:val="004E3360"/>
    <w:rsid w:val="004E3405"/>
    <w:rsid w:val="004E4737"/>
    <w:rsid w:val="004E616D"/>
    <w:rsid w:val="004F132B"/>
    <w:rsid w:val="004F22F4"/>
    <w:rsid w:val="004F6A2E"/>
    <w:rsid w:val="0050086F"/>
    <w:rsid w:val="005045B4"/>
    <w:rsid w:val="005149DE"/>
    <w:rsid w:val="00516246"/>
    <w:rsid w:val="00516782"/>
    <w:rsid w:val="00521D8C"/>
    <w:rsid w:val="00530DE9"/>
    <w:rsid w:val="00532653"/>
    <w:rsid w:val="005353C0"/>
    <w:rsid w:val="005379A2"/>
    <w:rsid w:val="00540BE8"/>
    <w:rsid w:val="00544A34"/>
    <w:rsid w:val="00547FB5"/>
    <w:rsid w:val="00554C58"/>
    <w:rsid w:val="00555662"/>
    <w:rsid w:val="00560871"/>
    <w:rsid w:val="00561133"/>
    <w:rsid w:val="005763A0"/>
    <w:rsid w:val="005774F6"/>
    <w:rsid w:val="00583101"/>
    <w:rsid w:val="0058496F"/>
    <w:rsid w:val="00592D41"/>
    <w:rsid w:val="005960BF"/>
    <w:rsid w:val="005A1834"/>
    <w:rsid w:val="005B394D"/>
    <w:rsid w:val="005B5122"/>
    <w:rsid w:val="005B7C49"/>
    <w:rsid w:val="005C1D59"/>
    <w:rsid w:val="005C2464"/>
    <w:rsid w:val="005C5979"/>
    <w:rsid w:val="005C7A73"/>
    <w:rsid w:val="005C7EE3"/>
    <w:rsid w:val="005D02D4"/>
    <w:rsid w:val="005D44EE"/>
    <w:rsid w:val="005E016B"/>
    <w:rsid w:val="005E2498"/>
    <w:rsid w:val="005E44AF"/>
    <w:rsid w:val="005F1002"/>
    <w:rsid w:val="00601253"/>
    <w:rsid w:val="00604550"/>
    <w:rsid w:val="006106D7"/>
    <w:rsid w:val="00613AA8"/>
    <w:rsid w:val="0061532C"/>
    <w:rsid w:val="006205DF"/>
    <w:rsid w:val="00623BA7"/>
    <w:rsid w:val="00630929"/>
    <w:rsid w:val="0064202B"/>
    <w:rsid w:val="00645676"/>
    <w:rsid w:val="00647E6A"/>
    <w:rsid w:val="00652E38"/>
    <w:rsid w:val="006576BE"/>
    <w:rsid w:val="00660027"/>
    <w:rsid w:val="00674A64"/>
    <w:rsid w:val="00680328"/>
    <w:rsid w:val="00683B0B"/>
    <w:rsid w:val="00685CC3"/>
    <w:rsid w:val="00690F36"/>
    <w:rsid w:val="00691831"/>
    <w:rsid w:val="006927FA"/>
    <w:rsid w:val="00692C4B"/>
    <w:rsid w:val="006942C0"/>
    <w:rsid w:val="00694E70"/>
    <w:rsid w:val="006A02C1"/>
    <w:rsid w:val="006A25AB"/>
    <w:rsid w:val="006A4EF6"/>
    <w:rsid w:val="006A6630"/>
    <w:rsid w:val="006A7F0C"/>
    <w:rsid w:val="006B23F0"/>
    <w:rsid w:val="006C01B2"/>
    <w:rsid w:val="006C18BD"/>
    <w:rsid w:val="006C4E51"/>
    <w:rsid w:val="006D265B"/>
    <w:rsid w:val="006D2DC7"/>
    <w:rsid w:val="006D421B"/>
    <w:rsid w:val="006D688A"/>
    <w:rsid w:val="006E37E5"/>
    <w:rsid w:val="006E5214"/>
    <w:rsid w:val="006F135C"/>
    <w:rsid w:val="006F3DFC"/>
    <w:rsid w:val="006F42F9"/>
    <w:rsid w:val="0070163D"/>
    <w:rsid w:val="00711B24"/>
    <w:rsid w:val="007149DB"/>
    <w:rsid w:val="007166A5"/>
    <w:rsid w:val="00716E6E"/>
    <w:rsid w:val="00717978"/>
    <w:rsid w:val="00721CD1"/>
    <w:rsid w:val="0073619C"/>
    <w:rsid w:val="007413F8"/>
    <w:rsid w:val="00752D3C"/>
    <w:rsid w:val="00755F50"/>
    <w:rsid w:val="007563D9"/>
    <w:rsid w:val="007600CB"/>
    <w:rsid w:val="00760350"/>
    <w:rsid w:val="00760D88"/>
    <w:rsid w:val="00761808"/>
    <w:rsid w:val="00762697"/>
    <w:rsid w:val="007634C7"/>
    <w:rsid w:val="00773B67"/>
    <w:rsid w:val="00777462"/>
    <w:rsid w:val="007946D2"/>
    <w:rsid w:val="007B5091"/>
    <w:rsid w:val="007C1AF5"/>
    <w:rsid w:val="007C4CC5"/>
    <w:rsid w:val="007C5A45"/>
    <w:rsid w:val="007D106E"/>
    <w:rsid w:val="007D263B"/>
    <w:rsid w:val="007D52D9"/>
    <w:rsid w:val="007D6418"/>
    <w:rsid w:val="007E3577"/>
    <w:rsid w:val="007E69E2"/>
    <w:rsid w:val="007F13F0"/>
    <w:rsid w:val="007F2AB8"/>
    <w:rsid w:val="007F5E57"/>
    <w:rsid w:val="00801E2B"/>
    <w:rsid w:val="008032D8"/>
    <w:rsid w:val="00803348"/>
    <w:rsid w:val="00803ACB"/>
    <w:rsid w:val="00806DA3"/>
    <w:rsid w:val="008077B4"/>
    <w:rsid w:val="00807D51"/>
    <w:rsid w:val="00810921"/>
    <w:rsid w:val="0082003D"/>
    <w:rsid w:val="008223F3"/>
    <w:rsid w:val="00822EC7"/>
    <w:rsid w:val="00823744"/>
    <w:rsid w:val="00831CB3"/>
    <w:rsid w:val="0084438C"/>
    <w:rsid w:val="0084567D"/>
    <w:rsid w:val="00845682"/>
    <w:rsid w:val="0085695E"/>
    <w:rsid w:val="0086569D"/>
    <w:rsid w:val="00865DF4"/>
    <w:rsid w:val="00872A82"/>
    <w:rsid w:val="008735A1"/>
    <w:rsid w:val="0087492B"/>
    <w:rsid w:val="00875DF3"/>
    <w:rsid w:val="0087706B"/>
    <w:rsid w:val="00883629"/>
    <w:rsid w:val="008875A5"/>
    <w:rsid w:val="008932E5"/>
    <w:rsid w:val="0089331A"/>
    <w:rsid w:val="0089495C"/>
    <w:rsid w:val="008A187E"/>
    <w:rsid w:val="008A2061"/>
    <w:rsid w:val="008A4F26"/>
    <w:rsid w:val="008B04F1"/>
    <w:rsid w:val="008B38B4"/>
    <w:rsid w:val="008B3913"/>
    <w:rsid w:val="008C0859"/>
    <w:rsid w:val="008C112F"/>
    <w:rsid w:val="008C530E"/>
    <w:rsid w:val="008D1F06"/>
    <w:rsid w:val="008E1AA2"/>
    <w:rsid w:val="008F139E"/>
    <w:rsid w:val="008F50A8"/>
    <w:rsid w:val="008F654A"/>
    <w:rsid w:val="0090035E"/>
    <w:rsid w:val="00907AAD"/>
    <w:rsid w:val="009119AD"/>
    <w:rsid w:val="009150B8"/>
    <w:rsid w:val="009153C3"/>
    <w:rsid w:val="00917115"/>
    <w:rsid w:val="0092070F"/>
    <w:rsid w:val="00920904"/>
    <w:rsid w:val="00930C6B"/>
    <w:rsid w:val="00930E30"/>
    <w:rsid w:val="009336F9"/>
    <w:rsid w:val="00933723"/>
    <w:rsid w:val="00936951"/>
    <w:rsid w:val="009414B1"/>
    <w:rsid w:val="00941765"/>
    <w:rsid w:val="009432D2"/>
    <w:rsid w:val="00947CAA"/>
    <w:rsid w:val="0095080E"/>
    <w:rsid w:val="00950ACA"/>
    <w:rsid w:val="00952343"/>
    <w:rsid w:val="00954E2E"/>
    <w:rsid w:val="00956A2B"/>
    <w:rsid w:val="0096223C"/>
    <w:rsid w:val="00966131"/>
    <w:rsid w:val="00970828"/>
    <w:rsid w:val="00980F0E"/>
    <w:rsid w:val="00985723"/>
    <w:rsid w:val="00987C33"/>
    <w:rsid w:val="00990726"/>
    <w:rsid w:val="009915CA"/>
    <w:rsid w:val="00992030"/>
    <w:rsid w:val="009A1E45"/>
    <w:rsid w:val="009A5E43"/>
    <w:rsid w:val="009B0324"/>
    <w:rsid w:val="009C154C"/>
    <w:rsid w:val="009D368C"/>
    <w:rsid w:val="009F285D"/>
    <w:rsid w:val="009F41D4"/>
    <w:rsid w:val="009F78CB"/>
    <w:rsid w:val="00A00F58"/>
    <w:rsid w:val="00A02369"/>
    <w:rsid w:val="00A032E0"/>
    <w:rsid w:val="00A06666"/>
    <w:rsid w:val="00A1256C"/>
    <w:rsid w:val="00A13BC6"/>
    <w:rsid w:val="00A1417F"/>
    <w:rsid w:val="00A14EA5"/>
    <w:rsid w:val="00A17117"/>
    <w:rsid w:val="00A17F3A"/>
    <w:rsid w:val="00A34323"/>
    <w:rsid w:val="00A368C2"/>
    <w:rsid w:val="00A50037"/>
    <w:rsid w:val="00A54034"/>
    <w:rsid w:val="00A5512C"/>
    <w:rsid w:val="00A57150"/>
    <w:rsid w:val="00A5749E"/>
    <w:rsid w:val="00A700EE"/>
    <w:rsid w:val="00A719F7"/>
    <w:rsid w:val="00A76610"/>
    <w:rsid w:val="00A83221"/>
    <w:rsid w:val="00A85ECC"/>
    <w:rsid w:val="00A87C0A"/>
    <w:rsid w:val="00A9669B"/>
    <w:rsid w:val="00AA61DE"/>
    <w:rsid w:val="00AB27F4"/>
    <w:rsid w:val="00AB37DF"/>
    <w:rsid w:val="00AB3977"/>
    <w:rsid w:val="00AB5467"/>
    <w:rsid w:val="00AC2361"/>
    <w:rsid w:val="00AD2D30"/>
    <w:rsid w:val="00AE6A42"/>
    <w:rsid w:val="00AE70ED"/>
    <w:rsid w:val="00AF00F3"/>
    <w:rsid w:val="00AF1181"/>
    <w:rsid w:val="00AF6FF3"/>
    <w:rsid w:val="00B00EEE"/>
    <w:rsid w:val="00B023A1"/>
    <w:rsid w:val="00B15362"/>
    <w:rsid w:val="00B36E23"/>
    <w:rsid w:val="00B4217E"/>
    <w:rsid w:val="00B57C68"/>
    <w:rsid w:val="00B63E0E"/>
    <w:rsid w:val="00B7175F"/>
    <w:rsid w:val="00B71E99"/>
    <w:rsid w:val="00B72779"/>
    <w:rsid w:val="00B74797"/>
    <w:rsid w:val="00B819D6"/>
    <w:rsid w:val="00B82058"/>
    <w:rsid w:val="00B82095"/>
    <w:rsid w:val="00B84641"/>
    <w:rsid w:val="00B86681"/>
    <w:rsid w:val="00B87087"/>
    <w:rsid w:val="00B873E2"/>
    <w:rsid w:val="00B91AE0"/>
    <w:rsid w:val="00B93110"/>
    <w:rsid w:val="00B940EE"/>
    <w:rsid w:val="00BA0FDB"/>
    <w:rsid w:val="00BA187C"/>
    <w:rsid w:val="00BA2729"/>
    <w:rsid w:val="00BA6054"/>
    <w:rsid w:val="00BA6867"/>
    <w:rsid w:val="00BA6ECC"/>
    <w:rsid w:val="00BB75A5"/>
    <w:rsid w:val="00BE017B"/>
    <w:rsid w:val="00BE5D65"/>
    <w:rsid w:val="00BE7DA7"/>
    <w:rsid w:val="00BF4DDF"/>
    <w:rsid w:val="00BF627E"/>
    <w:rsid w:val="00BF6568"/>
    <w:rsid w:val="00C11257"/>
    <w:rsid w:val="00C228BF"/>
    <w:rsid w:val="00C240D5"/>
    <w:rsid w:val="00C2436B"/>
    <w:rsid w:val="00C31252"/>
    <w:rsid w:val="00C3724B"/>
    <w:rsid w:val="00C46C96"/>
    <w:rsid w:val="00C5586A"/>
    <w:rsid w:val="00C76AE9"/>
    <w:rsid w:val="00C81AA2"/>
    <w:rsid w:val="00C8414C"/>
    <w:rsid w:val="00C8582B"/>
    <w:rsid w:val="00C8748C"/>
    <w:rsid w:val="00C8770B"/>
    <w:rsid w:val="00C91D0B"/>
    <w:rsid w:val="00C95653"/>
    <w:rsid w:val="00C96A95"/>
    <w:rsid w:val="00CA28AF"/>
    <w:rsid w:val="00CA2DE3"/>
    <w:rsid w:val="00CB4D72"/>
    <w:rsid w:val="00CC0EFC"/>
    <w:rsid w:val="00CC2F63"/>
    <w:rsid w:val="00CC3AD9"/>
    <w:rsid w:val="00CC430E"/>
    <w:rsid w:val="00CC5373"/>
    <w:rsid w:val="00CC78AC"/>
    <w:rsid w:val="00CE1880"/>
    <w:rsid w:val="00CE1BD5"/>
    <w:rsid w:val="00CE33C5"/>
    <w:rsid w:val="00CE65DA"/>
    <w:rsid w:val="00CE6603"/>
    <w:rsid w:val="00CF00DF"/>
    <w:rsid w:val="00CF3845"/>
    <w:rsid w:val="00CF6C69"/>
    <w:rsid w:val="00D0293A"/>
    <w:rsid w:val="00D179E6"/>
    <w:rsid w:val="00D22273"/>
    <w:rsid w:val="00D25225"/>
    <w:rsid w:val="00D315F5"/>
    <w:rsid w:val="00D3257C"/>
    <w:rsid w:val="00D37197"/>
    <w:rsid w:val="00D4652C"/>
    <w:rsid w:val="00D46CA2"/>
    <w:rsid w:val="00D47F83"/>
    <w:rsid w:val="00D52B3C"/>
    <w:rsid w:val="00D678BB"/>
    <w:rsid w:val="00D74028"/>
    <w:rsid w:val="00D80FA3"/>
    <w:rsid w:val="00D8272D"/>
    <w:rsid w:val="00D84E79"/>
    <w:rsid w:val="00D85707"/>
    <w:rsid w:val="00D90113"/>
    <w:rsid w:val="00D9063F"/>
    <w:rsid w:val="00D91CE3"/>
    <w:rsid w:val="00D956C7"/>
    <w:rsid w:val="00DA64B7"/>
    <w:rsid w:val="00DB4C96"/>
    <w:rsid w:val="00DC59C0"/>
    <w:rsid w:val="00DD0655"/>
    <w:rsid w:val="00DD0954"/>
    <w:rsid w:val="00DD7441"/>
    <w:rsid w:val="00DE1A21"/>
    <w:rsid w:val="00DE4484"/>
    <w:rsid w:val="00DE4CEB"/>
    <w:rsid w:val="00DF047F"/>
    <w:rsid w:val="00DF5113"/>
    <w:rsid w:val="00DF5C07"/>
    <w:rsid w:val="00DF7030"/>
    <w:rsid w:val="00DF771A"/>
    <w:rsid w:val="00E01809"/>
    <w:rsid w:val="00E06097"/>
    <w:rsid w:val="00E10467"/>
    <w:rsid w:val="00E107C6"/>
    <w:rsid w:val="00E12001"/>
    <w:rsid w:val="00E1369F"/>
    <w:rsid w:val="00E14CAE"/>
    <w:rsid w:val="00E17DBD"/>
    <w:rsid w:val="00E2546C"/>
    <w:rsid w:val="00E26E06"/>
    <w:rsid w:val="00E27EEE"/>
    <w:rsid w:val="00E32E5A"/>
    <w:rsid w:val="00E36B96"/>
    <w:rsid w:val="00E42568"/>
    <w:rsid w:val="00E55B0D"/>
    <w:rsid w:val="00E720A1"/>
    <w:rsid w:val="00E732BE"/>
    <w:rsid w:val="00E7687E"/>
    <w:rsid w:val="00E779BE"/>
    <w:rsid w:val="00E825D3"/>
    <w:rsid w:val="00E8391F"/>
    <w:rsid w:val="00E8669D"/>
    <w:rsid w:val="00E91744"/>
    <w:rsid w:val="00E91812"/>
    <w:rsid w:val="00E93730"/>
    <w:rsid w:val="00E93A35"/>
    <w:rsid w:val="00E94E94"/>
    <w:rsid w:val="00E9729E"/>
    <w:rsid w:val="00EB076A"/>
    <w:rsid w:val="00EB6F50"/>
    <w:rsid w:val="00EC2B48"/>
    <w:rsid w:val="00EC3F67"/>
    <w:rsid w:val="00EC7F29"/>
    <w:rsid w:val="00ED3DA6"/>
    <w:rsid w:val="00EE3068"/>
    <w:rsid w:val="00EF338B"/>
    <w:rsid w:val="00EF7447"/>
    <w:rsid w:val="00F052C8"/>
    <w:rsid w:val="00F11879"/>
    <w:rsid w:val="00F11BEB"/>
    <w:rsid w:val="00F15438"/>
    <w:rsid w:val="00F244B5"/>
    <w:rsid w:val="00F24FCE"/>
    <w:rsid w:val="00F25C48"/>
    <w:rsid w:val="00F260BC"/>
    <w:rsid w:val="00F27803"/>
    <w:rsid w:val="00F43C23"/>
    <w:rsid w:val="00F443EC"/>
    <w:rsid w:val="00F445EF"/>
    <w:rsid w:val="00F544E4"/>
    <w:rsid w:val="00F54B1F"/>
    <w:rsid w:val="00F614DC"/>
    <w:rsid w:val="00F653AC"/>
    <w:rsid w:val="00F675E4"/>
    <w:rsid w:val="00F7264E"/>
    <w:rsid w:val="00F74D90"/>
    <w:rsid w:val="00F75149"/>
    <w:rsid w:val="00F82F8C"/>
    <w:rsid w:val="00F84219"/>
    <w:rsid w:val="00F849FC"/>
    <w:rsid w:val="00F86362"/>
    <w:rsid w:val="00F87C27"/>
    <w:rsid w:val="00F97C03"/>
    <w:rsid w:val="00FA51B6"/>
    <w:rsid w:val="00FA57B1"/>
    <w:rsid w:val="00FB3277"/>
    <w:rsid w:val="00FB408D"/>
    <w:rsid w:val="00FC024E"/>
    <w:rsid w:val="00FC17EB"/>
    <w:rsid w:val="00FC2FFE"/>
    <w:rsid w:val="00FD068D"/>
    <w:rsid w:val="00FD55BE"/>
    <w:rsid w:val="00FD7293"/>
    <w:rsid w:val="00FD7D77"/>
    <w:rsid w:val="00FE4BD3"/>
    <w:rsid w:val="00FE6A2E"/>
    <w:rsid w:val="00FF2FAA"/>
    <w:rsid w:val="00FF67A9"/>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DDA16-76F4-4B12-A376-BF1B5734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rightChars="2" w:right="2" w:firstLine="113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12F"/>
    <w:pPr>
      <w:suppressAutoHyphens/>
      <w:ind w:rightChars="0" w:right="0"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C112F"/>
    <w:pPr>
      <w:suppressAutoHyphens/>
      <w:ind w:rightChars="0" w:right="0" w:firstLine="0"/>
      <w:jc w:val="left"/>
    </w:pPr>
    <w:rPr>
      <w:rFonts w:ascii="Calibri" w:eastAsia="Calibri" w:hAnsi="Calibri" w:cs="Times New Roman"/>
      <w:lang w:eastAsia="ar-SA"/>
    </w:rPr>
  </w:style>
  <w:style w:type="character" w:customStyle="1" w:styleId="a4">
    <w:name w:val="Без интервала Знак"/>
    <w:basedOn w:val="a0"/>
    <w:link w:val="a3"/>
    <w:rsid w:val="008C112F"/>
    <w:rPr>
      <w:rFonts w:ascii="Calibri" w:eastAsia="Calibri" w:hAnsi="Calibri" w:cs="Times New Roman"/>
      <w:lang w:eastAsia="ar-SA"/>
    </w:rPr>
  </w:style>
  <w:style w:type="paragraph" w:customStyle="1" w:styleId="1">
    <w:name w:val="Обычный1"/>
    <w:uiPriority w:val="99"/>
    <w:qFormat/>
    <w:rsid w:val="00554C58"/>
    <w:pPr>
      <w:tabs>
        <w:tab w:val="left" w:pos="709"/>
      </w:tabs>
      <w:suppressAutoHyphens/>
      <w:spacing w:line="100" w:lineRule="atLeast"/>
      <w:ind w:rightChars="0" w:right="0" w:firstLine="0"/>
      <w:jc w:val="left"/>
    </w:pPr>
    <w:rPr>
      <w:rFonts w:ascii="Times New Roman" w:eastAsia="Times New Roman" w:hAnsi="Times New Roman" w:cs="Times New Roman"/>
      <w:color w:val="00000A"/>
      <w:sz w:val="24"/>
      <w:szCs w:val="24"/>
      <w:lang w:eastAsia="ar-SA"/>
    </w:rPr>
  </w:style>
  <w:style w:type="character" w:customStyle="1" w:styleId="FontStyle19">
    <w:name w:val="Font Style19"/>
    <w:uiPriority w:val="99"/>
    <w:rsid w:val="00300EBC"/>
    <w:rPr>
      <w:rFonts w:ascii="Times New Roman" w:hAnsi="Times New Roman" w:cs="Times New Roman"/>
      <w:sz w:val="26"/>
      <w:szCs w:val="26"/>
    </w:rPr>
  </w:style>
  <w:style w:type="character" w:styleId="a5">
    <w:name w:val="Strong"/>
    <w:basedOn w:val="a0"/>
    <w:uiPriority w:val="22"/>
    <w:qFormat/>
    <w:rsid w:val="006D265B"/>
    <w:rPr>
      <w:b/>
      <w:bCs/>
    </w:rPr>
  </w:style>
  <w:style w:type="paragraph" w:styleId="a6">
    <w:name w:val="header"/>
    <w:basedOn w:val="a"/>
    <w:link w:val="a7"/>
    <w:uiPriority w:val="99"/>
    <w:unhideWhenUsed/>
    <w:rsid w:val="004E3360"/>
    <w:pPr>
      <w:tabs>
        <w:tab w:val="center" w:pos="4677"/>
        <w:tab w:val="right" w:pos="9355"/>
      </w:tabs>
    </w:pPr>
  </w:style>
  <w:style w:type="character" w:customStyle="1" w:styleId="a7">
    <w:name w:val="Верхний колонтитул Знак"/>
    <w:basedOn w:val="a0"/>
    <w:link w:val="a6"/>
    <w:uiPriority w:val="99"/>
    <w:rsid w:val="004E3360"/>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4E3360"/>
    <w:pPr>
      <w:tabs>
        <w:tab w:val="center" w:pos="4677"/>
        <w:tab w:val="right" w:pos="9355"/>
      </w:tabs>
    </w:pPr>
  </w:style>
  <w:style w:type="character" w:customStyle="1" w:styleId="a9">
    <w:name w:val="Нижний колонтитул Знак"/>
    <w:basedOn w:val="a0"/>
    <w:link w:val="a8"/>
    <w:uiPriority w:val="99"/>
    <w:semiHidden/>
    <w:rsid w:val="004E3360"/>
    <w:rPr>
      <w:rFonts w:ascii="Times New Roman" w:eastAsia="Times New Roman" w:hAnsi="Times New Roman" w:cs="Times New Roman"/>
      <w:sz w:val="24"/>
      <w:szCs w:val="24"/>
      <w:lang w:eastAsia="ar-SA"/>
    </w:rPr>
  </w:style>
  <w:style w:type="paragraph" w:customStyle="1" w:styleId="aa">
    <w:name w:val="Базовый"/>
    <w:uiPriority w:val="99"/>
    <w:rsid w:val="00355825"/>
    <w:pPr>
      <w:tabs>
        <w:tab w:val="left" w:pos="709"/>
      </w:tabs>
      <w:suppressAutoHyphens/>
      <w:spacing w:after="200" w:line="276" w:lineRule="atLeast"/>
      <w:ind w:rightChars="0" w:right="0" w:firstLine="0"/>
      <w:jc w:val="left"/>
    </w:pPr>
    <w:rPr>
      <w:rFonts w:ascii="Calibri" w:eastAsia="Arial Unicode MS" w:hAnsi="Calibri" w:cs="Calibri"/>
      <w:color w:val="00000A"/>
      <w:lang w:eastAsia="ru-RU"/>
    </w:rPr>
  </w:style>
  <w:style w:type="paragraph" w:styleId="ab">
    <w:name w:val="Balloon Text"/>
    <w:basedOn w:val="a"/>
    <w:link w:val="ac"/>
    <w:uiPriority w:val="99"/>
    <w:semiHidden/>
    <w:unhideWhenUsed/>
    <w:rsid w:val="00B93110"/>
    <w:rPr>
      <w:rFonts w:ascii="Tahoma" w:hAnsi="Tahoma" w:cs="Tahoma"/>
      <w:sz w:val="16"/>
      <w:szCs w:val="16"/>
    </w:rPr>
  </w:style>
  <w:style w:type="character" w:customStyle="1" w:styleId="ac">
    <w:name w:val="Текст выноски Знак"/>
    <w:basedOn w:val="a0"/>
    <w:link w:val="ab"/>
    <w:uiPriority w:val="99"/>
    <w:semiHidden/>
    <w:rsid w:val="00B93110"/>
    <w:rPr>
      <w:rFonts w:ascii="Tahoma" w:eastAsia="Times New Roman" w:hAnsi="Tahoma" w:cs="Tahoma"/>
      <w:sz w:val="16"/>
      <w:szCs w:val="16"/>
      <w:lang w:eastAsia="ar-SA"/>
    </w:rPr>
  </w:style>
  <w:style w:type="paragraph" w:styleId="ad">
    <w:name w:val="List Paragraph"/>
    <w:basedOn w:val="a"/>
    <w:uiPriority w:val="34"/>
    <w:qFormat/>
    <w:rsid w:val="00375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0F63-7F84-4169-B80E-546C869C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Ирина</cp:lastModifiedBy>
  <cp:revision>2</cp:revision>
  <cp:lastPrinted>2022-02-14T07:25:00Z</cp:lastPrinted>
  <dcterms:created xsi:type="dcterms:W3CDTF">2022-06-22T09:14:00Z</dcterms:created>
  <dcterms:modified xsi:type="dcterms:W3CDTF">2022-06-22T09:14:00Z</dcterms:modified>
</cp:coreProperties>
</file>